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6A" w:rsidRDefault="0012238C">
      <w:r>
        <w:t>Wardrobes:</w:t>
      </w:r>
    </w:p>
    <w:p w:rsidR="0012238C" w:rsidRDefault="0012238C"/>
    <w:p w:rsidR="0012238C" w:rsidRDefault="0012238C"/>
    <w:p w:rsidR="0012238C" w:rsidRDefault="0012238C">
      <w:r>
        <w:rPr>
          <w:noProof/>
          <w:lang w:eastAsia="en-IN"/>
        </w:rPr>
        <w:drawing>
          <wp:inline distT="0" distB="0" distL="0" distR="0">
            <wp:extent cx="3431815" cy="37689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94" cy="37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999786" cy="3808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31" cy="38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8C" w:rsidRP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Fonts w:ascii="Cantarell" w:hAnsi="Cantarell"/>
          <w:color w:val="000000"/>
          <w:sz w:val="23"/>
          <w:szCs w:val="23"/>
        </w:rPr>
      </w:pPr>
      <w:r>
        <w:t>1)</w:t>
      </w:r>
      <w:r w:rsidRPr="0012238C">
        <w:rPr>
          <w:rStyle w:val="Strong"/>
          <w:rFonts w:ascii="Cantarell" w:hAnsi="Cantarell"/>
          <w:b/>
          <w:bCs/>
          <w:color w:val="000000"/>
          <w:sz w:val="23"/>
          <w:szCs w:val="23"/>
        </w:rPr>
        <w:t xml:space="preserve"> </w:t>
      </w:r>
      <w:r w:rsidRPr="0012238C">
        <w:rPr>
          <w:rFonts w:ascii="Cantarell" w:hAnsi="Cantarell"/>
          <w:color w:val="000000"/>
          <w:sz w:val="23"/>
        </w:rPr>
        <w:t>Full Wall Wardrobes</w:t>
      </w:r>
    </w:p>
    <w:p w:rsidR="0012238C" w:rsidRDefault="0012238C" w:rsidP="0012238C">
      <w:pPr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12238C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A full wall wardrobe covers the entire wall and has many shelves, drawers and other storage space to keep your clothes, accessories and luggage pieces organized. </w:t>
      </w:r>
    </w:p>
    <w:p w:rsidR="0012238C" w:rsidRPr="00A24E33" w:rsidRDefault="0012238C" w:rsidP="00A24E33">
      <w:pPr>
        <w:pStyle w:val="Heading4"/>
        <w:shd w:val="clear" w:color="auto" w:fill="FFFFFF"/>
        <w:spacing w:before="250" w:beforeAutospacing="0" w:after="125" w:afterAutospacing="0"/>
        <w:rPr>
          <w:rFonts w:ascii="Cantarell" w:hAnsi="Cantarell"/>
          <w:color w:val="000000"/>
          <w:sz w:val="23"/>
          <w:szCs w:val="23"/>
        </w:rPr>
      </w:pPr>
      <w:r>
        <w:rPr>
          <w:rFonts w:ascii="Cantarell" w:hAnsi="Cantarell"/>
          <w:color w:val="000000"/>
          <w:sz w:val="20"/>
          <w:szCs w:val="20"/>
          <w:shd w:val="clear" w:color="auto" w:fill="FFFFFF"/>
        </w:rPr>
        <w:t>3)</w:t>
      </w:r>
      <w:r w:rsidRPr="0012238C">
        <w:rPr>
          <w:rStyle w:val="Strong"/>
          <w:rFonts w:ascii="Cantarell" w:hAnsi="Cantarell"/>
          <w:b/>
          <w:bCs/>
          <w:color w:val="000000"/>
          <w:sz w:val="23"/>
          <w:szCs w:val="23"/>
        </w:rPr>
        <w:t xml:space="preserve"> </w:t>
      </w:r>
      <w:r w:rsidRPr="0012238C">
        <w:rPr>
          <w:rFonts w:ascii="Cantarell" w:hAnsi="Cantarell"/>
          <w:color w:val="000000"/>
          <w:sz w:val="23"/>
        </w:rPr>
        <w:t xml:space="preserve">Wardrobes </w:t>
      </w:r>
      <w:proofErr w:type="gramStart"/>
      <w:r w:rsidRPr="0012238C">
        <w:rPr>
          <w:rFonts w:ascii="Cantarell" w:hAnsi="Cantarell"/>
          <w:color w:val="000000"/>
          <w:sz w:val="23"/>
        </w:rPr>
        <w:t>With</w:t>
      </w:r>
      <w:proofErr w:type="gramEnd"/>
      <w:r w:rsidRPr="0012238C">
        <w:rPr>
          <w:rFonts w:ascii="Cantarell" w:hAnsi="Cantarell"/>
          <w:color w:val="000000"/>
          <w:sz w:val="23"/>
        </w:rPr>
        <w:t xml:space="preserve"> Sliding doors</w:t>
      </w:r>
    </w:p>
    <w:p w:rsidR="0012238C" w:rsidRDefault="0012238C" w:rsidP="0012238C">
      <w:pPr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12238C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. One of the most obvious and practical advantage is that sliding doors slide to open and don’t stick out, saving precious floor space in the room they are built in. </w:t>
      </w:r>
      <w:proofErr w:type="gramStart"/>
      <w:r w:rsidRPr="0012238C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>This also makes them great additions to not just bedrooms, but also walk</w:t>
      </w:r>
      <w:proofErr w:type="gramEnd"/>
      <w:r w:rsidRPr="0012238C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 in closets or even the hall.</w:t>
      </w:r>
    </w:p>
    <w:p w:rsid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Fonts w:ascii="Cantarell" w:hAnsi="Cantarell"/>
          <w:color w:val="000000"/>
          <w:sz w:val="23"/>
          <w:szCs w:val="23"/>
        </w:rPr>
      </w:pPr>
      <w:r>
        <w:rPr>
          <w:rFonts w:ascii="Cantarell" w:hAnsi="Cantarell"/>
          <w:color w:val="000000"/>
          <w:sz w:val="20"/>
          <w:szCs w:val="20"/>
          <w:shd w:val="clear" w:color="auto" w:fill="FFFFFF"/>
        </w:rPr>
        <w:t>4)</w:t>
      </w:r>
      <w:r w:rsidRPr="0012238C">
        <w:rPr>
          <w:rStyle w:val="Strong"/>
          <w:rFonts w:ascii="Cantarell" w:hAnsi="Cantarell"/>
          <w:b/>
          <w:bCs/>
          <w:color w:val="000000"/>
          <w:sz w:val="23"/>
          <w:szCs w:val="23"/>
        </w:rPr>
        <w:t xml:space="preserve"> </w:t>
      </w:r>
      <w:r>
        <w:rPr>
          <w:rStyle w:val="Strong"/>
          <w:rFonts w:ascii="Cantarell" w:hAnsi="Cantarell"/>
          <w:b/>
          <w:bCs/>
          <w:color w:val="000000"/>
          <w:sz w:val="23"/>
          <w:szCs w:val="23"/>
        </w:rPr>
        <w:t>Lacquered Glass Wardrobes</w:t>
      </w:r>
    </w:p>
    <w:p w:rsid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Fonts w:ascii="Cantarell" w:hAnsi="Cantarell"/>
          <w:color w:val="000000"/>
          <w:sz w:val="20"/>
          <w:szCs w:val="20"/>
          <w:shd w:val="clear" w:color="auto" w:fill="FFFFFF"/>
        </w:rPr>
      </w:pPr>
      <w:r>
        <w:rPr>
          <w:rFonts w:ascii="Cantarell" w:hAnsi="Cantarell"/>
          <w:color w:val="000000"/>
          <w:sz w:val="20"/>
          <w:szCs w:val="20"/>
          <w:shd w:val="clear" w:color="auto" w:fill="FFFFFF"/>
        </w:rPr>
        <w:t>The doors of wardrobes, mostly ones that are sliding, are made with lacquered glass, that gives them a mirrored sheen and a look that’s contemporary and stunning at the same time. This is a more expensive alternative when compared to using laminates.</w:t>
      </w:r>
    </w:p>
    <w:p w:rsid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Style w:val="Strong"/>
          <w:rFonts w:ascii="Cantarell" w:hAnsi="Cantarell"/>
          <w:b/>
          <w:bCs/>
          <w:color w:val="000000"/>
          <w:sz w:val="23"/>
          <w:szCs w:val="23"/>
        </w:rPr>
      </w:pPr>
    </w:p>
    <w:p w:rsid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Style w:val="Strong"/>
          <w:rFonts w:ascii="Cantarell" w:hAnsi="Cantarell"/>
          <w:b/>
          <w:bCs/>
          <w:color w:val="000000"/>
          <w:sz w:val="23"/>
          <w:szCs w:val="23"/>
        </w:rPr>
      </w:pPr>
    </w:p>
    <w:p w:rsid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Style w:val="Strong"/>
          <w:rFonts w:ascii="Cantarell" w:hAnsi="Cantarell"/>
          <w:b/>
          <w:bCs/>
          <w:color w:val="000000"/>
          <w:sz w:val="23"/>
          <w:szCs w:val="23"/>
        </w:rPr>
      </w:pPr>
    </w:p>
    <w:p w:rsid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Style w:val="Strong"/>
          <w:rFonts w:ascii="Cantarell" w:hAnsi="Cantarell"/>
          <w:b/>
          <w:bCs/>
          <w:color w:val="000000"/>
          <w:sz w:val="23"/>
          <w:szCs w:val="23"/>
        </w:rPr>
      </w:pPr>
    </w:p>
    <w:p w:rsidR="0012238C" w:rsidRDefault="0012238C" w:rsidP="0012238C">
      <w:pPr>
        <w:pStyle w:val="Heading4"/>
        <w:shd w:val="clear" w:color="auto" w:fill="FFFFFF"/>
        <w:spacing w:before="250" w:beforeAutospacing="0" w:after="125" w:afterAutospacing="0"/>
        <w:rPr>
          <w:rStyle w:val="Strong"/>
          <w:rFonts w:ascii="Cantarell" w:hAnsi="Cantarell"/>
          <w:b/>
          <w:bCs/>
          <w:color w:val="000000"/>
          <w:sz w:val="23"/>
          <w:szCs w:val="23"/>
        </w:rPr>
      </w:pPr>
    </w:p>
    <w:p w:rsidR="0012238C" w:rsidRDefault="0012238C" w:rsidP="0012238C">
      <w:pPr>
        <w:spacing w:after="0"/>
      </w:pPr>
    </w:p>
    <w:sectPr w:rsidR="0012238C" w:rsidSect="001223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ar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238C"/>
    <w:rsid w:val="0012238C"/>
    <w:rsid w:val="00205DBA"/>
    <w:rsid w:val="00643806"/>
    <w:rsid w:val="00A24E33"/>
    <w:rsid w:val="00C7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6A"/>
  </w:style>
  <w:style w:type="paragraph" w:styleId="Heading4">
    <w:name w:val="heading 4"/>
    <w:basedOn w:val="Normal"/>
    <w:link w:val="Heading4Char"/>
    <w:uiPriority w:val="9"/>
    <w:qFormat/>
    <w:rsid w:val="001223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3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23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6527A-1648-4160-B654-B6B60C26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2020-04-07T07:06:00Z</dcterms:created>
  <dcterms:modified xsi:type="dcterms:W3CDTF">2020-04-07T14:17:00Z</dcterms:modified>
</cp:coreProperties>
</file>