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24.jpg" ContentType="image/jpeg"/>
  <Override PartName="/word/media/rId60.jpg" ContentType="image/jpeg"/>
  <Override PartName="/word/media/rId62.jpg" ContentType="image/jpeg"/>
  <Override PartName="/word/media/rId64.jpg" ContentType="image/jpeg"/>
  <Override PartName="/word/media/rId66.jpg" ContentType="image/jpeg"/>
  <Override PartName="/word/media/rId68.jpg" ContentType="image/jpeg"/>
  <Override PartName="/word/media/rId70.jpg" ContentType="image/jpeg"/>
  <Override PartName="/word/media/rId72.jpg" ContentType="image/jpeg"/>
  <Override PartName="/word/media/rId74.jpg" ContentType="image/jpeg"/>
  <Override PartName="/word/media/rId76.jpg" ContentType="image/jpeg"/>
  <Override PartName="/word/media/rId78.jpg" ContentType="image/jpeg"/>
  <Override PartName="/word/media/rId26.jpg" ContentType="image/jpeg"/>
  <Override PartName="/word/media/rId80.jpg" ContentType="image/jpeg"/>
  <Override PartName="/word/media/rId82.jpg" ContentType="image/jpeg"/>
  <Override PartName="/word/media/rId84.jpg" ContentType="image/jpeg"/>
  <Override PartName="/word/media/rId86.jpg" ContentType="image/jpeg"/>
  <Override PartName="/word/media/rId88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Захарова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работу с виртуальной машиной VirtualBox, операционной системой Linux, дистрибутивом Centos и закрепление теоретических основ получения практических навыков работы в консоли с атрибутами файлов.</w:t>
      </w:r>
    </w:p>
    <w:bookmarkEnd w:id="21"/>
    <w:bookmarkStart w:id="9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от имени пользователя guest. (рис.1).</w:t>
      </w:r>
    </w:p>
    <w:p>
      <w:pPr>
        <w:pStyle w:val="CaptionedFigure"/>
      </w:pPr>
      <w:bookmarkStart w:id="23" w:name="fig:001"/>
      <w:r>
        <w:drawing>
          <wp:inline>
            <wp:extent cx="3009900" cy="457200"/>
            <wp:effectExtent b="0" l="0" r="0" t="0"/>
            <wp:docPr descr="Рис.1. Вход в систему." title="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Рис.1. Вход в систему.</w:t>
      </w:r>
    </w:p>
    <w:p>
      <w:pPr>
        <w:pStyle w:val="BodyText"/>
      </w:pPr>
      <w:r>
        <w:t xml:space="preserve">Создала программу simpleid.c. (рис.2).</w:t>
      </w:r>
    </w:p>
    <w:p>
      <w:pPr>
        <w:pStyle w:val="CaptionedFigure"/>
      </w:pPr>
      <w:bookmarkStart w:id="25" w:name="fig:001"/>
      <w:r>
        <w:drawing>
          <wp:inline>
            <wp:extent cx="5334000" cy="4295618"/>
            <wp:effectExtent b="0" l="0" r="0" t="0"/>
            <wp:docPr descr="Рис.2. Создание программы." title="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Рис.2. Создание программы.</w:t>
      </w:r>
    </w:p>
    <w:p>
      <w:pPr>
        <w:pStyle w:val="BodyText"/>
      </w:pPr>
      <w:r>
        <w:t xml:space="preserve">Скомпилировала программу и убедилась, что файл программы создан: gcc simpleid.c -o simpleid (рис.3).</w:t>
      </w:r>
    </w:p>
    <w:p>
      <w:pPr>
        <w:pStyle w:val="CaptionedFigure"/>
      </w:pPr>
      <w:bookmarkStart w:id="27" w:name="fig:001"/>
      <w:r>
        <w:drawing>
          <wp:inline>
            <wp:extent cx="5334000" cy="1216152"/>
            <wp:effectExtent b="0" l="0" r="0" t="0"/>
            <wp:docPr descr="Рис.3. Компиляция файла." title="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6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Рис.3. Компиляция файла.</w:t>
      </w:r>
    </w:p>
    <w:p>
      <w:pPr>
        <w:pStyle w:val="BodyText"/>
      </w:pPr>
      <w:r>
        <w:t xml:space="preserve">Выполнила программу simpleid: ./simpleid (рис.4):</w:t>
      </w:r>
    </w:p>
    <w:p>
      <w:pPr>
        <w:pStyle w:val="CaptionedFigure"/>
      </w:pPr>
      <w:bookmarkStart w:id="29" w:name="fig:001"/>
      <w:r>
        <w:drawing>
          <wp:inline>
            <wp:extent cx="4114800" cy="1257300"/>
            <wp:effectExtent b="0" l="0" r="0" t="0"/>
            <wp:docPr descr="Рис.4. Выполнение программы." title="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Рис.4. Выполнение программы.</w:t>
      </w:r>
    </w:p>
    <w:p>
      <w:pPr>
        <w:pStyle w:val="BodyText"/>
      </w:pPr>
      <w:r>
        <w:t xml:space="preserve">Выполнила системную программу id и сравнила полученный результат с данными предыдущего пункта задания: программа работает верно, результаты совпадают. (рис.5):</w:t>
      </w:r>
    </w:p>
    <w:p>
      <w:pPr>
        <w:pStyle w:val="CaptionedFigure"/>
      </w:pPr>
      <w:bookmarkStart w:id="31" w:name="fig:001"/>
      <w:r>
        <w:drawing>
          <wp:inline>
            <wp:extent cx="5334000" cy="943656"/>
            <wp:effectExtent b="0" l="0" r="0" t="0"/>
            <wp:docPr descr="Рис.5. Выполнение программы и сравнение с предыдущей." title="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Рис.5. Выполнение программы и сравнение с предыдущей.</w:t>
      </w:r>
    </w:p>
    <w:p>
      <w:pPr>
        <w:pStyle w:val="BodyText"/>
      </w:pPr>
      <w:r>
        <w:t xml:space="preserve">Усложнила программу, добавив вывод действительных идентификаторов. Получившуюся программу назвала simpleid2.c (рис. 6).</w:t>
      </w:r>
    </w:p>
    <w:p>
      <w:pPr>
        <w:pStyle w:val="CaptionedFigure"/>
      </w:pPr>
      <w:bookmarkStart w:id="33" w:name="fig:001"/>
      <w:r>
        <w:drawing>
          <wp:inline>
            <wp:extent cx="5334000" cy="3414757"/>
            <wp:effectExtent b="0" l="0" r="0" t="0"/>
            <wp:docPr descr="Рис.6. Усложнение программы." title="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Рис.6. Усложнение программы.</w:t>
      </w:r>
    </w:p>
    <w:p>
      <w:pPr>
        <w:pStyle w:val="BodyText"/>
      </w:pPr>
      <w:r>
        <w:t xml:space="preserve">Скомпилировала и запустила simpleid2.c (рис.7).</w:t>
      </w:r>
    </w:p>
    <w:p>
      <w:pPr>
        <w:pStyle w:val="CaptionedFigure"/>
      </w:pPr>
      <w:bookmarkStart w:id="35" w:name="fig:001"/>
      <w:r>
        <w:drawing>
          <wp:inline>
            <wp:extent cx="5334000" cy="1709615"/>
            <wp:effectExtent b="0" l="0" r="0" t="0"/>
            <wp:docPr descr="Рис.7. Компиляция и запуск второй программы." title="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Рис.7. Компиляция и запуск второй программы.</w:t>
      </w:r>
    </w:p>
    <w:p>
      <w:pPr>
        <w:pStyle w:val="BodyText"/>
      </w:pPr>
      <w:r>
        <w:t xml:space="preserve">От имени суперпользователя выполнила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  <w:r>
        <w:t xml:space="preserve"> </w:t>
      </w:r>
      <w:r>
        <w:t xml:space="preserve">С помощью этих команд файлу simpleid2 изменила владельца и группу на root и guest соответственно, а также установила на файл SetUID-бит. (рис. 8).</w:t>
      </w:r>
    </w:p>
    <w:p>
      <w:pPr>
        <w:pStyle w:val="CaptionedFigure"/>
      </w:pPr>
      <w:bookmarkStart w:id="37" w:name="fig:001"/>
      <w:r>
        <w:drawing>
          <wp:inline>
            <wp:extent cx="5334000" cy="1343741"/>
            <wp:effectExtent b="0" l="0" r="0" t="0"/>
            <wp:docPr descr="Рис.8. Выполнение команд." title="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Рис.8. Выполнение команд.</w:t>
      </w:r>
    </w:p>
    <w:p>
      <w:pPr>
        <w:pStyle w:val="BodyText"/>
      </w:pPr>
      <w:r>
        <w:t xml:space="preserve">Временно повысила свои права с помощью команды su (рис. 9).</w:t>
      </w:r>
    </w:p>
    <w:p>
      <w:pPr>
        <w:pStyle w:val="CaptionedFigure"/>
      </w:pPr>
      <w:bookmarkStart w:id="39" w:name="fig:001"/>
      <w:r>
        <w:drawing>
          <wp:inline>
            <wp:extent cx="3314700" cy="571500"/>
            <wp:effectExtent b="0" l="0" r="0" t="0"/>
            <wp:docPr descr="Рис.9. Повышение прав." title="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Рис.9. Повышение прав.</w:t>
      </w:r>
    </w:p>
    <w:p>
      <w:pPr>
        <w:pStyle w:val="BodyText"/>
      </w:pPr>
      <w:r>
        <w:t xml:space="preserve">Выполнила проверку правильности установки новых атрибутов и смены владельца файла simpleid2: ls –l simpleid2 (рис. 10).</w:t>
      </w:r>
    </w:p>
    <w:p>
      <w:pPr>
        <w:pStyle w:val="CaptionedFigure"/>
      </w:pPr>
      <w:bookmarkStart w:id="41" w:name="fig:001"/>
      <w:r>
        <w:drawing>
          <wp:inline>
            <wp:extent cx="5334000" cy="984738"/>
            <wp:effectExtent b="0" l="0" r="0" t="0"/>
            <wp:docPr descr="Рис.10. Проверка." title="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Рис.10. Проверка.</w:t>
      </w:r>
    </w:p>
    <w:p>
      <w:pPr>
        <w:pStyle w:val="BodyText"/>
      </w:pPr>
      <w:r>
        <w:t xml:space="preserve">Запустила simpleid2 и id. Результаты совпадают. (рис.11)</w:t>
      </w:r>
    </w:p>
    <w:p>
      <w:pPr>
        <w:pStyle w:val="CaptionedFigure"/>
      </w:pPr>
      <w:bookmarkStart w:id="43" w:name="fig:001"/>
      <w:r>
        <w:drawing>
          <wp:inline>
            <wp:extent cx="5334000" cy="920115"/>
            <wp:effectExtent b="0" l="0" r="0" t="0"/>
            <wp:docPr descr="Рис.11. Запуск команд." title="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Рис.11. Запуск команд.</w:t>
      </w:r>
    </w:p>
    <w:p>
      <w:pPr>
        <w:pStyle w:val="BodyText"/>
      </w:pPr>
      <w:r>
        <w:t xml:space="preserve">Проделала тоже самое относительно SetGID-бита (рис.12).</w:t>
      </w:r>
    </w:p>
    <w:p>
      <w:pPr>
        <w:pStyle w:val="CaptionedFigure"/>
      </w:pPr>
      <w:bookmarkStart w:id="45" w:name="fig:001"/>
      <w:r>
        <w:drawing>
          <wp:inline>
            <wp:extent cx="5334000" cy="1195666"/>
            <wp:effectExtent b="0" l="0" r="0" t="0"/>
            <wp:docPr descr="Рис.12. Запуск команд." title="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Рис.12. Запуск команд.</w:t>
      </w:r>
    </w:p>
    <w:p>
      <w:pPr>
        <w:pStyle w:val="BodyText"/>
      </w:pPr>
      <w:r>
        <w:t xml:space="preserve">Создала программу readfile.c (рис.13).</w:t>
      </w:r>
    </w:p>
    <w:p>
      <w:pPr>
        <w:pStyle w:val="CaptionedFigure"/>
      </w:pPr>
      <w:bookmarkStart w:id="47" w:name="fig:001"/>
      <w:r>
        <w:drawing>
          <wp:inline>
            <wp:extent cx="5334000" cy="3536271"/>
            <wp:effectExtent b="0" l="0" r="0" t="0"/>
            <wp:docPr descr="Рис.13. Запуск команд." title="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Рис.13. Запуск команд.</w:t>
      </w:r>
    </w:p>
    <w:p>
      <w:pPr>
        <w:pStyle w:val="BodyText"/>
      </w:pPr>
      <w:r>
        <w:t xml:space="preserve">Откомпилировала её (рис.14).</w:t>
      </w:r>
    </w:p>
    <w:p>
      <w:pPr>
        <w:pStyle w:val="CaptionedFigure"/>
      </w:pPr>
      <w:bookmarkStart w:id="49" w:name="fig:001"/>
      <w:r>
        <w:drawing>
          <wp:inline>
            <wp:extent cx="5334000" cy="369988"/>
            <wp:effectExtent b="0" l="0" r="0" t="0"/>
            <wp:docPr descr="Рис.14. Компиляция." title="" id="1" name="Picture"/>
            <a:graphic>
              <a:graphicData uri="http://schemas.openxmlformats.org/drawingml/2006/picture">
                <pic:pic>
                  <pic:nvPicPr>
                    <pic:cNvPr descr="imag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Рис.14. Компиляция.</w:t>
      </w:r>
    </w:p>
    <w:p>
      <w:pPr>
        <w:pStyle w:val="BodyText"/>
      </w:pPr>
      <w:r>
        <w:t xml:space="preserve">Сменила владельца у файла readfile.c и изменила права так, чтобы только суперпользователь (root) мог прочитать его, a guest не мог (рис.15).</w:t>
      </w:r>
    </w:p>
    <w:p>
      <w:pPr>
        <w:pStyle w:val="CaptionedFigure"/>
      </w:pPr>
      <w:bookmarkStart w:id="51" w:name="fig:001"/>
      <w:r>
        <w:drawing>
          <wp:inline>
            <wp:extent cx="5334000" cy="595210"/>
            <wp:effectExtent b="0" l="0" r="0" t="0"/>
            <wp:docPr descr="Рис.15. Изменение прав." title="" id="1" name="Picture"/>
            <a:graphic>
              <a:graphicData uri="http://schemas.openxmlformats.org/drawingml/2006/picture">
                <pic:pic>
                  <pic:nvPicPr>
                    <pic:cNvPr descr="image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Рис.15. Изменение прав.</w:t>
      </w:r>
    </w:p>
    <w:p>
      <w:pPr>
        <w:pStyle w:val="BodyText"/>
      </w:pPr>
      <w:r>
        <w:t xml:space="preserve">Проверила, что пользователь guest не может прочитать файл readfile.c (рис.16).</w:t>
      </w:r>
    </w:p>
    <w:p>
      <w:pPr>
        <w:pStyle w:val="CaptionedFigure"/>
      </w:pPr>
      <w:bookmarkStart w:id="53" w:name="fig:001"/>
      <w:r>
        <w:drawing>
          <wp:inline>
            <wp:extent cx="5334000" cy="991643"/>
            <wp:effectExtent b="0" l="0" r="0" t="0"/>
            <wp:docPr descr="Рис.16. Проверка." title="" id="1" name="Picture"/>
            <a:graphic>
              <a:graphicData uri="http://schemas.openxmlformats.org/drawingml/2006/picture">
                <pic:pic>
                  <pic:nvPicPr>
                    <pic:cNvPr descr="images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Рис.16. Проверка.</w:t>
      </w:r>
    </w:p>
    <w:p>
      <w:pPr>
        <w:pStyle w:val="BodyText"/>
      </w:pPr>
      <w:r>
        <w:t xml:space="preserve">Сменила у программы readfile владельца и установила SetU’D-бит (рис.17).</w:t>
      </w:r>
    </w:p>
    <w:p>
      <w:pPr>
        <w:pStyle w:val="CaptionedFigure"/>
      </w:pPr>
      <w:bookmarkStart w:id="55" w:name="fig:001"/>
      <w:r>
        <w:drawing>
          <wp:inline>
            <wp:extent cx="5334000" cy="885117"/>
            <wp:effectExtent b="0" l="0" r="0" t="0"/>
            <wp:docPr descr="Рис.17. Изменение прав." title="" id="1" name="Picture"/>
            <a:graphic>
              <a:graphicData uri="http://schemas.openxmlformats.org/drawingml/2006/picture">
                <pic:pic>
                  <pic:nvPicPr>
                    <pic:cNvPr descr="images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Рис.17. Изменение прав.</w:t>
      </w:r>
    </w:p>
    <w:p>
      <w:pPr>
        <w:pStyle w:val="BodyText"/>
      </w:pPr>
      <w:r>
        <w:t xml:space="preserve">Проверила, может ли программа readfile прочитать файл readfile.c (рис.18).</w:t>
      </w:r>
    </w:p>
    <w:p>
      <w:pPr>
        <w:pStyle w:val="CaptionedFigure"/>
      </w:pPr>
      <w:bookmarkStart w:id="57" w:name="fig:001"/>
      <w:r>
        <w:drawing>
          <wp:inline>
            <wp:extent cx="5334000" cy="3056414"/>
            <wp:effectExtent b="0" l="0" r="0" t="0"/>
            <wp:docPr descr="Рис.18. Проверка." title="" id="1" name="Picture"/>
            <a:graphic>
              <a:graphicData uri="http://schemas.openxmlformats.org/drawingml/2006/picture">
                <pic:pic>
                  <pic:nvPicPr>
                    <pic:cNvPr descr="images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Рис.18. Проверка.</w:t>
      </w:r>
    </w:p>
    <w:p>
      <w:pPr>
        <w:pStyle w:val="BodyText"/>
      </w:pPr>
      <w:r>
        <w:t xml:space="preserve">Проверила, может ли программа readfile прочитать файл /etc/shadow. Может (рис.19).</w:t>
      </w:r>
    </w:p>
    <w:p>
      <w:pPr>
        <w:pStyle w:val="CaptionedFigure"/>
      </w:pPr>
      <w:bookmarkStart w:id="59" w:name="fig:001"/>
      <w:r>
        <w:drawing>
          <wp:inline>
            <wp:extent cx="5334000" cy="2663653"/>
            <wp:effectExtent b="0" l="0" r="0" t="0"/>
            <wp:docPr descr="Рис.19. Проверка." title="" id="1" name="Picture"/>
            <a:graphic>
              <a:graphicData uri="http://schemas.openxmlformats.org/drawingml/2006/picture">
                <pic:pic>
                  <pic:nvPicPr>
                    <pic:cNvPr descr="images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Рис.19. Проверка.</w:t>
      </w:r>
    </w:p>
    <w:p>
      <w:pPr>
        <w:pStyle w:val="BodyText"/>
      </w:pPr>
      <w:r>
        <w:t xml:space="preserve">Исследование Sticky-бита</w:t>
      </w:r>
    </w:p>
    <w:p>
      <w:pPr>
        <w:pStyle w:val="BodyText"/>
      </w:pPr>
      <w:r>
        <w:t xml:space="preserve">Выяснила, установлен ли атрибут Sticky на директории /tmp, для чего выполнила команду ls -l / | grep tmp (рис.20).</w:t>
      </w:r>
    </w:p>
    <w:p>
      <w:pPr>
        <w:pStyle w:val="CaptionedFigure"/>
      </w:pPr>
      <w:bookmarkStart w:id="61" w:name="fig:001"/>
      <w:r>
        <w:drawing>
          <wp:inline>
            <wp:extent cx="5334000" cy="732522"/>
            <wp:effectExtent b="0" l="0" r="0" t="0"/>
            <wp:docPr descr="Рис.20. Проверка наличия атрибута." title="" id="1" name="Picture"/>
            <a:graphic>
              <a:graphicData uri="http://schemas.openxmlformats.org/drawingml/2006/picture">
                <pic:pic>
                  <pic:nvPicPr>
                    <pic:cNvPr descr="images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Рис.20. Проверка наличия атрибута.</w:t>
      </w:r>
    </w:p>
    <w:p>
      <w:pPr>
        <w:pStyle w:val="BodyText"/>
      </w:pPr>
      <w:r>
        <w:t xml:space="preserve">От имени пользователя guest создала файл file01.txt в директории /tmp со словом test: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 (рис.21).</w:t>
      </w:r>
    </w:p>
    <w:p>
      <w:pPr>
        <w:pStyle w:val="CaptionedFigure"/>
      </w:pPr>
      <w:bookmarkStart w:id="63" w:name="fig:001"/>
      <w:r>
        <w:drawing>
          <wp:inline>
            <wp:extent cx="5334000" cy="387736"/>
            <wp:effectExtent b="0" l="0" r="0" t="0"/>
            <wp:docPr descr="Рис.21. Создание файла." title="" id="1" name="Picture"/>
            <a:graphic>
              <a:graphicData uri="http://schemas.openxmlformats.org/drawingml/2006/picture">
                <pic:pic>
                  <pic:nvPicPr>
                    <pic:cNvPr descr="images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Рис.21. Создание файла.</w:t>
      </w:r>
    </w:p>
    <w:p>
      <w:pPr>
        <w:pStyle w:val="BodyText"/>
      </w:pPr>
      <w:r>
        <w:t xml:space="preserve">Просмотрела атрибуты у только что созданного файла и разрешила чтение и запись для категории пользователей «все остальные». Первоначально все группы имели право на чтение, а запись могли осуществлять все, кроме «остальных пользователей» (рис.22).</w:t>
      </w:r>
    </w:p>
    <w:p>
      <w:pPr>
        <w:pStyle w:val="CaptionedFigure"/>
      </w:pPr>
      <w:bookmarkStart w:id="65" w:name="fig:001"/>
      <w:r>
        <w:drawing>
          <wp:inline>
            <wp:extent cx="5334000" cy="1082260"/>
            <wp:effectExtent b="0" l="0" r="0" t="0"/>
            <wp:docPr descr="Рис.22. Проверка атрибута и изменение прав." title="" id="1" name="Picture"/>
            <a:graphic>
              <a:graphicData uri="http://schemas.openxmlformats.org/drawingml/2006/picture">
                <pic:pic>
                  <pic:nvPicPr>
                    <pic:cNvPr descr="images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Рис.22. Проверка атрибута и изменение прав.</w:t>
      </w:r>
    </w:p>
    <w:p>
      <w:pPr>
        <w:pStyle w:val="BodyText"/>
      </w:pPr>
      <w:r>
        <w:t xml:space="preserve">От пользователя guest2 (не являющегося владельцем) попробовала прочитать файл /tmp/file01.txt (рис.23).</w:t>
      </w:r>
    </w:p>
    <w:p>
      <w:pPr>
        <w:pStyle w:val="CaptionedFigure"/>
      </w:pPr>
      <w:bookmarkStart w:id="67" w:name="fig:001"/>
      <w:r>
        <w:drawing>
          <wp:inline>
            <wp:extent cx="5334000" cy="909850"/>
            <wp:effectExtent b="0" l="0" r="0" t="0"/>
            <wp:docPr descr="Рис.23. Попытка чтения." title="" id="1" name="Picture"/>
            <a:graphic>
              <a:graphicData uri="http://schemas.openxmlformats.org/drawingml/2006/picture">
                <pic:pic>
                  <pic:nvPicPr>
                    <pic:cNvPr descr="images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Рис.23. Попытка чтения.</w:t>
      </w:r>
    </w:p>
    <w:p>
      <w:pPr>
        <w:pStyle w:val="BodyText"/>
      </w:pPr>
      <w:r>
        <w:t xml:space="preserve">От пользователя guest2 попробовала дозаписать в файл /tmp/file01.txt слово test2, стерев при этом всю имеющуюся в файле информацию с помощью команды 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/tmp/file01.txt. Выполнить операцию удалось (рис.24).</w:t>
      </w:r>
    </w:p>
    <w:p>
      <w:pPr>
        <w:pStyle w:val="CaptionedFigure"/>
      </w:pPr>
      <w:bookmarkStart w:id="69" w:name="fig:001"/>
      <w:r>
        <w:drawing>
          <wp:inline>
            <wp:extent cx="5334000" cy="484909"/>
            <wp:effectExtent b="0" l="0" r="0" t="0"/>
            <wp:docPr descr="Рис.24. Изменение информации в файле." title="" id="1" name="Picture"/>
            <a:graphic>
              <a:graphicData uri="http://schemas.openxmlformats.org/drawingml/2006/picture">
                <pic:pic>
                  <pic:nvPicPr>
                    <pic:cNvPr descr="images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Рис.24. Изменение информации в файле.</w:t>
      </w:r>
    </w:p>
    <w:p>
      <w:pPr>
        <w:pStyle w:val="BodyText"/>
      </w:pPr>
      <w:r>
        <w:t xml:space="preserve">Проверила содержимое файла командой cat /tmp/file01.txt (рис.25).</w:t>
      </w:r>
    </w:p>
    <w:p>
      <w:pPr>
        <w:pStyle w:val="CaptionedFigure"/>
      </w:pPr>
      <w:bookmarkStart w:id="71" w:name="fig:001"/>
      <w:r>
        <w:drawing>
          <wp:inline>
            <wp:extent cx="5334000" cy="802360"/>
            <wp:effectExtent b="0" l="0" r="0" t="0"/>
            <wp:docPr descr="Рис.25. Проверка содержимого." title="" id="1" name="Picture"/>
            <a:graphic>
              <a:graphicData uri="http://schemas.openxmlformats.org/drawingml/2006/picture">
                <pic:pic>
                  <pic:nvPicPr>
                    <pic:cNvPr descr="images/2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Рис.25. Проверка содержимого.</w:t>
      </w:r>
    </w:p>
    <w:p>
      <w:pPr>
        <w:pStyle w:val="BodyText"/>
      </w:pPr>
      <w:r>
        <w:t xml:space="preserve">От пользователя guest2 попробовала дозаписать в файл /tmp/file01.txt слово test3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/tmp/file01.txt. Выполнить операцию удалось (рис.26).</w:t>
      </w:r>
    </w:p>
    <w:p>
      <w:pPr>
        <w:pStyle w:val="CaptionedFigure"/>
      </w:pPr>
      <w:bookmarkStart w:id="73" w:name="fig:001"/>
      <w:r>
        <w:drawing>
          <wp:inline>
            <wp:extent cx="5334000" cy="427860"/>
            <wp:effectExtent b="0" l="0" r="0" t="0"/>
            <wp:docPr descr="Рис.26. Изменение информации в файле." title="" id="1" name="Picture"/>
            <a:graphic>
              <a:graphicData uri="http://schemas.openxmlformats.org/drawingml/2006/picture">
                <pic:pic>
                  <pic:nvPicPr>
                    <pic:cNvPr descr="images/2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Рис.26. Изменение информации в файле.</w:t>
      </w:r>
    </w:p>
    <w:p>
      <w:pPr>
        <w:pStyle w:val="BodyText"/>
      </w:pPr>
      <w:r>
        <w:t xml:space="preserve">Проверила содержимое файла командой cat /tmp/file01.txt (рис.27).</w:t>
      </w:r>
    </w:p>
    <w:p>
      <w:pPr>
        <w:pStyle w:val="CaptionedFigure"/>
      </w:pPr>
      <w:bookmarkStart w:id="75" w:name="fig:001"/>
      <w:r>
        <w:drawing>
          <wp:inline>
            <wp:extent cx="5334000" cy="703384"/>
            <wp:effectExtent b="0" l="0" r="0" t="0"/>
            <wp:docPr descr="Рис.27. Проверка содержимого." title="" id="1" name="Picture"/>
            <a:graphic>
              <a:graphicData uri="http://schemas.openxmlformats.org/drawingml/2006/picture">
                <pic:pic>
                  <pic:nvPicPr>
                    <pic:cNvPr descr="images/2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Рис.27. Проверка содержимого.</w:t>
      </w:r>
    </w:p>
    <w:p>
      <w:pPr>
        <w:pStyle w:val="BodyText"/>
      </w:pPr>
      <w:r>
        <w:t xml:space="preserve">От пользователя guest2 попробовала удалить файл /tmp/file01.txt c помощью команды rm /tmp/file0l.txt. Удалить файл не удалось (рис.28).</w:t>
      </w:r>
    </w:p>
    <w:p>
      <w:pPr>
        <w:pStyle w:val="CaptionedFigure"/>
      </w:pPr>
      <w:bookmarkStart w:id="77" w:name="fig:001"/>
      <w:r>
        <w:drawing>
          <wp:inline>
            <wp:extent cx="5334000" cy="585658"/>
            <wp:effectExtent b="0" l="0" r="0" t="0"/>
            <wp:docPr descr="Рис.28. Попытка удаления." title="" id="1" name="Picture"/>
            <a:graphic>
              <a:graphicData uri="http://schemas.openxmlformats.org/drawingml/2006/picture">
                <pic:pic>
                  <pic:nvPicPr>
                    <pic:cNvPr descr="images/2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Рис.28. Попытка удаления.</w:t>
      </w:r>
    </w:p>
    <w:p>
      <w:pPr>
        <w:pStyle w:val="BodyText"/>
      </w:pPr>
      <w:r>
        <w:t xml:space="preserve">Повысила свои права до суперпользователя командой su - и выполнил после этого команду, снимающую атрибут t (Sticky-бит) с директории /tmp: chmod –t /tmp (рис.29).</w:t>
      </w:r>
    </w:p>
    <w:p>
      <w:pPr>
        <w:pStyle w:val="CaptionedFigure"/>
      </w:pPr>
      <w:bookmarkStart w:id="79" w:name="fig:001"/>
      <w:r>
        <w:drawing>
          <wp:inline>
            <wp:extent cx="4889500" cy="1041400"/>
            <wp:effectExtent b="0" l="0" r="0" t="0"/>
            <wp:docPr descr="Рис.29. Повышение прав и снятие атрибута." title="" id="1" name="Picture"/>
            <a:graphic>
              <a:graphicData uri="http://schemas.openxmlformats.org/drawingml/2006/picture">
                <pic:pic>
                  <pic:nvPicPr>
                    <pic:cNvPr descr="images/2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Рис.29. Повышение прав и снятие атрибута.</w:t>
      </w:r>
    </w:p>
    <w:p>
      <w:pPr>
        <w:pStyle w:val="BodyText"/>
      </w:pPr>
      <w:r>
        <w:t xml:space="preserve">Покинула режим суперпользователя командой exit (рис.30).</w:t>
      </w:r>
    </w:p>
    <w:p>
      <w:pPr>
        <w:pStyle w:val="CaptionedFigure"/>
      </w:pPr>
      <w:bookmarkStart w:id="81" w:name="fig:001"/>
      <w:r>
        <w:drawing>
          <wp:inline>
            <wp:extent cx="4394200" cy="711200"/>
            <wp:effectExtent b="0" l="0" r="0" t="0"/>
            <wp:docPr descr="Рис.30. Выход из режима суперпользователя." title="" id="1" name="Picture"/>
            <a:graphic>
              <a:graphicData uri="http://schemas.openxmlformats.org/drawingml/2006/picture">
                <pic:pic>
                  <pic:nvPicPr>
                    <pic:cNvPr descr="images/3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Рис.30. Выход из режима суперпользователя.</w:t>
      </w:r>
    </w:p>
    <w:p>
      <w:pPr>
        <w:pStyle w:val="BodyText"/>
      </w:pPr>
      <w:r>
        <w:t xml:space="preserve">От пользователя guest2 проверил, что атрибута t у директории /tmp нет (рис.31).</w:t>
      </w:r>
    </w:p>
    <w:p>
      <w:pPr>
        <w:pStyle w:val="CaptionedFigure"/>
      </w:pPr>
      <w:bookmarkStart w:id="83" w:name="fig:001"/>
      <w:r>
        <w:drawing>
          <wp:inline>
            <wp:extent cx="5334000" cy="901347"/>
            <wp:effectExtent b="0" l="0" r="0" t="0"/>
            <wp:docPr descr="Рис.31. Проверка на наличие атрибута." title="" id="1" name="Picture"/>
            <a:graphic>
              <a:graphicData uri="http://schemas.openxmlformats.org/drawingml/2006/picture">
                <pic:pic>
                  <pic:nvPicPr>
                    <pic:cNvPr descr="images/3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Рис.31. Проверка на наличие атрибута.</w:t>
      </w:r>
    </w:p>
    <w:p>
      <w:pPr>
        <w:pStyle w:val="BodyText"/>
      </w:pPr>
      <w:r>
        <w:t xml:space="preserve">Повторила предыдущие шаги.Никаких изменений не произошло (рис.32).</w:t>
      </w:r>
    </w:p>
    <w:p>
      <w:pPr>
        <w:pStyle w:val="CaptionedFigure"/>
      </w:pPr>
      <w:bookmarkStart w:id="85" w:name="fig:001"/>
      <w:r>
        <w:drawing>
          <wp:inline>
            <wp:extent cx="5334000" cy="1588851"/>
            <wp:effectExtent b="0" l="0" r="0" t="0"/>
            <wp:docPr descr="Рис.32. Дублирование предыдущих шагов." title="" id="1" name="Picture"/>
            <a:graphic>
              <a:graphicData uri="http://schemas.openxmlformats.org/drawingml/2006/picture">
                <pic:pic>
                  <pic:nvPicPr>
                    <pic:cNvPr descr="images/3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Рис.32. Дублирование предыдущих шагов.</w:t>
      </w:r>
    </w:p>
    <w:p>
      <w:pPr>
        <w:pStyle w:val="BodyText"/>
      </w:pPr>
      <w:r>
        <w:t xml:space="preserve">Проверила, удалось ли удалить файл от имени пользователя, не являющегося его владельцем? Удалось (рис.33).</w:t>
      </w:r>
    </w:p>
    <w:p>
      <w:pPr>
        <w:pStyle w:val="CaptionedFigure"/>
      </w:pPr>
      <w:bookmarkStart w:id="87" w:name="fig:001"/>
      <w:r>
        <w:drawing>
          <wp:inline>
            <wp:extent cx="5334000" cy="410307"/>
            <wp:effectExtent b="0" l="0" r="0" t="0"/>
            <wp:docPr descr="Рис.33. Проверка удаления." title="" id="1" name="Picture"/>
            <a:graphic>
              <a:graphicData uri="http://schemas.openxmlformats.org/drawingml/2006/picture">
                <pic:pic>
                  <pic:nvPicPr>
                    <pic:cNvPr descr="images/3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Рис.33. Проверка удаления.</w:t>
      </w:r>
    </w:p>
    <w:p>
      <w:pPr>
        <w:pStyle w:val="BodyText"/>
      </w:pPr>
      <w:r>
        <w:t xml:space="preserve">Повысила свои права до суперпользователя c помощью команды su - и вернула атрибут t на директорию /tmp (рис.34).</w:t>
      </w:r>
    </w:p>
    <w:p>
      <w:pPr>
        <w:pStyle w:val="CaptionedFigure"/>
      </w:pPr>
      <w:bookmarkStart w:id="89" w:name="fig:001"/>
      <w:r>
        <w:drawing>
          <wp:inline>
            <wp:extent cx="5054600" cy="1473200"/>
            <wp:effectExtent b="0" l="0" r="0" t="0"/>
            <wp:docPr descr="Рис.34. Установка атрибута." title="" id="1" name="Picture"/>
            <a:graphic>
              <a:graphicData uri="http://schemas.openxmlformats.org/drawingml/2006/picture">
                <pic:pic>
                  <pic:nvPicPr>
                    <pic:cNvPr descr="images/3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Рис.34. Установка атрибута.</w:t>
      </w:r>
    </w:p>
    <w:bookmarkEnd w:id="90"/>
    <w:bookmarkStart w:id="9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работе, я изучил механизмы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66" Target="media/rId66.jpg" /><Relationship Type="http://schemas.openxmlformats.org/officeDocument/2006/relationships/image" Id="rId68" Target="media/rId68.jpg" /><Relationship Type="http://schemas.openxmlformats.org/officeDocument/2006/relationships/image" Id="rId70" Target="media/rId70.jpg" /><Relationship Type="http://schemas.openxmlformats.org/officeDocument/2006/relationships/image" Id="rId72" Target="media/rId72.jpg" /><Relationship Type="http://schemas.openxmlformats.org/officeDocument/2006/relationships/image" Id="rId74" Target="media/rId74.jpg" /><Relationship Type="http://schemas.openxmlformats.org/officeDocument/2006/relationships/image" Id="rId76" Target="media/rId76.jpg" /><Relationship Type="http://schemas.openxmlformats.org/officeDocument/2006/relationships/image" Id="rId78" Target="media/rId78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2" Target="media/rId82.jpg" /><Relationship Type="http://schemas.openxmlformats.org/officeDocument/2006/relationships/image" Id="rId84" Target="media/rId84.jpg" /><Relationship Type="http://schemas.openxmlformats.org/officeDocument/2006/relationships/image" Id="rId86" Target="media/rId86.jpg" /><Relationship Type="http://schemas.openxmlformats.org/officeDocument/2006/relationships/image" Id="rId88" Target="media/rId88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Захарова Софья Михайловна</dc:creator>
  <dc:language>ru-RU</dc:language>
  <cp:keywords/>
  <dcterms:created xsi:type="dcterms:W3CDTF">2021-11-12T13:58:48Z</dcterms:created>
  <dcterms:modified xsi:type="dcterms:W3CDTF">2021-11-12T13:58:48Z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6" name="toc">
    <vt:lpwstr>True</vt:lpwstr>
  </property>
  <property fmtid="{D5CDD505-2E9C-101B-9397-08002B2CF9AE}" pid="27" name="toc_depth">
    <vt:lpwstr>2</vt:lpwstr>
  </property>
</Properties>
</file>