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E7096" w14:textId="77777777" w:rsidR="00CB3496" w:rsidRPr="00CB3496" w:rsidRDefault="00CB3496" w:rsidP="00CB3496">
      <w:pPr>
        <w:numPr>
          <w:ilvl w:val="0"/>
          <w:numId w:val="4"/>
        </w:numPr>
      </w:pPr>
      <w:r w:rsidRPr="00CB3496">
        <w:t>Created by </w:t>
      </w:r>
      <w:hyperlink r:id="rId7" w:history="1">
        <w:r w:rsidRPr="00CB3496">
          <w:rPr>
            <w:rStyle w:val="Hyperlink"/>
          </w:rPr>
          <w:t>McCord, Steve</w:t>
        </w:r>
      </w:hyperlink>
      <w:r w:rsidRPr="00CB3496">
        <w:t>, last updated on </w:t>
      </w:r>
      <w:hyperlink r:id="rId8" w:tooltip="Show changes" w:history="1">
        <w:r w:rsidRPr="00CB3496">
          <w:rPr>
            <w:rStyle w:val="Hyperlink"/>
          </w:rPr>
          <w:t>May 09, 2024</w:t>
        </w:r>
      </w:hyperlink>
      <w:r w:rsidRPr="00CB3496">
        <w:t>  6 minute read</w:t>
      </w:r>
    </w:p>
    <w:p w14:paraId="2461FEF0" w14:textId="77777777" w:rsidR="00CB3496" w:rsidRPr="00CB3496" w:rsidRDefault="00CB3496" w:rsidP="00CB3496">
      <w:pPr>
        <w:numPr>
          <w:ilvl w:val="0"/>
          <w:numId w:val="5"/>
        </w:numPr>
      </w:pPr>
    </w:p>
    <w:p w14:paraId="5E7E0BDC" w14:textId="77777777" w:rsidR="00CB3496" w:rsidRPr="00CB3496" w:rsidRDefault="00CB3496" w:rsidP="00CB3496">
      <w:pPr>
        <w:numPr>
          <w:ilvl w:val="0"/>
          <w:numId w:val="5"/>
        </w:numPr>
      </w:pPr>
    </w:p>
    <w:p w14:paraId="2499EC7D" w14:textId="77777777" w:rsidR="00CB3496" w:rsidRPr="00CB3496" w:rsidRDefault="00CB3496" w:rsidP="00CB3496">
      <w:pPr>
        <w:numPr>
          <w:ilvl w:val="0"/>
          <w:numId w:val="5"/>
        </w:numPr>
      </w:pPr>
    </w:p>
    <w:p w14:paraId="40122AA9" w14:textId="77777777" w:rsidR="00CB3496" w:rsidRPr="00CB3496" w:rsidRDefault="00CB3496" w:rsidP="00CB3496">
      <w:pPr>
        <w:numPr>
          <w:ilvl w:val="0"/>
          <w:numId w:val="5"/>
        </w:numPr>
      </w:pPr>
    </w:p>
    <w:p w14:paraId="13FB7887" w14:textId="77777777" w:rsidR="00CB3496" w:rsidRPr="00CB3496" w:rsidRDefault="00CB3496" w:rsidP="00CB3496">
      <w:r w:rsidRPr="00CB3496">
        <w:rPr>
          <w:b/>
          <w:bCs/>
          <w:u w:val="single"/>
        </w:rPr>
        <w:t>HOW DO I FIGURE OUT WHAT GROUP I NEED TO BE ADDED TO??</w:t>
      </w:r>
      <w:r w:rsidRPr="00CB3496">
        <w:rPr>
          <w:b/>
          <w:bCs/>
        </w:rPr>
        <w:t> - </w:t>
      </w:r>
      <w:hyperlink r:id="rId9" w:history="1">
        <w:r w:rsidRPr="00CB3496">
          <w:rPr>
            <w:rStyle w:val="Hyperlink"/>
            <w:b/>
            <w:bCs/>
          </w:rPr>
          <w:t>CLICK HERE</w:t>
        </w:r>
      </w:hyperlink>
    </w:p>
    <w:p w14:paraId="314B926F" w14:textId="77777777" w:rsidR="00CB3496" w:rsidRPr="00CB3496" w:rsidRDefault="00CB3496" w:rsidP="00CB3496"/>
    <w:p w14:paraId="3B3D796D" w14:textId="77777777" w:rsidR="00CB3496" w:rsidRPr="00CB3496" w:rsidRDefault="00CB3496" w:rsidP="00CB3496">
      <w:r w:rsidRPr="00CB3496">
        <w:rPr>
          <w:b/>
          <w:bCs/>
          <w:u w:val="single"/>
        </w:rPr>
        <w:t>HOW SHOULD ACCESS REQUESTS TYPICALLY FLOW?</w:t>
      </w:r>
      <w:r w:rsidRPr="00CB3496">
        <w:rPr>
          <w:b/>
          <w:bCs/>
        </w:rPr>
        <w:t> - </w:t>
      </w:r>
      <w:hyperlink r:id="rId10" w:history="1">
        <w:r w:rsidRPr="00CB3496">
          <w:rPr>
            <w:rStyle w:val="Hyperlink"/>
            <w:b/>
            <w:bCs/>
          </w:rPr>
          <w:t>CLICK HERE</w:t>
        </w:r>
      </w:hyperlink>
    </w:p>
    <w:p w14:paraId="406820EA" w14:textId="77777777" w:rsidR="00CB3496" w:rsidRPr="00CB3496" w:rsidRDefault="00CB3496" w:rsidP="00CB3496"/>
    <w:p w14:paraId="75C3946F" w14:textId="77777777" w:rsidR="00CB3496" w:rsidRPr="00CB3496" w:rsidRDefault="00CB3496" w:rsidP="00CB3496">
      <w:r w:rsidRPr="00CB3496">
        <w:rPr>
          <w:b/>
          <w:bCs/>
          <w:u w:val="single"/>
        </w:rPr>
        <w:t>WHAT TYPE OF PERMISSION TO </w:t>
      </w:r>
      <w:r w:rsidRPr="00CB3496">
        <w:rPr>
          <w:b/>
          <w:bCs/>
          <w:i/>
          <w:iCs/>
          <w:u w:val="single"/>
        </w:rPr>
        <w:t>SQL SERVER</w:t>
      </w:r>
      <w:r w:rsidRPr="00CB3496">
        <w:rPr>
          <w:b/>
          <w:bCs/>
          <w:u w:val="single"/>
        </w:rPr>
        <w:t> CAN I REQUEST?</w:t>
      </w:r>
      <w:r w:rsidRPr="00CB3496">
        <w:rPr>
          <w:b/>
          <w:bCs/>
        </w:rPr>
        <w:t> - </w:t>
      </w:r>
      <w:hyperlink r:id="rId11" w:history="1">
        <w:r w:rsidRPr="00CB3496">
          <w:rPr>
            <w:rStyle w:val="Hyperlink"/>
            <w:b/>
            <w:bCs/>
          </w:rPr>
          <w:t>CLICK HERE</w:t>
        </w:r>
      </w:hyperlink>
    </w:p>
    <w:p w14:paraId="6B2267F3" w14:textId="77777777" w:rsidR="00CB3496" w:rsidRPr="00CB3496" w:rsidRDefault="00CB3496" w:rsidP="00CB3496"/>
    <w:p w14:paraId="21FAB869" w14:textId="77777777" w:rsidR="00CB3496" w:rsidRPr="00CB3496" w:rsidRDefault="00CB3496" w:rsidP="00CB3496">
      <w:r w:rsidRPr="00CB3496">
        <w:rPr>
          <w:b/>
          <w:bCs/>
          <w:u w:val="single"/>
        </w:rPr>
        <w:t>WHAT TYPE OF PERMISSION TO A SQL SERVER </w:t>
      </w:r>
      <w:r w:rsidRPr="00CB3496">
        <w:rPr>
          <w:b/>
          <w:bCs/>
          <w:i/>
          <w:iCs/>
          <w:u w:val="single"/>
        </w:rPr>
        <w:t>DATABASE </w:t>
      </w:r>
      <w:r w:rsidRPr="00CB3496">
        <w:rPr>
          <w:b/>
          <w:bCs/>
          <w:u w:val="single"/>
        </w:rPr>
        <w:t>CAN I REQUEST?</w:t>
      </w:r>
      <w:r w:rsidRPr="00CB3496">
        <w:rPr>
          <w:b/>
          <w:bCs/>
        </w:rPr>
        <w:t> - </w:t>
      </w:r>
      <w:hyperlink r:id="rId12" w:history="1">
        <w:r w:rsidRPr="00CB3496">
          <w:rPr>
            <w:rStyle w:val="Hyperlink"/>
            <w:b/>
            <w:bCs/>
          </w:rPr>
          <w:t>CLICK HERE</w:t>
        </w:r>
      </w:hyperlink>
    </w:p>
    <w:p w14:paraId="2A81539C" w14:textId="77777777" w:rsidR="00CB3496" w:rsidRPr="00CB3496" w:rsidRDefault="00CB3496" w:rsidP="00CB3496"/>
    <w:p w14:paraId="3E715BBE" w14:textId="77777777" w:rsidR="00CB3496" w:rsidRPr="00CB3496" w:rsidRDefault="00CB3496" w:rsidP="00CB3496">
      <w:r w:rsidRPr="00CB3496">
        <w:rPr>
          <w:b/>
          <w:bCs/>
          <w:u w:val="single"/>
        </w:rPr>
        <w:t>WHAT TYPE OF PERMISSION TO A </w:t>
      </w:r>
      <w:r w:rsidRPr="00CB3496">
        <w:rPr>
          <w:b/>
          <w:bCs/>
          <w:i/>
          <w:iCs/>
          <w:u w:val="single"/>
        </w:rPr>
        <w:t>DATABASE SCHEMA</w:t>
      </w:r>
      <w:r w:rsidRPr="00CB3496">
        <w:rPr>
          <w:b/>
          <w:bCs/>
          <w:u w:val="single"/>
        </w:rPr>
        <w:t> CAN I REQUEST?</w:t>
      </w:r>
      <w:r w:rsidRPr="00CB3496">
        <w:rPr>
          <w:b/>
          <w:bCs/>
        </w:rPr>
        <w:t> - </w:t>
      </w:r>
      <w:hyperlink r:id="rId13" w:history="1">
        <w:r w:rsidRPr="00CB3496">
          <w:rPr>
            <w:rStyle w:val="Hyperlink"/>
            <w:b/>
            <w:bCs/>
          </w:rPr>
          <w:t>CLICK HERE</w:t>
        </w:r>
      </w:hyperlink>
    </w:p>
    <w:p w14:paraId="1DD95A39" w14:textId="77777777" w:rsidR="00CB3496" w:rsidRPr="00CB3496" w:rsidRDefault="00CB3496" w:rsidP="00CB3496"/>
    <w:p w14:paraId="3666FA26" w14:textId="77777777" w:rsidR="00CB3496" w:rsidRPr="00CB3496" w:rsidRDefault="00CB3496" w:rsidP="00CB3496">
      <w:r w:rsidRPr="00CB3496">
        <w:rPr>
          <w:b/>
          <w:bCs/>
          <w:u w:val="single"/>
        </w:rPr>
        <w:t>WHO DOES (or should be doing) WHAT?</w:t>
      </w:r>
      <w:r w:rsidRPr="00CB3496">
        <w:rPr>
          <w:b/>
          <w:bCs/>
        </w:rPr>
        <w:t> - </w:t>
      </w:r>
      <w:hyperlink r:id="rId14" w:history="1">
        <w:r w:rsidRPr="00CB3496">
          <w:rPr>
            <w:rStyle w:val="Hyperlink"/>
            <w:b/>
            <w:bCs/>
          </w:rPr>
          <w:t>CLICK HERE</w:t>
        </w:r>
      </w:hyperlink>
    </w:p>
    <w:p w14:paraId="27975B8C" w14:textId="77777777" w:rsidR="00CB3496" w:rsidRPr="00CB3496" w:rsidRDefault="00CB3496" w:rsidP="00CB3496"/>
    <w:p w14:paraId="749FD83B" w14:textId="77777777" w:rsidR="00CB3496" w:rsidRPr="00CB3496" w:rsidRDefault="00CB3496" w:rsidP="00CB3496"/>
    <w:p w14:paraId="33374F7D" w14:textId="77777777" w:rsidR="00CB3496" w:rsidRPr="00CB3496" w:rsidRDefault="00CB3496" w:rsidP="00CB3496">
      <w:r w:rsidRPr="00CB3496">
        <w:t>Requiring a particular level of access to the database layer of a solution is an everyday occurrence for any data-driven organization, which is an accurate description of the vast majority of businesses today.  In order to provide this access, it's important to consider the following commonly cited, frequently confusing terms when making access requests. </w:t>
      </w:r>
    </w:p>
    <w:p w14:paraId="6BF13238" w14:textId="77777777" w:rsidR="00CB3496" w:rsidRPr="00CB3496" w:rsidRDefault="00CB3496" w:rsidP="00CB3496"/>
    <w:p w14:paraId="1F2076F2" w14:textId="77777777" w:rsidR="00CB3496" w:rsidRPr="00CB3496" w:rsidRDefault="00CB3496" w:rsidP="00CB3496">
      <w:r w:rsidRPr="00CB3496">
        <w:t xml:space="preserve">We highly encourage you to check out this list, search through and see if the "thing" you're requesting access to is listed, and if so, it's what you're actually referring to.  This will help us </w:t>
      </w:r>
      <w:proofErr w:type="gramStart"/>
      <w:r w:rsidRPr="00CB3496">
        <w:t>help</w:t>
      </w:r>
      <w:proofErr w:type="gramEnd"/>
      <w:r w:rsidRPr="00CB3496">
        <w:t xml:space="preserve"> you as efficiently as possible:</w:t>
      </w:r>
    </w:p>
    <w:p w14:paraId="3B7FEB45" w14:textId="77777777" w:rsidR="00CB3496" w:rsidRPr="00CB3496" w:rsidRDefault="00CB3496" w:rsidP="00CB3496"/>
    <w:p w14:paraId="3571893D" w14:textId="77777777" w:rsidR="00CB3496" w:rsidRPr="00CB3496" w:rsidRDefault="00CB3496" w:rsidP="00CB3496"/>
    <w:p w14:paraId="5FAAB476" w14:textId="77777777" w:rsidR="00CB3496" w:rsidRPr="00CB3496" w:rsidRDefault="00CB3496" w:rsidP="00CB3496">
      <w:pPr>
        <w:numPr>
          <w:ilvl w:val="0"/>
          <w:numId w:val="6"/>
        </w:numPr>
      </w:pPr>
      <w:hyperlink r:id="rId15" w:history="1">
        <w:r w:rsidRPr="00CB3496">
          <w:rPr>
            <w:rStyle w:val="Hyperlink"/>
            <w:b/>
            <w:bCs/>
          </w:rPr>
          <w:t>SOLUTION</w:t>
        </w:r>
      </w:hyperlink>
      <w:r w:rsidRPr="00CB3496">
        <w:t>:  This is often an informal / colloquial term that's used to conveniently describe what someone is working with in the broadest sense.  "</w:t>
      </w:r>
      <w:r w:rsidRPr="00CB3496">
        <w:rPr>
          <w:i/>
          <w:iCs/>
        </w:rPr>
        <w:t>Costpoint</w:t>
      </w:r>
      <w:r w:rsidRPr="00CB3496">
        <w:t>", "</w:t>
      </w:r>
      <w:r w:rsidRPr="00CB3496">
        <w:rPr>
          <w:i/>
          <w:iCs/>
        </w:rPr>
        <w:t>SAP</w:t>
      </w:r>
      <w:r w:rsidRPr="00CB3496">
        <w:t>", "</w:t>
      </w:r>
      <w:r w:rsidRPr="00CB3496">
        <w:rPr>
          <w:i/>
          <w:iCs/>
        </w:rPr>
        <w:t>Rogue1</w:t>
      </w:r>
      <w:r w:rsidRPr="00CB3496">
        <w:t>" are all examples of solution names that each have many constituent parts. </w:t>
      </w:r>
    </w:p>
    <w:p w14:paraId="32DA01C3" w14:textId="77777777" w:rsidR="00CB3496" w:rsidRPr="00CB3496" w:rsidRDefault="00CB3496" w:rsidP="00CB3496">
      <w:pPr>
        <w:numPr>
          <w:ilvl w:val="1"/>
          <w:numId w:val="6"/>
        </w:numPr>
      </w:pPr>
      <w:r w:rsidRPr="00CB3496">
        <w:t>In the case of Rogue1 in particular, the constituent parts are also named "Rogue1". </w:t>
      </w:r>
    </w:p>
    <w:p w14:paraId="70826915" w14:textId="77777777" w:rsidR="00CB3496" w:rsidRPr="00CB3496" w:rsidRDefault="00CB3496" w:rsidP="00CB3496">
      <w:pPr>
        <w:numPr>
          <w:ilvl w:val="2"/>
          <w:numId w:val="6"/>
        </w:numPr>
      </w:pPr>
      <w:r w:rsidRPr="00CB3496">
        <w:t>The whole solution is called "Rogue1"</w:t>
      </w:r>
    </w:p>
    <w:p w14:paraId="56064343" w14:textId="77777777" w:rsidR="00CB3496" w:rsidRPr="00CB3496" w:rsidRDefault="00CB3496" w:rsidP="00CB3496">
      <w:pPr>
        <w:numPr>
          <w:ilvl w:val="3"/>
          <w:numId w:val="6"/>
        </w:numPr>
      </w:pPr>
      <w:r w:rsidRPr="00CB3496">
        <w:t>The solution is hosted on a SQL Server Instance literally named "Rogue1"</w:t>
      </w:r>
    </w:p>
    <w:p w14:paraId="494F4C43" w14:textId="77777777" w:rsidR="00CB3496" w:rsidRPr="00CB3496" w:rsidRDefault="00CB3496" w:rsidP="00CB3496">
      <w:pPr>
        <w:numPr>
          <w:ilvl w:val="4"/>
          <w:numId w:val="6"/>
        </w:numPr>
      </w:pPr>
      <w:r w:rsidRPr="00CB3496">
        <w:t xml:space="preserve">Within that </w:t>
      </w:r>
      <w:proofErr w:type="gramStart"/>
      <w:r w:rsidRPr="00CB3496">
        <w:t>instance</w:t>
      </w:r>
      <w:proofErr w:type="gramEnd"/>
      <w:r w:rsidRPr="00CB3496">
        <w:t xml:space="preserve"> are </w:t>
      </w:r>
      <w:r w:rsidRPr="00CB3496">
        <w:rPr>
          <w:b/>
          <w:bCs/>
        </w:rPr>
        <w:t>multiple</w:t>
      </w:r>
      <w:r w:rsidRPr="00CB3496">
        <w:t> databases that comprise the Rogue1 solution. </w:t>
      </w:r>
    </w:p>
    <w:p w14:paraId="022D87E7" w14:textId="77777777" w:rsidR="00CB3496" w:rsidRPr="00CB3496" w:rsidRDefault="00CB3496" w:rsidP="00CB3496">
      <w:pPr>
        <w:numPr>
          <w:ilvl w:val="5"/>
          <w:numId w:val="6"/>
        </w:numPr>
      </w:pPr>
      <w:r w:rsidRPr="00CB3496">
        <w:rPr>
          <w:b/>
          <w:bCs/>
        </w:rPr>
        <w:lastRenderedPageBreak/>
        <w:t>One </w:t>
      </w:r>
      <w:r w:rsidRPr="00CB3496">
        <w:t>of those databases is also literally named "Rogue1".</w:t>
      </w:r>
    </w:p>
    <w:p w14:paraId="27C34910" w14:textId="77777777" w:rsidR="00CB3496" w:rsidRPr="00CB3496" w:rsidRDefault="00CB3496" w:rsidP="00CB3496">
      <w:pPr>
        <w:numPr>
          <w:ilvl w:val="6"/>
          <w:numId w:val="6"/>
        </w:numPr>
      </w:pPr>
      <w:r w:rsidRPr="00CB3496">
        <w:t xml:space="preserve">Within that </w:t>
      </w:r>
      <w:proofErr w:type="gramStart"/>
      <w:r w:rsidRPr="00CB3496">
        <w:t>database</w:t>
      </w:r>
      <w:proofErr w:type="gramEnd"/>
      <w:r w:rsidRPr="00CB3496">
        <w:t xml:space="preserve"> are many schemas, some of which have logical connections to other databases within the solution.</w:t>
      </w:r>
    </w:p>
    <w:p w14:paraId="09D6C1BC" w14:textId="77777777" w:rsidR="00CB3496" w:rsidRPr="00CB3496" w:rsidRDefault="00CB3496" w:rsidP="00CB3496"/>
    <w:p w14:paraId="0ED30864" w14:textId="77777777" w:rsidR="00CB3496" w:rsidRPr="00CB3496" w:rsidRDefault="00CB3496" w:rsidP="00CB3496">
      <w:pPr>
        <w:numPr>
          <w:ilvl w:val="0"/>
          <w:numId w:val="7"/>
        </w:numPr>
      </w:pPr>
      <w:r w:rsidRPr="00CB3496">
        <w:rPr>
          <w:b/>
          <w:bCs/>
          <w:u w:val="single"/>
        </w:rPr>
        <w:t>APPLICATION</w:t>
      </w:r>
      <w:r w:rsidRPr="00CB3496">
        <w:t>:  This is the layer of a solution that is most frequently accessed by an end-user.  Also referred to colloquially as a "Client", "The Presentation Layer", "The GUI", etc.  The Application layer typically connects to the database layer, and accesses, adds, or modifies one or many data attributes present within a database.  </w:t>
      </w:r>
    </w:p>
    <w:p w14:paraId="50F5958E" w14:textId="77777777" w:rsidR="00CB3496" w:rsidRPr="00CB3496" w:rsidRDefault="00CB3496" w:rsidP="00CB3496"/>
    <w:p w14:paraId="78774F62" w14:textId="77777777" w:rsidR="00CB3496" w:rsidRPr="00CB3496" w:rsidRDefault="00CB3496" w:rsidP="00CB3496">
      <w:pPr>
        <w:numPr>
          <w:ilvl w:val="0"/>
          <w:numId w:val="8"/>
        </w:numPr>
      </w:pPr>
      <w:r w:rsidRPr="00CB3496">
        <w:rPr>
          <w:b/>
          <w:bCs/>
          <w:u w:val="single"/>
        </w:rPr>
        <w:t>PLATFORM</w:t>
      </w:r>
      <w:r w:rsidRPr="00CB3496">
        <w:t xml:space="preserve">:  Although frequently used synonymously with the term "Solution", and often also with "Application", a platform is actually a discrete part of a solution that serves a specific purpose within the solution itself.  This distinction becomes more critical the larger and more distributed your organization becomes.  For example, if a user utilizes an application such as SQL Server Management Studio (SSMS) to access the database layer of a solution, and one day SSMS begins to crash unexpectedly, it would be extremely misleading and inefficient to off-handedly describe the issue as being with "The Database Application", or even worse "SQL" (more on that below).  An apt analogy would be if one were to lock out their Windows Domain </w:t>
      </w:r>
      <w:proofErr w:type="gramStart"/>
      <w:r w:rsidRPr="00CB3496">
        <w:t>Account, and</w:t>
      </w:r>
      <w:proofErr w:type="gramEnd"/>
      <w:r w:rsidRPr="00CB3496">
        <w:t xml:space="preserve"> ask for assistance with "The Active Directory Application", or "my computer".  Active Directory is commonly understood to be a platform, with deep complexities and closely guarded information within </w:t>
      </w:r>
      <w:proofErr w:type="spellStart"/>
      <w:proofErr w:type="gramStart"/>
      <w:r w:rsidRPr="00CB3496">
        <w:t>it's</w:t>
      </w:r>
      <w:proofErr w:type="spellEnd"/>
      <w:proofErr w:type="gramEnd"/>
      <w:r w:rsidRPr="00CB3496">
        <w:t xml:space="preserve"> structure.  So too should be the Database Platform, except with completely different complexities and information contained within.  More often than not, if someone is having an issue with "The Database Application", or "SQL", they're referring to SSMS, which, once again, </w:t>
      </w:r>
      <w:r w:rsidRPr="00CB3496">
        <w:rPr>
          <w:b/>
          <w:bCs/>
        </w:rPr>
        <w:t>is</w:t>
      </w:r>
      <w:r w:rsidRPr="00CB3496">
        <w:t xml:space="preserve"> an application that is typically installed locally on a user </w:t>
      </w:r>
      <w:proofErr w:type="gramStart"/>
      <w:r w:rsidRPr="00CB3496">
        <w:t>desktop, and</w:t>
      </w:r>
      <w:proofErr w:type="gramEnd"/>
      <w:r w:rsidRPr="00CB3496">
        <w:t xml:space="preserve"> is used to access the DBMS platform that supports a solution. </w:t>
      </w:r>
    </w:p>
    <w:p w14:paraId="142D6AE6" w14:textId="77777777" w:rsidR="00CB3496" w:rsidRPr="00CB3496" w:rsidRDefault="00CB3496" w:rsidP="00CB3496"/>
    <w:p w14:paraId="2D6ABC9E" w14:textId="77777777" w:rsidR="00CB3496" w:rsidRPr="00CB3496" w:rsidRDefault="00CB3496" w:rsidP="00CB3496">
      <w:pPr>
        <w:numPr>
          <w:ilvl w:val="0"/>
          <w:numId w:val="9"/>
        </w:numPr>
      </w:pPr>
      <w:r w:rsidRPr="00CB3496">
        <w:rPr>
          <w:b/>
          <w:bCs/>
          <w:u w:val="single"/>
        </w:rPr>
        <w:t>STRUCTURED QUERY LANGUAGE (</w:t>
      </w:r>
      <w:r w:rsidRPr="00CB3496">
        <w:rPr>
          <w:b/>
          <w:bCs/>
          <w:i/>
          <w:iCs/>
          <w:u w:val="single"/>
        </w:rPr>
        <w:t>SQL</w:t>
      </w:r>
      <w:r w:rsidRPr="00CB3496">
        <w:rPr>
          <w:b/>
          <w:bCs/>
          <w:u w:val="single"/>
        </w:rPr>
        <w:t>)</w:t>
      </w:r>
      <w:r w:rsidRPr="00CB3496">
        <w:rPr>
          <w:b/>
          <w:bCs/>
        </w:rPr>
        <w:t>:</w:t>
      </w:r>
      <w:r w:rsidRPr="00CB3496">
        <w:t>  SQL is an acronym that stands for "Structured Query Language".  Oracle, Microsoft SQL Server, PostgreSQL, Redshift, Microsoft Access, MySQL, Sybase are all DBMS platforms (</w:t>
      </w:r>
      <w:r w:rsidRPr="00CB3496">
        <w:rPr>
          <w:i/>
          <w:iCs/>
        </w:rPr>
        <w:t>see above</w:t>
      </w:r>
      <w:r w:rsidRPr="00CB3496">
        <w:t>) that utilize a version of structured query language ("</w:t>
      </w:r>
      <w:r w:rsidRPr="00CB3496">
        <w:rPr>
          <w:i/>
          <w:iCs/>
        </w:rPr>
        <w:t>SQL</w:t>
      </w:r>
      <w:r w:rsidRPr="00CB3496">
        <w:t>") as the syntax to manage the data that's contained within their platform.  To put it another way, "SQL" is a programming language with many different types or "flavors".  SierraSpace's enterprise database platform is Microsoft SQL Server (MSSQL).  MSSQL uses a proprietary "flavor" of SQL as its programming language called Transact-SQL (T-SQL).  This differs from Oracle, which is a completely </w:t>
      </w:r>
      <w:r w:rsidRPr="00CB3496">
        <w:rPr>
          <w:i/>
          <w:iCs/>
        </w:rPr>
        <w:t>different </w:t>
      </w:r>
      <w:r w:rsidRPr="00CB3496">
        <w:t>database platform, and therefore uses a different programming language to perform database operations; "Procedural Language, Structured Query Language" (PL/SQL).  If one were to attempt to administer a SQL Server environment by using PL/SQL, it plainly wouldn't work.  Due to these differences, unless a business utilizes only </w:t>
      </w:r>
      <w:r w:rsidRPr="00CB3496">
        <w:rPr>
          <w:b/>
          <w:bCs/>
        </w:rPr>
        <w:t>one </w:t>
      </w:r>
      <w:r w:rsidRPr="00CB3496">
        <w:t>DBMS platform, the term "SQL" is often completely ambiguous.</w:t>
      </w:r>
    </w:p>
    <w:p w14:paraId="72D2C2AD" w14:textId="77777777" w:rsidR="00CB3496" w:rsidRPr="00CB3496" w:rsidRDefault="00CB3496" w:rsidP="00CB3496"/>
    <w:p w14:paraId="1A83596A" w14:textId="77777777" w:rsidR="00CB3496" w:rsidRPr="00CB3496" w:rsidRDefault="00CB3496" w:rsidP="00CB3496">
      <w:pPr>
        <w:numPr>
          <w:ilvl w:val="0"/>
          <w:numId w:val="10"/>
        </w:numPr>
      </w:pPr>
      <w:r w:rsidRPr="00CB3496">
        <w:rPr>
          <w:b/>
          <w:bCs/>
          <w:u w:val="single"/>
        </w:rPr>
        <w:t>SERVER</w:t>
      </w:r>
      <w:r w:rsidRPr="00CB3496">
        <w:t>:  Traditionally, a DBMS platform is installed upon a server, whether physical or virtual.  Microsoft's DBMS platform is called "SQL Server".  Having a platform called SQL Server installed upon what is known as "a Server" is a recipe for confusion, particularly when there are discrete permissions applied independently to each of those artifacts of a solution.  (</w:t>
      </w:r>
      <w:r w:rsidRPr="00CB3496">
        <w:rPr>
          <w:i/>
          <w:iCs/>
        </w:rPr>
        <w:t>Thanks Microsoft!</w:t>
      </w:r>
      <w:r w:rsidRPr="00CB3496">
        <w:t>)</w:t>
      </w:r>
    </w:p>
    <w:p w14:paraId="3C0A0702" w14:textId="77777777" w:rsidR="00CB3496" w:rsidRPr="00CB3496" w:rsidRDefault="00CB3496" w:rsidP="00CB3496"/>
    <w:p w14:paraId="67BBA6D9" w14:textId="77777777" w:rsidR="00CB3496" w:rsidRPr="00CB3496" w:rsidRDefault="00CB3496" w:rsidP="00CB3496">
      <w:pPr>
        <w:numPr>
          <w:ilvl w:val="0"/>
          <w:numId w:val="11"/>
        </w:numPr>
      </w:pPr>
      <w:hyperlink r:id="rId16" w:history="1">
        <w:r w:rsidRPr="00CB3496">
          <w:rPr>
            <w:rStyle w:val="Hyperlink"/>
            <w:b/>
            <w:bCs/>
          </w:rPr>
          <w:t>DATABASE MANAGEMENT SYSTEM (DBMS)</w:t>
        </w:r>
      </w:hyperlink>
      <w:r w:rsidRPr="00CB3496">
        <w:t>:  A DBMS is a type of </w:t>
      </w:r>
      <w:r w:rsidRPr="00CB3496">
        <w:rPr>
          <w:u w:val="single"/>
        </w:rPr>
        <w:t>platform </w:t>
      </w:r>
      <w:r w:rsidRPr="00CB3496">
        <w:t>that (</w:t>
      </w:r>
      <w:r w:rsidRPr="00CB3496">
        <w:rPr>
          <w:i/>
          <w:iCs/>
        </w:rPr>
        <w:t>you guessed it</w:t>
      </w:r>
      <w:r w:rsidRPr="00CB3496">
        <w:t>) manages databases.  Within virtually every DBMS are provisions that exist to secure the content from the broadest "platform" level, to the finest-grained level imaginable (</w:t>
      </w:r>
      <w:r w:rsidRPr="00CB3496">
        <w:rPr>
          <w:i/>
          <w:iCs/>
        </w:rPr>
        <w:t xml:space="preserve">Ex: "Secure a single data-point, that exists within a field, </w:t>
      </w:r>
      <w:r w:rsidRPr="00CB3496">
        <w:rPr>
          <w:i/>
          <w:iCs/>
        </w:rPr>
        <w:lastRenderedPageBreak/>
        <w:t>that's within a row, that's within a table in a schema that populates a view that exists within another schema within a database that exists in a particular instance of a DBMS that's installed upon a server."</w:t>
      </w:r>
      <w:r w:rsidRPr="00CB3496">
        <w:t>).  With each inheritable attribute comes a commensurate level of engineering, support, and administrative overhead to maintain that security.</w:t>
      </w:r>
    </w:p>
    <w:p w14:paraId="24FCCBD8" w14:textId="77777777" w:rsidR="00CB3496" w:rsidRPr="00CB3496" w:rsidRDefault="00CB3496" w:rsidP="00CB3496"/>
    <w:p w14:paraId="1124DE5C" w14:textId="77777777" w:rsidR="00CB3496" w:rsidRPr="00CB3496" w:rsidRDefault="00CB3496" w:rsidP="00CB3496">
      <w:pPr>
        <w:numPr>
          <w:ilvl w:val="0"/>
          <w:numId w:val="12"/>
        </w:numPr>
      </w:pPr>
      <w:r w:rsidRPr="00CB3496">
        <w:rPr>
          <w:b/>
          <w:bCs/>
          <w:u w:val="single"/>
        </w:rPr>
        <w:t>INSTANCE</w:t>
      </w:r>
      <w:r w:rsidRPr="00CB3496">
        <w:t xml:space="preserve">:  Within SQL Server, an "instance" is a discrete, standalone installation of a DBMS, with </w:t>
      </w:r>
      <w:proofErr w:type="spellStart"/>
      <w:proofErr w:type="gramStart"/>
      <w:r w:rsidRPr="00CB3496">
        <w:t>it's</w:t>
      </w:r>
      <w:proofErr w:type="spellEnd"/>
      <w:proofErr w:type="gramEnd"/>
      <w:r w:rsidRPr="00CB3496">
        <w:t xml:space="preserve"> own consolidated properties, separate from any other DBMS instance that exists on the server.  The default instance of SQL Server installed upon a server inherits the (physical or virtual) server name, as well as the default instance name of "MSSQLSERVER" (</w:t>
      </w:r>
      <w:r w:rsidRPr="00CB3496">
        <w:rPr>
          <w:b/>
          <w:bCs/>
          <w:i/>
          <w:iCs/>
        </w:rPr>
        <w:t>\\SERVERNAME\MSSQLSERVER</w:t>
      </w:r>
      <w:r w:rsidRPr="00CB3496">
        <w:rPr>
          <w:i/>
          <w:iCs/>
        </w:rPr>
        <w:t> or simply </w:t>
      </w:r>
      <w:r w:rsidRPr="00CB3496">
        <w:rPr>
          <w:b/>
          <w:bCs/>
          <w:i/>
          <w:iCs/>
        </w:rPr>
        <w:t>\\SERVERNAME</w:t>
      </w:r>
      <w:r w:rsidRPr="00CB3496">
        <w:t>).  Subsequently installed DBMS instances on the server must be explicitly named;  </w:t>
      </w:r>
      <w:r w:rsidRPr="00CB3496">
        <w:rPr>
          <w:b/>
          <w:bCs/>
          <w:i/>
          <w:iCs/>
        </w:rPr>
        <w:t>\\</w:t>
      </w:r>
      <w:r w:rsidRPr="00CB3496">
        <w:rPr>
          <w:i/>
          <w:iCs/>
        </w:rPr>
        <w:t>SERVERNAME</w:t>
      </w:r>
      <w:r w:rsidRPr="00CB3496">
        <w:rPr>
          <w:b/>
          <w:bCs/>
          <w:i/>
          <w:iCs/>
        </w:rPr>
        <w:t>\NAMEDINSTANCE.  </w:t>
      </w:r>
    </w:p>
    <w:p w14:paraId="4E732E70" w14:textId="77777777" w:rsidR="00CB3496" w:rsidRPr="00CB3496" w:rsidRDefault="00CB3496" w:rsidP="00CB3496">
      <w:pPr>
        <w:numPr>
          <w:ilvl w:val="1"/>
          <w:numId w:val="12"/>
        </w:numPr>
      </w:pPr>
      <w:r w:rsidRPr="00CB3496">
        <w:t>For example, DEN11SQL011\</w:t>
      </w:r>
      <w:r w:rsidRPr="00CB3496">
        <w:rPr>
          <w:b/>
          <w:bCs/>
        </w:rPr>
        <w:t>UAT.  </w:t>
      </w:r>
      <w:proofErr w:type="gramStart"/>
      <w:r w:rsidRPr="00CB3496">
        <w:t>Authenticating to</w:t>
      </w:r>
      <w:proofErr w:type="gramEnd"/>
      <w:r w:rsidRPr="00CB3496">
        <w:t xml:space="preserve"> the SQL Server environment on the server DEN11SQL011 is done by providing the name of the server </w:t>
      </w:r>
      <w:r w:rsidRPr="00CB3496">
        <w:rPr>
          <w:b/>
          <w:bCs/>
        </w:rPr>
        <w:t>and</w:t>
      </w:r>
      <w:r w:rsidRPr="00CB3496">
        <w:t>  the instance:  </w:t>
      </w:r>
      <w:r w:rsidRPr="00CB3496">
        <w:rPr>
          <w:b/>
          <w:bCs/>
        </w:rPr>
        <w:t>DEN11SQL011\UAT.  </w:t>
      </w:r>
      <w:r w:rsidRPr="00CB3496">
        <w:t xml:space="preserve">Omitting the </w:t>
      </w:r>
      <w:proofErr w:type="gramStart"/>
      <w:r w:rsidRPr="00CB3496">
        <w:t>server</w:t>
      </w:r>
      <w:proofErr w:type="gramEnd"/>
      <w:r w:rsidRPr="00CB3496">
        <w:t xml:space="preserve"> name (DEN11SQL011) is insufficient, as is omitting the instance name (UAT) due to the fact that the instance name was explicitly specified when SQL Server was installed.</w:t>
      </w:r>
    </w:p>
    <w:p w14:paraId="33C94F50" w14:textId="77777777" w:rsidR="00CB3496" w:rsidRPr="00CB3496" w:rsidRDefault="00CB3496" w:rsidP="00CB3496">
      <w:pPr>
        <w:numPr>
          <w:ilvl w:val="1"/>
          <w:numId w:val="12"/>
        </w:numPr>
      </w:pPr>
      <w:r w:rsidRPr="00CB3496">
        <w:t>Conversely, authenticating to the SQL Server environment present on the server named TVWDB007 requires only providing the name of the server at connection time; TVWDB007.  Alternatively, one can include the default instance name as well when connecting (TVWDB007\MSSQLSERVER) but it is not necessary to obtain a connection.   </w:t>
      </w:r>
    </w:p>
    <w:p w14:paraId="4CF4749F" w14:textId="77777777" w:rsidR="00CB3496" w:rsidRPr="00CB3496" w:rsidRDefault="00CB3496" w:rsidP="00CB3496"/>
    <w:p w14:paraId="592AD951" w14:textId="77777777" w:rsidR="00CB3496" w:rsidRPr="00CB3496" w:rsidRDefault="00CB3496" w:rsidP="00CB3496">
      <w:pPr>
        <w:numPr>
          <w:ilvl w:val="0"/>
          <w:numId w:val="13"/>
        </w:numPr>
      </w:pPr>
      <w:r w:rsidRPr="00CB3496">
        <w:rPr>
          <w:b/>
          <w:bCs/>
          <w:u w:val="single"/>
        </w:rPr>
        <w:t>DATABASE</w:t>
      </w:r>
      <w:r w:rsidRPr="00CB3496">
        <w:t xml:space="preserve">:  Within an instance of </w:t>
      </w:r>
      <w:proofErr w:type="gramStart"/>
      <w:r w:rsidRPr="00CB3496">
        <w:t>a DBMS</w:t>
      </w:r>
      <w:proofErr w:type="gramEnd"/>
      <w:r w:rsidRPr="00CB3496">
        <w:t xml:space="preserve"> are databases.  Each instance of SQL Server in particular contains a collection of system databases by default.  Proprietary data is stored within user databases, each of which conforms to the properties and standards dictated by the application or user that owns the data within the database. </w:t>
      </w:r>
    </w:p>
    <w:p w14:paraId="5BDFE54C" w14:textId="77777777" w:rsidR="00CB3496" w:rsidRPr="00CB3496" w:rsidRDefault="00CB3496" w:rsidP="00CB3496"/>
    <w:p w14:paraId="376C6B87" w14:textId="77777777" w:rsidR="00CB3496" w:rsidRPr="00CB3496" w:rsidRDefault="00CB3496" w:rsidP="00CB3496">
      <w:pPr>
        <w:numPr>
          <w:ilvl w:val="0"/>
          <w:numId w:val="14"/>
        </w:numPr>
      </w:pPr>
      <w:r w:rsidRPr="00CB3496">
        <w:rPr>
          <w:b/>
          <w:bCs/>
          <w:u w:val="single"/>
        </w:rPr>
        <w:t>DATABASE SCHEMA</w:t>
      </w:r>
      <w:r w:rsidRPr="00CB3496">
        <w:t>:  Objects within a database (</w:t>
      </w:r>
      <w:r w:rsidRPr="00CB3496">
        <w:rPr>
          <w:i/>
          <w:iCs/>
        </w:rPr>
        <w:t>tables, views, stored procedures, functions, etc.</w:t>
      </w:r>
      <w:r w:rsidRPr="00CB3496">
        <w:t>) can be logically grouped using Database Schemas.  Custom permissions can then be applied to these schemas to further secure information as necessary.</w:t>
      </w:r>
    </w:p>
    <w:p w14:paraId="5565E87E" w14:textId="77777777" w:rsidR="00CB3496" w:rsidRPr="00CB3496" w:rsidRDefault="00CB3496" w:rsidP="00CB3496"/>
    <w:p w14:paraId="41950A6E" w14:textId="77777777" w:rsidR="00CB3496" w:rsidRPr="00CB3496" w:rsidRDefault="00CB3496" w:rsidP="00CB3496">
      <w:pPr>
        <w:numPr>
          <w:ilvl w:val="0"/>
          <w:numId w:val="15"/>
        </w:numPr>
      </w:pPr>
      <w:r w:rsidRPr="00CB3496">
        <w:rPr>
          <w:b/>
          <w:bCs/>
          <w:u w:val="single"/>
        </w:rPr>
        <w:t>ACCESS</w:t>
      </w:r>
      <w:r w:rsidRPr="00CB3496">
        <w:t>:  In addition to being a long-standing DBMS platform offered by Microsoft, "Access" is a commonly referenced permission request.  Granting the ability to "access" SQL Server does just that; it allows a user to </w:t>
      </w:r>
      <w:hyperlink r:id="rId17" w:history="1">
        <w:r w:rsidRPr="00CB3496">
          <w:rPr>
            <w:rStyle w:val="Hyperlink"/>
          </w:rPr>
          <w:t>connect to SQL Server</w:t>
        </w:r>
      </w:hyperlink>
      <w:r w:rsidRPr="00CB3496">
        <w:t> - which is a platform.  There's no implied access granted to any of the attributes previously defined that exist within SQL Server.  Typically, the expectation is that we should infer 2 things, what type of access is required (</w:t>
      </w:r>
      <w:r w:rsidRPr="00CB3496">
        <w:rPr>
          <w:i/>
          <w:iCs/>
        </w:rPr>
        <w:t>read, write, etc.</w:t>
      </w:r>
      <w:r w:rsidRPr="00CB3496">
        <w:t>.), and</w:t>
      </w:r>
      <w:hyperlink r:id="rId18" w:history="1">
        <w:r w:rsidRPr="00CB3496">
          <w:rPr>
            <w:rStyle w:val="Hyperlink"/>
          </w:rPr>
          <w:t> to which database or databases that access should be granted</w:t>
        </w:r>
      </w:hyperlink>
      <w:r w:rsidRPr="00CB3496">
        <w:t>.  Given the aforementioned terms and definitions, requesting "access to SQL" is insufficient, and requires a considerable amount of refinement before the desired level of access is ultimately granted.</w:t>
      </w:r>
    </w:p>
    <w:p w14:paraId="0DBE03F1" w14:textId="77777777" w:rsidR="00CB3496" w:rsidRPr="00CB3496" w:rsidRDefault="00CB3496" w:rsidP="00CB3496"/>
    <w:p w14:paraId="4DA9F031" w14:textId="77777777" w:rsidR="00CB3496" w:rsidRPr="00CB3496" w:rsidRDefault="00CB3496" w:rsidP="00CB3496">
      <w:pPr>
        <w:numPr>
          <w:ilvl w:val="0"/>
          <w:numId w:val="16"/>
        </w:numPr>
      </w:pPr>
      <w:r w:rsidRPr="00CB3496">
        <w:rPr>
          <w:b/>
          <w:bCs/>
          <w:u w:val="single"/>
        </w:rPr>
        <w:t>DATA MANIPULATION LANGUAGE (</w:t>
      </w:r>
      <w:r w:rsidRPr="00CB3496">
        <w:rPr>
          <w:b/>
          <w:bCs/>
          <w:i/>
          <w:iCs/>
          <w:u w:val="single"/>
        </w:rPr>
        <w:t>DML</w:t>
      </w:r>
      <w:r w:rsidRPr="00CB3496">
        <w:rPr>
          <w:b/>
          <w:bCs/>
          <w:u w:val="single"/>
        </w:rPr>
        <w:t>)</w:t>
      </w:r>
      <w:r w:rsidRPr="00CB3496">
        <w:rPr>
          <w:b/>
          <w:bCs/>
        </w:rPr>
        <w:t>:  </w:t>
      </w:r>
      <w:r w:rsidRPr="00CB3496">
        <w:t>DML is used to retrieve, store, modify, delete, insert and update data in database.</w:t>
      </w:r>
    </w:p>
    <w:p w14:paraId="0B70781F" w14:textId="77777777" w:rsidR="00CB3496" w:rsidRPr="00CB3496" w:rsidRDefault="00CB3496" w:rsidP="00CB3496">
      <w:pPr>
        <w:numPr>
          <w:ilvl w:val="1"/>
          <w:numId w:val="16"/>
        </w:numPr>
      </w:pPr>
      <w:r w:rsidRPr="00CB3496">
        <w:rPr>
          <w:i/>
          <w:iCs/>
        </w:rPr>
        <w:t>e</w:t>
      </w:r>
      <w:r w:rsidRPr="00CB3496">
        <w:t>.</w:t>
      </w:r>
      <w:r w:rsidRPr="00CB3496">
        <w:rPr>
          <w:i/>
          <w:iCs/>
        </w:rPr>
        <w:t>g., SELECT, UPDATE, INSERT, DELETE commands</w:t>
      </w:r>
    </w:p>
    <w:p w14:paraId="74BCFB73" w14:textId="77777777" w:rsidR="00CB3496" w:rsidRPr="00CB3496" w:rsidRDefault="00CB3496" w:rsidP="00CB3496"/>
    <w:p w14:paraId="110761D7" w14:textId="77777777" w:rsidR="00CB3496" w:rsidRPr="00CB3496" w:rsidRDefault="00CB3496" w:rsidP="00CB3496">
      <w:pPr>
        <w:numPr>
          <w:ilvl w:val="0"/>
          <w:numId w:val="17"/>
        </w:numPr>
      </w:pPr>
      <w:r w:rsidRPr="00CB3496">
        <w:rPr>
          <w:b/>
          <w:bCs/>
          <w:u w:val="single"/>
        </w:rPr>
        <w:lastRenderedPageBreak/>
        <w:t>DATA DEFINITION LANGUAGE (</w:t>
      </w:r>
      <w:r w:rsidRPr="00CB3496">
        <w:rPr>
          <w:b/>
          <w:bCs/>
          <w:i/>
          <w:iCs/>
          <w:u w:val="single"/>
        </w:rPr>
        <w:t>DDL</w:t>
      </w:r>
      <w:r w:rsidRPr="00CB3496">
        <w:rPr>
          <w:b/>
          <w:bCs/>
          <w:u w:val="single"/>
        </w:rPr>
        <w:t>)</w:t>
      </w:r>
      <w:r w:rsidRPr="00CB3496">
        <w:rPr>
          <w:b/>
          <w:bCs/>
        </w:rPr>
        <w:t>: </w:t>
      </w:r>
      <w:r w:rsidRPr="00CB3496">
        <w:t>DDL is used to create and modify the structure of objects within a database</w:t>
      </w:r>
    </w:p>
    <w:p w14:paraId="634140B5" w14:textId="77777777" w:rsidR="00CB3496" w:rsidRPr="00CB3496" w:rsidRDefault="00CB3496" w:rsidP="00CB3496">
      <w:pPr>
        <w:numPr>
          <w:ilvl w:val="1"/>
          <w:numId w:val="17"/>
        </w:numPr>
      </w:pPr>
      <w:r w:rsidRPr="00CB3496">
        <w:rPr>
          <w:i/>
          <w:iCs/>
        </w:rPr>
        <w:t>e.g., CREATE, ALTER, DROP commands</w:t>
      </w:r>
    </w:p>
    <w:p w14:paraId="595C4428" w14:textId="77777777" w:rsidR="00CB3496" w:rsidRPr="00CB3496" w:rsidRDefault="00CB3496" w:rsidP="00CB3496"/>
    <w:p w14:paraId="43AF9BA8" w14:textId="77777777" w:rsidR="00CB3496" w:rsidRPr="00CB3496" w:rsidRDefault="00CB3496" w:rsidP="00CB3496">
      <w:pPr>
        <w:numPr>
          <w:ilvl w:val="0"/>
          <w:numId w:val="18"/>
        </w:numPr>
      </w:pPr>
      <w:r w:rsidRPr="00CB3496">
        <w:rPr>
          <w:b/>
          <w:bCs/>
          <w:u w:val="single"/>
        </w:rPr>
        <w:t>DATA CONTROL LANGUAGE</w:t>
      </w:r>
      <w:r w:rsidRPr="00CB3496">
        <w:rPr>
          <w:b/>
          <w:bCs/>
        </w:rPr>
        <w:t> (</w:t>
      </w:r>
      <w:r w:rsidRPr="00CB3496">
        <w:rPr>
          <w:b/>
          <w:bCs/>
          <w:i/>
          <w:iCs/>
          <w:u w:val="single"/>
        </w:rPr>
        <w:t>DCL</w:t>
      </w:r>
      <w:r w:rsidRPr="00CB3496">
        <w:rPr>
          <w:b/>
          <w:bCs/>
          <w:i/>
          <w:iCs/>
        </w:rPr>
        <w:t>)</w:t>
      </w:r>
      <w:r w:rsidRPr="00CB3496">
        <w:rPr>
          <w:b/>
          <w:bCs/>
        </w:rPr>
        <w:t>:  </w:t>
      </w:r>
      <w:r w:rsidRPr="00CB3496">
        <w:rPr>
          <w:b/>
          <w:bCs/>
          <w:i/>
          <w:iCs/>
        </w:rPr>
        <w:t> </w:t>
      </w:r>
      <w:r w:rsidRPr="00CB3496">
        <w:t xml:space="preserve">DCL is used to create custom roles, and permissions within a database, and </w:t>
      </w:r>
      <w:proofErr w:type="gramStart"/>
      <w:r w:rsidRPr="00CB3496">
        <w:t>manage</w:t>
      </w:r>
      <w:proofErr w:type="gramEnd"/>
      <w:r w:rsidRPr="00CB3496">
        <w:t xml:space="preserve"> the security attributes that govern access to the database environment.</w:t>
      </w:r>
    </w:p>
    <w:p w14:paraId="42F34FCD" w14:textId="77777777" w:rsidR="00CB3496" w:rsidRPr="00CB3496" w:rsidRDefault="00CB3496" w:rsidP="00CB3496">
      <w:pPr>
        <w:numPr>
          <w:ilvl w:val="1"/>
          <w:numId w:val="18"/>
        </w:numPr>
      </w:pPr>
      <w:r w:rsidRPr="00CB3496">
        <w:rPr>
          <w:i/>
          <w:iCs/>
        </w:rPr>
        <w:t>e.g., GRANT, REVOKE, DENY commands </w:t>
      </w:r>
    </w:p>
    <w:p w14:paraId="0B49482A" w14:textId="77777777" w:rsidR="00CB3496" w:rsidRPr="00CB3496" w:rsidRDefault="00CB3496" w:rsidP="00CB3496"/>
    <w:p w14:paraId="15621AD3" w14:textId="77777777" w:rsidR="00CB3496" w:rsidRPr="00CB3496" w:rsidRDefault="00CB3496" w:rsidP="00CB3496">
      <w:r w:rsidRPr="00CB3496">
        <w:t>So, in consideration of not only the above defined terms, but many others as well, "</w:t>
      </w:r>
      <w:r w:rsidRPr="00CB3496">
        <w:rPr>
          <w:i/>
          <w:iCs/>
        </w:rPr>
        <w:t>an access request to SQL</w:t>
      </w:r>
      <w:r w:rsidRPr="00CB3496">
        <w:t xml:space="preserve">" typically requires a significant amount of information for it to be actionable.  The </w:t>
      </w:r>
      <w:proofErr w:type="gramStart"/>
      <w:r w:rsidRPr="00CB3496">
        <w:t>more complete and accurate</w:t>
      </w:r>
      <w:proofErr w:type="gramEnd"/>
      <w:r w:rsidRPr="00CB3496">
        <w:t xml:space="preserve"> the information that is provided at the time of </w:t>
      </w:r>
      <w:proofErr w:type="gramStart"/>
      <w:r w:rsidRPr="00CB3496">
        <w:t>request is</w:t>
      </w:r>
      <w:proofErr w:type="gramEnd"/>
      <w:r w:rsidRPr="00CB3496">
        <w:t>, the more efficient the access provisioning process becomes.</w:t>
      </w:r>
    </w:p>
    <w:p w14:paraId="023B4EFC" w14:textId="77777777" w:rsidR="007164FB" w:rsidRPr="00CB3496" w:rsidRDefault="007164FB" w:rsidP="00CB3496"/>
    <w:sectPr w:rsidR="007164FB" w:rsidRPr="00CB3496" w:rsidSect="00CB3496">
      <w:footerReference w:type="even" r:id="rId19"/>
      <w:footerReference w:type="default" r:id="rId20"/>
      <w:footerReference w:type="first" r:id="rId2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79DAC" w14:textId="77777777" w:rsidR="00B96A81" w:rsidRDefault="00B96A81" w:rsidP="00A47E35">
      <w:pPr>
        <w:spacing w:after="0" w:line="240" w:lineRule="auto"/>
      </w:pPr>
      <w:r>
        <w:separator/>
      </w:r>
    </w:p>
  </w:endnote>
  <w:endnote w:type="continuationSeparator" w:id="0">
    <w:p w14:paraId="55D9EA30" w14:textId="77777777" w:rsidR="00B96A81" w:rsidRDefault="00B96A81" w:rsidP="00A47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2F607" w14:textId="683CA9E1" w:rsidR="00A47E35" w:rsidRDefault="00A47E35">
    <w:pPr>
      <w:pStyle w:val="Footer"/>
    </w:pPr>
    <w:r>
      <w:rPr>
        <w:noProof/>
      </w:rPr>
      <mc:AlternateContent>
        <mc:Choice Requires="wps">
          <w:drawing>
            <wp:anchor distT="0" distB="0" distL="0" distR="0" simplePos="0" relativeHeight="251659264" behindDoc="0" locked="0" layoutInCell="1" allowOverlap="1" wp14:anchorId="7A4E0CAE" wp14:editId="0360B05B">
              <wp:simplePos x="635" y="635"/>
              <wp:positionH relativeFrom="page">
                <wp:align>center</wp:align>
              </wp:positionH>
              <wp:positionV relativeFrom="page">
                <wp:align>bottom</wp:align>
              </wp:positionV>
              <wp:extent cx="880110" cy="357505"/>
              <wp:effectExtent l="0" t="0" r="15240" b="0"/>
              <wp:wrapNone/>
              <wp:docPr id="2112708934" name="Text Box 2"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1B45F82E" w14:textId="664EC145"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4E0CAE" id="_x0000_t202" coordsize="21600,21600" o:spt="202" path="m,l,21600r21600,l21600,xe">
              <v:stroke joinstyle="miter"/>
              <v:path gradientshapeok="t" o:connecttype="rect"/>
            </v:shapetype>
            <v:shape id="Text Box 2" o:spid="_x0000_s1026" type="#_x0000_t202" alt="General Business" style="position:absolute;margin-left:0;margin-top:0;width:69.3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" filled="f" stroked="f">
              <v:fill o:detectmouseclick="t"/>
              <v:textbox style="mso-fit-shape-to-text:t" inset="0,0,0,15pt">
                <w:txbxContent>
                  <w:p w14:paraId="1B45F82E" w14:textId="664EC145"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EB88" w14:textId="3602FF6D" w:rsidR="00A47E35" w:rsidRDefault="00A47E35">
    <w:pPr>
      <w:pStyle w:val="Footer"/>
    </w:pPr>
    <w:r>
      <w:rPr>
        <w:noProof/>
      </w:rPr>
      <mc:AlternateContent>
        <mc:Choice Requires="wps">
          <w:drawing>
            <wp:anchor distT="0" distB="0" distL="0" distR="0" simplePos="0" relativeHeight="251660288" behindDoc="0" locked="0" layoutInCell="1" allowOverlap="1" wp14:anchorId="2C0DB8AA" wp14:editId="65DBA0DD">
              <wp:simplePos x="914400" y="9429293"/>
              <wp:positionH relativeFrom="page">
                <wp:align>center</wp:align>
              </wp:positionH>
              <wp:positionV relativeFrom="page">
                <wp:align>bottom</wp:align>
              </wp:positionV>
              <wp:extent cx="880110" cy="357505"/>
              <wp:effectExtent l="0" t="0" r="15240" b="0"/>
              <wp:wrapNone/>
              <wp:docPr id="760568542" name="Text Box 3"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429E1209" w14:textId="4526C533"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0DB8AA" id="_x0000_t202" coordsize="21600,21600" o:spt="202" path="m,l,21600r21600,l21600,xe">
              <v:stroke joinstyle="miter"/>
              <v:path gradientshapeok="t" o:connecttype="rect"/>
            </v:shapetype>
            <v:shape id="Text Box 3" o:spid="_x0000_s1027" type="#_x0000_t202" alt="General Business" style="position:absolute;margin-left:0;margin-top:0;width:69.3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" filled="f" stroked="f">
              <v:fill o:detectmouseclick="t"/>
              <v:textbox style="mso-fit-shape-to-text:t" inset="0,0,0,15pt">
                <w:txbxContent>
                  <w:p w14:paraId="429E1209" w14:textId="4526C533"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BAF6" w14:textId="505CB76C" w:rsidR="00A47E35" w:rsidRDefault="00A47E35">
    <w:pPr>
      <w:pStyle w:val="Footer"/>
    </w:pPr>
    <w:r>
      <w:rPr>
        <w:noProof/>
      </w:rPr>
      <mc:AlternateContent>
        <mc:Choice Requires="wps">
          <w:drawing>
            <wp:anchor distT="0" distB="0" distL="0" distR="0" simplePos="0" relativeHeight="251658240" behindDoc="0" locked="0" layoutInCell="1" allowOverlap="1" wp14:anchorId="0FF5831A" wp14:editId="7FB76970">
              <wp:simplePos x="635" y="635"/>
              <wp:positionH relativeFrom="page">
                <wp:align>center</wp:align>
              </wp:positionH>
              <wp:positionV relativeFrom="page">
                <wp:align>bottom</wp:align>
              </wp:positionV>
              <wp:extent cx="880110" cy="357505"/>
              <wp:effectExtent l="0" t="0" r="15240" b="0"/>
              <wp:wrapNone/>
              <wp:docPr id="41931983" name="Text Box 1"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09F09557" w14:textId="6D9DD77C"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F5831A" id="_x0000_t202" coordsize="21600,21600" o:spt="202" path="m,l,21600r21600,l21600,xe">
              <v:stroke joinstyle="miter"/>
              <v:path gradientshapeok="t" o:connecttype="rect"/>
            </v:shapetype>
            <v:shape id="Text Box 1" o:spid="_x0000_s1028" type="#_x0000_t202" alt="General Business" style="position:absolute;margin-left:0;margin-top:0;width:69.3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" filled="f" stroked="f">
              <v:fill o:detectmouseclick="t"/>
              <v:textbox style="mso-fit-shape-to-text:t" inset="0,0,0,15pt">
                <w:txbxContent>
                  <w:p w14:paraId="09F09557" w14:textId="6D9DD77C"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6E0E9" w14:textId="77777777" w:rsidR="00B96A81" w:rsidRDefault="00B96A81" w:rsidP="00A47E35">
      <w:pPr>
        <w:spacing w:after="0" w:line="240" w:lineRule="auto"/>
      </w:pPr>
      <w:r>
        <w:separator/>
      </w:r>
    </w:p>
  </w:footnote>
  <w:footnote w:type="continuationSeparator" w:id="0">
    <w:p w14:paraId="44E14900" w14:textId="77777777" w:rsidR="00B96A81" w:rsidRDefault="00B96A81" w:rsidP="00A47E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40F0C"/>
    <w:multiLevelType w:val="multilevel"/>
    <w:tmpl w:val="BE5E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447BA"/>
    <w:multiLevelType w:val="multilevel"/>
    <w:tmpl w:val="C232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30E7E"/>
    <w:multiLevelType w:val="multilevel"/>
    <w:tmpl w:val="2F3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07743"/>
    <w:multiLevelType w:val="multilevel"/>
    <w:tmpl w:val="53A0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A41D5D"/>
    <w:multiLevelType w:val="multilevel"/>
    <w:tmpl w:val="60622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6F51ED"/>
    <w:multiLevelType w:val="multilevel"/>
    <w:tmpl w:val="8690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AA78D9"/>
    <w:multiLevelType w:val="multilevel"/>
    <w:tmpl w:val="C04A9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9F0ACE"/>
    <w:multiLevelType w:val="multilevel"/>
    <w:tmpl w:val="3E7A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082EC8"/>
    <w:multiLevelType w:val="multilevel"/>
    <w:tmpl w:val="DA5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9D0D30"/>
    <w:multiLevelType w:val="multilevel"/>
    <w:tmpl w:val="2986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5D2A89"/>
    <w:multiLevelType w:val="multilevel"/>
    <w:tmpl w:val="12E2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D8467A"/>
    <w:multiLevelType w:val="multilevel"/>
    <w:tmpl w:val="DA301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DB23BD"/>
    <w:multiLevelType w:val="multilevel"/>
    <w:tmpl w:val="A2EEF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40F534D"/>
    <w:multiLevelType w:val="multilevel"/>
    <w:tmpl w:val="D4D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C00F1C"/>
    <w:multiLevelType w:val="multilevel"/>
    <w:tmpl w:val="C9683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DE203D"/>
    <w:multiLevelType w:val="multilevel"/>
    <w:tmpl w:val="F03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EE2BC2"/>
    <w:multiLevelType w:val="multilevel"/>
    <w:tmpl w:val="D0B0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FC57892"/>
    <w:multiLevelType w:val="multilevel"/>
    <w:tmpl w:val="84AE8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2657787">
    <w:abstractNumId w:val="1"/>
  </w:num>
  <w:num w:numId="2" w16cid:durableId="1841770586">
    <w:abstractNumId w:val="2"/>
  </w:num>
  <w:num w:numId="3" w16cid:durableId="1531913756">
    <w:abstractNumId w:val="6"/>
  </w:num>
  <w:num w:numId="4" w16cid:durableId="1763716275">
    <w:abstractNumId w:val="13"/>
  </w:num>
  <w:num w:numId="5" w16cid:durableId="588390023">
    <w:abstractNumId w:val="0"/>
  </w:num>
  <w:num w:numId="6" w16cid:durableId="122046387">
    <w:abstractNumId w:val="17"/>
  </w:num>
  <w:num w:numId="7" w16cid:durableId="776102072">
    <w:abstractNumId w:val="16"/>
  </w:num>
  <w:num w:numId="8" w16cid:durableId="1736270385">
    <w:abstractNumId w:val="7"/>
  </w:num>
  <w:num w:numId="9" w16cid:durableId="361252982">
    <w:abstractNumId w:val="8"/>
  </w:num>
  <w:num w:numId="10" w16cid:durableId="1923954378">
    <w:abstractNumId w:val="3"/>
  </w:num>
  <w:num w:numId="11" w16cid:durableId="14692917">
    <w:abstractNumId w:val="5"/>
  </w:num>
  <w:num w:numId="12" w16cid:durableId="1183978842">
    <w:abstractNumId w:val="14"/>
  </w:num>
  <w:num w:numId="13" w16cid:durableId="471755178">
    <w:abstractNumId w:val="10"/>
  </w:num>
  <w:num w:numId="14" w16cid:durableId="707801880">
    <w:abstractNumId w:val="15"/>
  </w:num>
  <w:num w:numId="15" w16cid:durableId="379135600">
    <w:abstractNumId w:val="9"/>
  </w:num>
  <w:num w:numId="16" w16cid:durableId="917835310">
    <w:abstractNumId w:val="12"/>
  </w:num>
  <w:num w:numId="17" w16cid:durableId="1915771508">
    <w:abstractNumId w:val="4"/>
  </w:num>
  <w:num w:numId="18" w16cid:durableId="13436262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E35"/>
    <w:rsid w:val="003C0CEC"/>
    <w:rsid w:val="007164FB"/>
    <w:rsid w:val="00A47E35"/>
    <w:rsid w:val="00B96A81"/>
    <w:rsid w:val="00CB3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02AB0"/>
  <w15:chartTrackingRefBased/>
  <w15:docId w15:val="{354737B5-3F0A-4B12-893E-2BFAA5204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E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E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E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E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E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E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E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E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E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E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E35"/>
    <w:rPr>
      <w:rFonts w:eastAsiaTheme="majorEastAsia" w:cstheme="majorBidi"/>
      <w:color w:val="272727" w:themeColor="text1" w:themeTint="D8"/>
    </w:rPr>
  </w:style>
  <w:style w:type="paragraph" w:styleId="Title">
    <w:name w:val="Title"/>
    <w:basedOn w:val="Normal"/>
    <w:next w:val="Normal"/>
    <w:link w:val="TitleChar"/>
    <w:uiPriority w:val="10"/>
    <w:qFormat/>
    <w:rsid w:val="00A47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E35"/>
    <w:pPr>
      <w:spacing w:before="160"/>
      <w:jc w:val="center"/>
    </w:pPr>
    <w:rPr>
      <w:i/>
      <w:iCs/>
      <w:color w:val="404040" w:themeColor="text1" w:themeTint="BF"/>
    </w:rPr>
  </w:style>
  <w:style w:type="character" w:customStyle="1" w:styleId="QuoteChar">
    <w:name w:val="Quote Char"/>
    <w:basedOn w:val="DefaultParagraphFont"/>
    <w:link w:val="Quote"/>
    <w:uiPriority w:val="29"/>
    <w:rsid w:val="00A47E35"/>
    <w:rPr>
      <w:i/>
      <w:iCs/>
      <w:color w:val="404040" w:themeColor="text1" w:themeTint="BF"/>
    </w:rPr>
  </w:style>
  <w:style w:type="paragraph" w:styleId="ListParagraph">
    <w:name w:val="List Paragraph"/>
    <w:basedOn w:val="Normal"/>
    <w:uiPriority w:val="34"/>
    <w:qFormat/>
    <w:rsid w:val="00A47E35"/>
    <w:pPr>
      <w:ind w:left="720"/>
      <w:contextualSpacing/>
    </w:pPr>
  </w:style>
  <w:style w:type="character" w:styleId="IntenseEmphasis">
    <w:name w:val="Intense Emphasis"/>
    <w:basedOn w:val="DefaultParagraphFont"/>
    <w:uiPriority w:val="21"/>
    <w:qFormat/>
    <w:rsid w:val="00A47E35"/>
    <w:rPr>
      <w:i/>
      <w:iCs/>
      <w:color w:val="2F5496" w:themeColor="accent1" w:themeShade="BF"/>
    </w:rPr>
  </w:style>
  <w:style w:type="paragraph" w:styleId="IntenseQuote">
    <w:name w:val="Intense Quote"/>
    <w:basedOn w:val="Normal"/>
    <w:next w:val="Normal"/>
    <w:link w:val="IntenseQuoteChar"/>
    <w:uiPriority w:val="30"/>
    <w:qFormat/>
    <w:rsid w:val="00A47E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E35"/>
    <w:rPr>
      <w:i/>
      <w:iCs/>
      <w:color w:val="2F5496" w:themeColor="accent1" w:themeShade="BF"/>
    </w:rPr>
  </w:style>
  <w:style w:type="character" w:styleId="IntenseReference">
    <w:name w:val="Intense Reference"/>
    <w:basedOn w:val="DefaultParagraphFont"/>
    <w:uiPriority w:val="32"/>
    <w:qFormat/>
    <w:rsid w:val="00A47E35"/>
    <w:rPr>
      <w:b/>
      <w:bCs/>
      <w:smallCaps/>
      <w:color w:val="2F5496" w:themeColor="accent1" w:themeShade="BF"/>
      <w:spacing w:val="5"/>
    </w:rPr>
  </w:style>
  <w:style w:type="character" w:styleId="Hyperlink">
    <w:name w:val="Hyperlink"/>
    <w:basedOn w:val="DefaultParagraphFont"/>
    <w:uiPriority w:val="99"/>
    <w:unhideWhenUsed/>
    <w:rsid w:val="00A47E35"/>
    <w:rPr>
      <w:color w:val="0563C1" w:themeColor="hyperlink"/>
      <w:u w:val="single"/>
    </w:rPr>
  </w:style>
  <w:style w:type="character" w:styleId="UnresolvedMention">
    <w:name w:val="Unresolved Mention"/>
    <w:basedOn w:val="DefaultParagraphFont"/>
    <w:uiPriority w:val="99"/>
    <w:semiHidden/>
    <w:unhideWhenUsed/>
    <w:rsid w:val="00A47E35"/>
    <w:rPr>
      <w:color w:val="605E5C"/>
      <w:shd w:val="clear" w:color="auto" w:fill="E1DFDD"/>
    </w:rPr>
  </w:style>
  <w:style w:type="paragraph" w:styleId="Footer">
    <w:name w:val="footer"/>
    <w:basedOn w:val="Normal"/>
    <w:link w:val="FooterChar"/>
    <w:uiPriority w:val="99"/>
    <w:unhideWhenUsed/>
    <w:rsid w:val="00A47E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7E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095472">
      <w:bodyDiv w:val="1"/>
      <w:marLeft w:val="0"/>
      <w:marRight w:val="0"/>
      <w:marTop w:val="0"/>
      <w:marBottom w:val="0"/>
      <w:divBdr>
        <w:top w:val="none" w:sz="0" w:space="0" w:color="auto"/>
        <w:left w:val="none" w:sz="0" w:space="0" w:color="auto"/>
        <w:bottom w:val="none" w:sz="0" w:space="0" w:color="auto"/>
        <w:right w:val="none" w:sz="0" w:space="0" w:color="auto"/>
      </w:divBdr>
      <w:divsChild>
        <w:div w:id="617954500">
          <w:marLeft w:val="0"/>
          <w:marRight w:val="0"/>
          <w:marTop w:val="0"/>
          <w:marBottom w:val="300"/>
          <w:divBdr>
            <w:top w:val="none" w:sz="0" w:space="0" w:color="auto"/>
            <w:left w:val="none" w:sz="0" w:space="0" w:color="auto"/>
            <w:bottom w:val="none" w:sz="0" w:space="0" w:color="auto"/>
            <w:right w:val="none" w:sz="0" w:space="0" w:color="auto"/>
          </w:divBdr>
        </w:div>
      </w:divsChild>
    </w:div>
    <w:div w:id="1193307121">
      <w:bodyDiv w:val="1"/>
      <w:marLeft w:val="0"/>
      <w:marRight w:val="0"/>
      <w:marTop w:val="0"/>
      <w:marBottom w:val="0"/>
      <w:divBdr>
        <w:top w:val="none" w:sz="0" w:space="0" w:color="auto"/>
        <w:left w:val="none" w:sz="0" w:space="0" w:color="auto"/>
        <w:bottom w:val="none" w:sz="0" w:space="0" w:color="auto"/>
        <w:right w:val="none" w:sz="0" w:space="0" w:color="auto"/>
      </w:divBdr>
      <w:divsChild>
        <w:div w:id="2087069450">
          <w:marLeft w:val="0"/>
          <w:marRight w:val="0"/>
          <w:marTop w:val="0"/>
          <w:marBottom w:val="300"/>
          <w:divBdr>
            <w:top w:val="none" w:sz="0" w:space="0" w:color="auto"/>
            <w:left w:val="none" w:sz="0" w:space="0" w:color="auto"/>
            <w:bottom w:val="none" w:sz="0" w:space="0" w:color="auto"/>
            <w:right w:val="none" w:sz="0" w:space="0" w:color="auto"/>
          </w:divBdr>
          <w:divsChild>
            <w:div w:id="865140999">
              <w:marLeft w:val="0"/>
              <w:marRight w:val="0"/>
              <w:marTop w:val="0"/>
              <w:marBottom w:val="0"/>
              <w:divBdr>
                <w:top w:val="none" w:sz="0" w:space="0" w:color="auto"/>
                <w:left w:val="none" w:sz="0" w:space="0" w:color="auto"/>
                <w:bottom w:val="none" w:sz="0" w:space="0" w:color="auto"/>
                <w:right w:val="none" w:sz="0" w:space="0" w:color="auto"/>
              </w:divBdr>
              <w:divsChild>
                <w:div w:id="12688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0755">
          <w:marLeft w:val="0"/>
          <w:marRight w:val="0"/>
          <w:marTop w:val="0"/>
          <w:marBottom w:val="0"/>
          <w:divBdr>
            <w:top w:val="none" w:sz="0" w:space="0" w:color="auto"/>
            <w:left w:val="none" w:sz="0" w:space="0" w:color="auto"/>
            <w:bottom w:val="none" w:sz="0" w:space="0" w:color="auto"/>
            <w:right w:val="none" w:sz="0" w:space="0" w:color="auto"/>
          </w:divBdr>
          <w:divsChild>
            <w:div w:id="1862620290">
              <w:marLeft w:val="0"/>
              <w:marRight w:val="0"/>
              <w:marTop w:val="0"/>
              <w:marBottom w:val="300"/>
              <w:divBdr>
                <w:top w:val="none" w:sz="0" w:space="0" w:color="auto"/>
                <w:left w:val="none" w:sz="0" w:space="0" w:color="auto"/>
                <w:bottom w:val="none" w:sz="0" w:space="0" w:color="auto"/>
                <w:right w:val="none" w:sz="0" w:space="0" w:color="auto"/>
              </w:divBdr>
            </w:div>
            <w:div w:id="83522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7238">
      <w:bodyDiv w:val="1"/>
      <w:marLeft w:val="0"/>
      <w:marRight w:val="0"/>
      <w:marTop w:val="0"/>
      <w:marBottom w:val="0"/>
      <w:divBdr>
        <w:top w:val="none" w:sz="0" w:space="0" w:color="auto"/>
        <w:left w:val="none" w:sz="0" w:space="0" w:color="auto"/>
        <w:bottom w:val="none" w:sz="0" w:space="0" w:color="auto"/>
        <w:right w:val="none" w:sz="0" w:space="0" w:color="auto"/>
      </w:divBdr>
      <w:divsChild>
        <w:div w:id="294868668">
          <w:marLeft w:val="0"/>
          <w:marRight w:val="0"/>
          <w:marTop w:val="0"/>
          <w:marBottom w:val="300"/>
          <w:divBdr>
            <w:top w:val="none" w:sz="0" w:space="0" w:color="auto"/>
            <w:left w:val="none" w:sz="0" w:space="0" w:color="auto"/>
            <w:bottom w:val="none" w:sz="0" w:space="0" w:color="auto"/>
            <w:right w:val="none" w:sz="0" w:space="0" w:color="auto"/>
          </w:divBdr>
          <w:divsChild>
            <w:div w:id="32272185">
              <w:marLeft w:val="0"/>
              <w:marRight w:val="0"/>
              <w:marTop w:val="0"/>
              <w:marBottom w:val="0"/>
              <w:divBdr>
                <w:top w:val="none" w:sz="0" w:space="0" w:color="auto"/>
                <w:left w:val="none" w:sz="0" w:space="0" w:color="auto"/>
                <w:bottom w:val="none" w:sz="0" w:space="0" w:color="auto"/>
                <w:right w:val="none" w:sz="0" w:space="0" w:color="auto"/>
              </w:divBdr>
              <w:divsChild>
                <w:div w:id="21067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3394">
          <w:marLeft w:val="0"/>
          <w:marRight w:val="0"/>
          <w:marTop w:val="0"/>
          <w:marBottom w:val="0"/>
          <w:divBdr>
            <w:top w:val="none" w:sz="0" w:space="0" w:color="auto"/>
            <w:left w:val="none" w:sz="0" w:space="0" w:color="auto"/>
            <w:bottom w:val="none" w:sz="0" w:space="0" w:color="auto"/>
            <w:right w:val="none" w:sz="0" w:space="0" w:color="auto"/>
          </w:divBdr>
          <w:divsChild>
            <w:div w:id="575745566">
              <w:marLeft w:val="0"/>
              <w:marRight w:val="0"/>
              <w:marTop w:val="0"/>
              <w:marBottom w:val="300"/>
              <w:divBdr>
                <w:top w:val="none" w:sz="0" w:space="0" w:color="auto"/>
                <w:left w:val="none" w:sz="0" w:space="0" w:color="auto"/>
                <w:bottom w:val="none" w:sz="0" w:space="0" w:color="auto"/>
                <w:right w:val="none" w:sz="0" w:space="0" w:color="auto"/>
              </w:divBdr>
            </w:div>
            <w:div w:id="104722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23998">
      <w:bodyDiv w:val="1"/>
      <w:marLeft w:val="0"/>
      <w:marRight w:val="0"/>
      <w:marTop w:val="0"/>
      <w:marBottom w:val="0"/>
      <w:divBdr>
        <w:top w:val="none" w:sz="0" w:space="0" w:color="auto"/>
        <w:left w:val="none" w:sz="0" w:space="0" w:color="auto"/>
        <w:bottom w:val="none" w:sz="0" w:space="0" w:color="auto"/>
        <w:right w:val="none" w:sz="0" w:space="0" w:color="auto"/>
      </w:divBdr>
      <w:divsChild>
        <w:div w:id="1320765592">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fluence.sierraspace.com/pages/diffpagesbyversion.action?pageId=260115464&amp;selectedPageVersions=21&amp;selectedPageVersions=22" TargetMode="External"/><Relationship Id="rId13" Type="http://schemas.openxmlformats.org/officeDocument/2006/relationships/hyperlink" Target="https://confluence.sierraspace.com/spaces/DBS/pages/282364823/CAN+YOU+GIVE+ME+ACCESS+TO+SCHEMA" TargetMode="External"/><Relationship Id="rId18" Type="http://schemas.openxmlformats.org/officeDocument/2006/relationships/hyperlink" Target="https://confluence.sierraspace.com/spaces/DBS/pages/271319473/Database+ACCESS+PROCESS+FLOW" TargetMode="Externa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confluence.sierraspace.com/display/~117968" TargetMode="External"/><Relationship Id="rId12" Type="http://schemas.openxmlformats.org/officeDocument/2006/relationships/hyperlink" Target="https://confluence.sierraspace.com/spaces/DBS/pages/282363473/CAN+YOU+MAKE+ME+dbo+ON+DATABASE" TargetMode="External"/><Relationship Id="rId17" Type="http://schemas.openxmlformats.org/officeDocument/2006/relationships/hyperlink" Target="https://confluence.sierraspace.com/spaces/DBS/pages/271319380/SQL+Server+ACCESS+PROCESS+FLOW" TargetMode="External"/><Relationship Id="rId2" Type="http://schemas.openxmlformats.org/officeDocument/2006/relationships/styles" Target="styles.xml"/><Relationship Id="rId16" Type="http://schemas.openxmlformats.org/officeDocument/2006/relationships/hyperlink" Target="https://confluence.sierraspace.com/spaces/DBS/pages/271319274/RELATIONAL+DATABASE+ONION"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nfluence.sierraspace.com/spaces/DBS/pages/271319138/NATIVE+INSTANCE+LEVEL+ROLES+WITHIN+SQL+SERVER" TargetMode="External"/><Relationship Id="rId5" Type="http://schemas.openxmlformats.org/officeDocument/2006/relationships/footnotes" Target="footnotes.xml"/><Relationship Id="rId15" Type="http://schemas.openxmlformats.org/officeDocument/2006/relationships/hyperlink" Target="https://confluence.sierraspace.com/spaces/DBS/pages/271319250/EXPECTATIONS+-+WHAT+S+A+SOLUTION" TargetMode="External"/><Relationship Id="rId23" Type="http://schemas.openxmlformats.org/officeDocument/2006/relationships/theme" Target="theme/theme1.xml"/><Relationship Id="rId10" Type="http://schemas.openxmlformats.org/officeDocument/2006/relationships/hyperlink" Target="https://confluence.sierraspace.com/spaces/DBS/pages/271319044/HIGH-LEVEL+ACCESS+REQUEST+DIAGRA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confluence.sierraspace.com/spaces/DBS/pages/260115362/Active+Directory+Entra+Group+Membership+to+SQL+Server" TargetMode="External"/><Relationship Id="rId14" Type="http://schemas.openxmlformats.org/officeDocument/2006/relationships/hyperlink" Target="https://confluence.sierraspace.com/spaces/DBS/pages/260115069/EXPECTATIONS+-+RACI+Matri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1551</Words>
  <Characters>8841</Characters>
  <Application>Microsoft Office Word</Application>
  <DocSecurity>0</DocSecurity>
  <Lines>73</Lines>
  <Paragraphs>20</Paragraphs>
  <ScaleCrop>false</ScaleCrop>
  <Company>Sierra Space</Company>
  <LinksUpToDate>false</LinksUpToDate>
  <CharactersWithSpaces>10372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McCord, Steve</dc:creator>
  <cp:keywords/>
  <dc:description/>
  <cp:lastModifiedBy>McCord, Steve</cp:lastModifiedBy>
  <cp:revision>2</cp:revision>
  <dcterms:created xsi:type="dcterms:W3CDTF">2025-09-11T20:53:00Z</dcterms:created>
  <dcterms:modified xsi:type="dcterms:W3CDTF">2025-09-11T20:55:00Z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27fd4cf,7ded6146,2d555ade</vt:lpwstr>
  </property>
  <property fmtid="{D5CDD505-2E9C-101B-9397-08002B2CF9AE}" pid="3" name="ClassificationContentMarkingFooterFontProps">
    <vt:lpwstr>#000000,10,Calibri</vt:lpwstr>
  </property>
  <property fmtid="{D5CDD505-2E9C-101B-9397-08002B2CF9AE}" pid="4" name="ClassificationContentMarkingFooterText">
    <vt:lpwstr>General Business</vt:lpwstr>
  </property>
  <property fmtid="{D5CDD505-2E9C-101B-9397-08002B2CF9AE}" pid="5" name="MSIP_Label_f3c69870-6a80-4e4b-8783-065f63e27782_Enabled">
    <vt:lpwstr>true</vt:lpwstr>
  </property>
  <property fmtid="{D5CDD505-2E9C-101B-9397-08002B2CF9AE}" pid="6" name="MSIP_Label_f3c69870-6a80-4e4b-8783-065f63e27782_SetDate">
    <vt:lpwstr>2025-09-11T20:55:27Z</vt:lpwstr>
  </property>
  <property fmtid="{D5CDD505-2E9C-101B-9397-08002B2CF9AE}" pid="7" name="MSIP_Label_f3c69870-6a80-4e4b-8783-065f63e27782_Method">
    <vt:lpwstr>Privileged</vt:lpwstr>
  </property>
  <property fmtid="{D5CDD505-2E9C-101B-9397-08002B2CF9AE}" pid="8" name="MSIP_Label_f3c69870-6a80-4e4b-8783-065f63e27782_Name">
    <vt:lpwstr>General Business</vt:lpwstr>
  </property>
  <property fmtid="{D5CDD505-2E9C-101B-9397-08002B2CF9AE}" pid="9" name="MSIP_Label_f3c69870-6a80-4e4b-8783-065f63e27782_SiteId">
    <vt:lpwstr>8d4826a0-e24c-40fe-b5f1-e4c5d7fce467</vt:lpwstr>
  </property>
  <property fmtid="{D5CDD505-2E9C-101B-9397-08002B2CF9AE}" pid="10" name="MSIP_Label_f3c69870-6a80-4e4b-8783-065f63e27782_ActionId">
    <vt:lpwstr>3708c797-71a7-483a-9157-a44d6c4c06a8</vt:lpwstr>
  </property>
  <property fmtid="{D5CDD505-2E9C-101B-9397-08002B2CF9AE}" pid="11" name="MSIP_Label_f3c69870-6a80-4e4b-8783-065f63e27782_ContentBits">
    <vt:lpwstr>2</vt:lpwstr>
  </property>
  <property fmtid="{D5CDD505-2E9C-101B-9397-08002B2CF9AE}" pid="12" name="MSIP_Label_f3c69870-6a80-4e4b-8783-065f63e27782_Tag">
    <vt:lpwstr>10, 0, 1, 1</vt:lpwstr>
  </property>
</Properties>
</file>