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2F14" w:rsidRDefault="00B412EE" w:rsidP="00B412EE">
      <w:pPr>
        <w:jc w:val="center"/>
        <w:rPr>
          <w:sz w:val="24"/>
          <w:szCs w:val="24"/>
          <w:u w:val="single"/>
        </w:rPr>
      </w:pPr>
      <w:r w:rsidRPr="00B412EE">
        <w:rPr>
          <w:sz w:val="24"/>
          <w:szCs w:val="24"/>
          <w:u w:val="single"/>
        </w:rPr>
        <w:t>Homework-3</w:t>
      </w:r>
    </w:p>
    <w:p w:rsidR="00B412EE" w:rsidRDefault="00B412EE" w:rsidP="00B412EE">
      <w:pPr>
        <w:jc w:val="center"/>
        <w:rPr>
          <w:sz w:val="24"/>
          <w:szCs w:val="24"/>
          <w:u w:val="single"/>
        </w:rPr>
      </w:pPr>
      <w:r>
        <w:rPr>
          <w:sz w:val="24"/>
          <w:szCs w:val="24"/>
          <w:u w:val="single"/>
        </w:rPr>
        <w:t>CSC 533 || Privacy in Digital Age</w:t>
      </w:r>
    </w:p>
    <w:p w:rsidR="00E33833" w:rsidRPr="0092202C" w:rsidRDefault="00E33833" w:rsidP="00B412EE">
      <w:pPr>
        <w:jc w:val="center"/>
        <w:rPr>
          <w:sz w:val="24"/>
          <w:szCs w:val="24"/>
        </w:rPr>
      </w:pPr>
    </w:p>
    <w:p w:rsidR="00E33833" w:rsidRPr="0092202C" w:rsidRDefault="00E33833" w:rsidP="00E33833">
      <w:pPr>
        <w:rPr>
          <w:sz w:val="24"/>
          <w:szCs w:val="24"/>
          <w:u w:val="single"/>
        </w:rPr>
      </w:pPr>
      <w:r w:rsidRPr="0092202C">
        <w:rPr>
          <w:sz w:val="24"/>
          <w:szCs w:val="24"/>
          <w:u w:val="single"/>
        </w:rPr>
        <w:t>Q</w:t>
      </w:r>
      <w:r w:rsidR="0092202C" w:rsidRPr="0092202C">
        <w:rPr>
          <w:sz w:val="24"/>
          <w:szCs w:val="24"/>
          <w:u w:val="single"/>
        </w:rPr>
        <w:t>uestion</w:t>
      </w:r>
      <w:r w:rsidRPr="0092202C">
        <w:rPr>
          <w:sz w:val="24"/>
          <w:szCs w:val="24"/>
          <w:u w:val="single"/>
        </w:rPr>
        <w:t xml:space="preserve"> 1) </w:t>
      </w:r>
    </w:p>
    <w:p w:rsidR="00E33833" w:rsidRPr="00155B70" w:rsidRDefault="00E33833" w:rsidP="00E33833">
      <w:pPr>
        <w:rPr>
          <w:sz w:val="24"/>
          <w:szCs w:val="24"/>
        </w:rPr>
      </w:pPr>
      <w:r>
        <w:rPr>
          <w:sz w:val="24"/>
          <w:szCs w:val="24"/>
        </w:rPr>
        <w:t xml:space="preserve">(a) </w:t>
      </w:r>
      <w:r w:rsidRPr="00155B70">
        <w:rPr>
          <w:b/>
          <w:sz w:val="24"/>
          <w:szCs w:val="24"/>
          <w:u w:val="single"/>
        </w:rPr>
        <w:t>Major Differences between two finger browser-prints:</w:t>
      </w:r>
      <w:r w:rsidR="00155B70">
        <w:rPr>
          <w:b/>
          <w:sz w:val="24"/>
          <w:szCs w:val="24"/>
          <w:u w:val="single"/>
        </w:rPr>
        <w:t xml:space="preserve"> </w:t>
      </w:r>
      <w:r w:rsidR="00155B70">
        <w:rPr>
          <w:sz w:val="24"/>
          <w:szCs w:val="24"/>
        </w:rPr>
        <w:t xml:space="preserve">Here, the two browsers used are Firefox and Tor browser. The screenshots below highlight key differences between the two fingerprints. They are numbered in the same order, for both categories, that is, point (1) for Firefox and point (1) for Tor correspond to the same portion of the fingerprint, and so on, respectively. </w:t>
      </w:r>
    </w:p>
    <w:p w:rsidR="00E33833" w:rsidRDefault="00E33833" w:rsidP="00E33833">
      <w:pPr>
        <w:rPr>
          <w:sz w:val="24"/>
          <w:szCs w:val="24"/>
          <w:u w:val="single"/>
        </w:rPr>
      </w:pPr>
    </w:p>
    <w:p w:rsidR="00E33833" w:rsidRDefault="00E33833" w:rsidP="00E33833">
      <w:pPr>
        <w:pStyle w:val="ListParagraph"/>
        <w:numPr>
          <w:ilvl w:val="0"/>
          <w:numId w:val="1"/>
        </w:numPr>
        <w:rPr>
          <w:sz w:val="24"/>
          <w:szCs w:val="24"/>
          <w:u w:val="single"/>
        </w:rPr>
      </w:pPr>
      <w:r w:rsidRPr="00E33833">
        <w:rPr>
          <w:sz w:val="24"/>
          <w:szCs w:val="24"/>
          <w:u w:val="single"/>
        </w:rPr>
        <w:t>Mozilla Firefox</w:t>
      </w:r>
      <w:r>
        <w:rPr>
          <w:sz w:val="24"/>
          <w:szCs w:val="24"/>
          <w:u w:val="single"/>
        </w:rPr>
        <w:t>:</w:t>
      </w:r>
    </w:p>
    <w:p w:rsidR="00155B70" w:rsidRPr="00155B70" w:rsidRDefault="00155B70" w:rsidP="00155B70">
      <w:pPr>
        <w:ind w:left="360"/>
        <w:rPr>
          <w:sz w:val="24"/>
          <w:szCs w:val="24"/>
          <w:u w:val="single"/>
        </w:rPr>
      </w:pPr>
    </w:p>
    <w:p w:rsidR="00155B70" w:rsidRDefault="00E33833" w:rsidP="00E33833">
      <w:pPr>
        <w:rPr>
          <w:sz w:val="24"/>
          <w:szCs w:val="24"/>
        </w:rPr>
      </w:pPr>
      <w:r w:rsidRPr="00E33833">
        <w:rPr>
          <w:noProof/>
          <w:sz w:val="24"/>
          <w:szCs w:val="24"/>
          <w:lang w:val="en-US"/>
        </w:rPr>
        <w:drawing>
          <wp:inline distT="0" distB="0" distL="0" distR="0" wp14:anchorId="2910D5D7" wp14:editId="5E8366A3">
            <wp:extent cx="5731510" cy="31229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22930"/>
                    </a:xfrm>
                    <a:prstGeom prst="rect">
                      <a:avLst/>
                    </a:prstGeom>
                  </pic:spPr>
                </pic:pic>
              </a:graphicData>
            </a:graphic>
          </wp:inline>
        </w:drawing>
      </w:r>
    </w:p>
    <w:p w:rsidR="00155B70" w:rsidRDefault="00155B70" w:rsidP="00E33833">
      <w:pPr>
        <w:rPr>
          <w:sz w:val="24"/>
          <w:szCs w:val="24"/>
        </w:rPr>
      </w:pPr>
    </w:p>
    <w:p w:rsidR="00155B70" w:rsidRDefault="00155B70" w:rsidP="00E33833">
      <w:pPr>
        <w:rPr>
          <w:sz w:val="24"/>
          <w:szCs w:val="24"/>
        </w:rPr>
      </w:pPr>
    </w:p>
    <w:p w:rsidR="00E33833" w:rsidRDefault="00E33833" w:rsidP="00E33833">
      <w:pPr>
        <w:rPr>
          <w:sz w:val="24"/>
          <w:szCs w:val="24"/>
        </w:rPr>
      </w:pPr>
      <w:r w:rsidRPr="00E33833">
        <w:rPr>
          <w:noProof/>
          <w:sz w:val="24"/>
          <w:szCs w:val="24"/>
          <w:lang w:val="en-US"/>
        </w:rPr>
        <w:drawing>
          <wp:inline distT="0" distB="0" distL="0" distR="0" wp14:anchorId="607A35FD" wp14:editId="4B761981">
            <wp:extent cx="5731510" cy="17272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27200"/>
                    </a:xfrm>
                    <a:prstGeom prst="rect">
                      <a:avLst/>
                    </a:prstGeom>
                  </pic:spPr>
                </pic:pic>
              </a:graphicData>
            </a:graphic>
          </wp:inline>
        </w:drawing>
      </w:r>
    </w:p>
    <w:p w:rsidR="00E33833" w:rsidRDefault="00E33833" w:rsidP="00E33833">
      <w:pPr>
        <w:rPr>
          <w:sz w:val="24"/>
          <w:szCs w:val="24"/>
        </w:rPr>
      </w:pPr>
      <w:r w:rsidRPr="00E33833">
        <w:rPr>
          <w:noProof/>
          <w:sz w:val="24"/>
          <w:szCs w:val="24"/>
          <w:lang w:val="en-US"/>
        </w:rPr>
        <w:lastRenderedPageBreak/>
        <w:drawing>
          <wp:inline distT="0" distB="0" distL="0" distR="0" wp14:anchorId="6FAA78A7" wp14:editId="00FA3269">
            <wp:extent cx="5731510" cy="2476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76500"/>
                    </a:xfrm>
                    <a:prstGeom prst="rect">
                      <a:avLst/>
                    </a:prstGeom>
                  </pic:spPr>
                </pic:pic>
              </a:graphicData>
            </a:graphic>
          </wp:inline>
        </w:drawing>
      </w:r>
    </w:p>
    <w:p w:rsidR="006C78BF" w:rsidRDefault="006C78BF" w:rsidP="00E33833">
      <w:pPr>
        <w:rPr>
          <w:sz w:val="24"/>
          <w:szCs w:val="24"/>
        </w:rPr>
      </w:pPr>
    </w:p>
    <w:p w:rsidR="006C78BF" w:rsidRDefault="006C78BF" w:rsidP="00E33833">
      <w:pPr>
        <w:rPr>
          <w:sz w:val="24"/>
          <w:szCs w:val="24"/>
        </w:rPr>
      </w:pPr>
    </w:p>
    <w:p w:rsidR="006C78BF" w:rsidRDefault="006C78BF" w:rsidP="00E33833">
      <w:pPr>
        <w:rPr>
          <w:sz w:val="24"/>
          <w:szCs w:val="24"/>
        </w:rPr>
      </w:pPr>
      <w:r w:rsidRPr="006C78BF">
        <w:rPr>
          <w:noProof/>
          <w:sz w:val="24"/>
          <w:szCs w:val="24"/>
          <w:lang w:val="en-US"/>
        </w:rPr>
        <w:drawing>
          <wp:inline distT="0" distB="0" distL="0" distR="0" wp14:anchorId="7789A0C4" wp14:editId="4F250EC0">
            <wp:extent cx="5731510" cy="25082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08250"/>
                    </a:xfrm>
                    <a:prstGeom prst="rect">
                      <a:avLst/>
                    </a:prstGeom>
                  </pic:spPr>
                </pic:pic>
              </a:graphicData>
            </a:graphic>
          </wp:inline>
        </w:drawing>
      </w:r>
    </w:p>
    <w:p w:rsidR="006C78BF" w:rsidRDefault="006C78BF" w:rsidP="00E33833">
      <w:pPr>
        <w:rPr>
          <w:sz w:val="24"/>
          <w:szCs w:val="24"/>
        </w:rPr>
      </w:pPr>
    </w:p>
    <w:p w:rsidR="006C78BF" w:rsidRDefault="006C78BF" w:rsidP="00E33833">
      <w:pPr>
        <w:rPr>
          <w:sz w:val="24"/>
          <w:szCs w:val="24"/>
        </w:rPr>
      </w:pPr>
    </w:p>
    <w:p w:rsidR="006C78BF" w:rsidRDefault="006C78BF" w:rsidP="00E33833">
      <w:pPr>
        <w:rPr>
          <w:sz w:val="24"/>
          <w:szCs w:val="24"/>
        </w:rPr>
      </w:pPr>
      <w:r w:rsidRPr="006C78BF">
        <w:rPr>
          <w:noProof/>
          <w:sz w:val="24"/>
          <w:szCs w:val="24"/>
          <w:lang w:val="en-US"/>
        </w:rPr>
        <w:drawing>
          <wp:inline distT="0" distB="0" distL="0" distR="0" wp14:anchorId="7C08329B" wp14:editId="53D834DC">
            <wp:extent cx="5731510" cy="2235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35200"/>
                    </a:xfrm>
                    <a:prstGeom prst="rect">
                      <a:avLst/>
                    </a:prstGeom>
                  </pic:spPr>
                </pic:pic>
              </a:graphicData>
            </a:graphic>
          </wp:inline>
        </w:drawing>
      </w:r>
    </w:p>
    <w:p w:rsidR="006C78BF" w:rsidRDefault="006C78BF" w:rsidP="006C78BF">
      <w:pPr>
        <w:pStyle w:val="ListParagraph"/>
        <w:numPr>
          <w:ilvl w:val="0"/>
          <w:numId w:val="1"/>
        </w:numPr>
        <w:rPr>
          <w:sz w:val="24"/>
          <w:szCs w:val="24"/>
          <w:u w:val="single"/>
        </w:rPr>
      </w:pPr>
      <w:r w:rsidRPr="006C78BF">
        <w:rPr>
          <w:sz w:val="24"/>
          <w:szCs w:val="24"/>
          <w:u w:val="single"/>
        </w:rPr>
        <w:lastRenderedPageBreak/>
        <w:t>Tor</w:t>
      </w:r>
      <w:r>
        <w:rPr>
          <w:sz w:val="24"/>
          <w:szCs w:val="24"/>
          <w:u w:val="single"/>
        </w:rPr>
        <w:t>:</w:t>
      </w:r>
    </w:p>
    <w:p w:rsidR="006C78BF" w:rsidRDefault="006C78BF" w:rsidP="006C78BF">
      <w:pPr>
        <w:rPr>
          <w:sz w:val="24"/>
          <w:szCs w:val="24"/>
          <w:u w:val="single"/>
        </w:rPr>
      </w:pPr>
      <w:r w:rsidRPr="006C78BF">
        <w:rPr>
          <w:noProof/>
          <w:sz w:val="24"/>
          <w:szCs w:val="24"/>
          <w:u w:val="single"/>
          <w:lang w:val="en-US"/>
        </w:rPr>
        <w:drawing>
          <wp:inline distT="0" distB="0" distL="0" distR="0" wp14:anchorId="6923A756" wp14:editId="43C998B1">
            <wp:extent cx="5731510" cy="28752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5280"/>
                    </a:xfrm>
                    <a:prstGeom prst="rect">
                      <a:avLst/>
                    </a:prstGeom>
                  </pic:spPr>
                </pic:pic>
              </a:graphicData>
            </a:graphic>
          </wp:inline>
        </w:drawing>
      </w:r>
    </w:p>
    <w:p w:rsidR="006C78BF" w:rsidRDefault="006C78BF" w:rsidP="006C78BF">
      <w:pPr>
        <w:rPr>
          <w:sz w:val="24"/>
          <w:szCs w:val="24"/>
          <w:u w:val="single"/>
        </w:rPr>
      </w:pPr>
    </w:p>
    <w:p w:rsidR="006C78BF" w:rsidRDefault="006C78BF" w:rsidP="006C78BF">
      <w:pPr>
        <w:rPr>
          <w:sz w:val="24"/>
          <w:szCs w:val="24"/>
          <w:u w:val="single"/>
        </w:rPr>
      </w:pPr>
      <w:r w:rsidRPr="006C78BF">
        <w:rPr>
          <w:noProof/>
          <w:sz w:val="24"/>
          <w:szCs w:val="24"/>
          <w:u w:val="single"/>
          <w:lang w:val="en-US"/>
        </w:rPr>
        <w:drawing>
          <wp:inline distT="0" distB="0" distL="0" distR="0" wp14:anchorId="580C40E9" wp14:editId="24575F72">
            <wp:extent cx="5731510" cy="2574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74290"/>
                    </a:xfrm>
                    <a:prstGeom prst="rect">
                      <a:avLst/>
                    </a:prstGeom>
                  </pic:spPr>
                </pic:pic>
              </a:graphicData>
            </a:graphic>
          </wp:inline>
        </w:drawing>
      </w:r>
    </w:p>
    <w:p w:rsidR="00155B70" w:rsidRDefault="00155B70" w:rsidP="006C78BF">
      <w:pPr>
        <w:rPr>
          <w:sz w:val="24"/>
          <w:szCs w:val="24"/>
          <w:u w:val="single"/>
        </w:rPr>
      </w:pPr>
    </w:p>
    <w:p w:rsidR="006C78BF" w:rsidRDefault="006C78BF" w:rsidP="006C78BF">
      <w:pPr>
        <w:rPr>
          <w:sz w:val="24"/>
          <w:szCs w:val="24"/>
          <w:u w:val="single"/>
        </w:rPr>
      </w:pPr>
      <w:r w:rsidRPr="006C78BF">
        <w:rPr>
          <w:noProof/>
          <w:sz w:val="24"/>
          <w:szCs w:val="24"/>
          <w:u w:val="single"/>
          <w:lang w:val="en-US"/>
        </w:rPr>
        <w:drawing>
          <wp:inline distT="0" distB="0" distL="0" distR="0" wp14:anchorId="07B99CCF" wp14:editId="3190E079">
            <wp:extent cx="5731510" cy="1949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8348" cy="1955177"/>
                    </a:xfrm>
                    <a:prstGeom prst="rect">
                      <a:avLst/>
                    </a:prstGeom>
                  </pic:spPr>
                </pic:pic>
              </a:graphicData>
            </a:graphic>
          </wp:inline>
        </w:drawing>
      </w:r>
    </w:p>
    <w:p w:rsidR="006C78BF" w:rsidRDefault="006C78BF" w:rsidP="006C78BF">
      <w:pPr>
        <w:rPr>
          <w:sz w:val="24"/>
          <w:szCs w:val="24"/>
          <w:u w:val="single"/>
        </w:rPr>
      </w:pPr>
      <w:r w:rsidRPr="006C78BF">
        <w:rPr>
          <w:noProof/>
          <w:sz w:val="24"/>
          <w:szCs w:val="24"/>
          <w:u w:val="single"/>
          <w:lang w:val="en-US"/>
        </w:rPr>
        <w:drawing>
          <wp:inline distT="0" distB="0" distL="0" distR="0" wp14:anchorId="1E8319A1" wp14:editId="6436CAFC">
            <wp:extent cx="5731510" cy="14147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14780"/>
                    </a:xfrm>
                    <a:prstGeom prst="rect">
                      <a:avLst/>
                    </a:prstGeom>
                  </pic:spPr>
                </pic:pic>
              </a:graphicData>
            </a:graphic>
          </wp:inline>
        </w:drawing>
      </w:r>
    </w:p>
    <w:p w:rsidR="00155B70" w:rsidRDefault="00155B70" w:rsidP="006C78BF">
      <w:pPr>
        <w:rPr>
          <w:sz w:val="24"/>
          <w:szCs w:val="24"/>
          <w:u w:val="single"/>
        </w:rPr>
      </w:pPr>
    </w:p>
    <w:p w:rsidR="00155B70" w:rsidRDefault="00155B70" w:rsidP="006C78BF">
      <w:pPr>
        <w:rPr>
          <w:sz w:val="24"/>
          <w:szCs w:val="24"/>
          <w:u w:val="single"/>
        </w:rPr>
      </w:pPr>
      <w:r w:rsidRPr="00155B70">
        <w:rPr>
          <w:noProof/>
          <w:sz w:val="24"/>
          <w:szCs w:val="24"/>
          <w:u w:val="single"/>
          <w:lang w:val="en-US"/>
        </w:rPr>
        <w:drawing>
          <wp:inline distT="0" distB="0" distL="0" distR="0" wp14:anchorId="06CB5F90" wp14:editId="78053804">
            <wp:extent cx="5731510" cy="2172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2970"/>
                    </a:xfrm>
                    <a:prstGeom prst="rect">
                      <a:avLst/>
                    </a:prstGeom>
                  </pic:spPr>
                </pic:pic>
              </a:graphicData>
            </a:graphic>
          </wp:inline>
        </w:drawing>
      </w:r>
    </w:p>
    <w:p w:rsidR="00155B70" w:rsidRDefault="00155B70" w:rsidP="006C78BF">
      <w:pPr>
        <w:rPr>
          <w:sz w:val="24"/>
          <w:szCs w:val="24"/>
          <w:u w:val="single"/>
        </w:rPr>
      </w:pPr>
    </w:p>
    <w:p w:rsidR="00155B70" w:rsidRDefault="00155B70" w:rsidP="006C78BF">
      <w:pPr>
        <w:rPr>
          <w:sz w:val="24"/>
          <w:szCs w:val="24"/>
        </w:rPr>
      </w:pPr>
      <w:r>
        <w:rPr>
          <w:sz w:val="24"/>
          <w:szCs w:val="24"/>
          <w:u w:val="single"/>
        </w:rPr>
        <w:t xml:space="preserve">Analysis: </w:t>
      </w:r>
      <w:r>
        <w:rPr>
          <w:sz w:val="24"/>
          <w:szCs w:val="24"/>
        </w:rPr>
        <w:t>There are five screenshots used that highlight major differences when it comes to fingerprinting</w:t>
      </w:r>
      <w:r w:rsidR="00BD546F">
        <w:rPr>
          <w:sz w:val="24"/>
          <w:szCs w:val="24"/>
        </w:rPr>
        <w:t>, for which we have the following five points:</w:t>
      </w:r>
    </w:p>
    <w:p w:rsidR="00BD546F" w:rsidRPr="00BD546F" w:rsidRDefault="00BD546F" w:rsidP="00BD546F">
      <w:pPr>
        <w:pStyle w:val="ListParagraph"/>
        <w:numPr>
          <w:ilvl w:val="0"/>
          <w:numId w:val="2"/>
        </w:numPr>
        <w:rPr>
          <w:sz w:val="24"/>
          <w:szCs w:val="24"/>
          <w:u w:val="single"/>
        </w:rPr>
      </w:pPr>
      <w:r w:rsidRPr="00BD546F">
        <w:rPr>
          <w:sz w:val="24"/>
          <w:szCs w:val="24"/>
          <w:u w:val="single"/>
        </w:rPr>
        <w:t>Browser Version and Time Zone</w:t>
      </w:r>
      <w:r>
        <w:rPr>
          <w:sz w:val="24"/>
          <w:szCs w:val="24"/>
          <w:u w:val="single"/>
        </w:rPr>
        <w:t xml:space="preserve"> (First Snapshot)</w:t>
      </w:r>
      <w:r w:rsidRPr="00BD546F">
        <w:rPr>
          <w:sz w:val="24"/>
          <w:szCs w:val="24"/>
          <w:u w:val="single"/>
        </w:rPr>
        <w:t>:</w:t>
      </w:r>
      <w:r>
        <w:rPr>
          <w:sz w:val="24"/>
          <w:szCs w:val="24"/>
          <w:u w:val="single"/>
        </w:rPr>
        <w:t xml:space="preserve"> </w:t>
      </w:r>
      <w:r>
        <w:rPr>
          <w:sz w:val="24"/>
          <w:szCs w:val="24"/>
        </w:rPr>
        <w:t xml:space="preserve">The browser version for Firefox is 0.94% similar, while for Tor, it is 11.14% similar. This is a huge difference, which could imply many things. One conclusion is that a very few number of people use the current version of Firefox, making it highly identifiable, and lesser number of people use this particular version of Tor (built on top of Firefox, which is why it shows Firefox), which makes it less identifiable. Another can be that Tor is updated regularly, since it is used by people who are more concerned with privacy than Firefox, so using a newer version in Firefox might make one more identifiable. Without further data, these conclusions cannot be validated to a certainty.  </w:t>
      </w:r>
    </w:p>
    <w:p w:rsidR="00BD546F" w:rsidRDefault="00BD546F" w:rsidP="00BD546F">
      <w:pPr>
        <w:pStyle w:val="ListParagraph"/>
        <w:rPr>
          <w:sz w:val="24"/>
          <w:szCs w:val="24"/>
        </w:rPr>
      </w:pPr>
      <w:r>
        <w:rPr>
          <w:sz w:val="24"/>
          <w:szCs w:val="24"/>
        </w:rPr>
        <w:t xml:space="preserve">Time Zone has 5.33% similarity index for Firefox while a 27.24% for Tor. This difference is also significant, which can imply that </w:t>
      </w:r>
      <w:r w:rsidR="00C9078D">
        <w:rPr>
          <w:sz w:val="24"/>
          <w:szCs w:val="24"/>
        </w:rPr>
        <w:t xml:space="preserve">the number of people using Firefox in this particular </w:t>
      </w:r>
      <w:r w:rsidR="00B7681D">
        <w:rPr>
          <w:sz w:val="24"/>
          <w:szCs w:val="24"/>
        </w:rPr>
        <w:t>time zone</w:t>
      </w:r>
      <w:r w:rsidR="00C9078D">
        <w:rPr>
          <w:sz w:val="24"/>
          <w:szCs w:val="24"/>
        </w:rPr>
        <w:t xml:space="preserve"> is lesser than the percentage of people using Tor, for the same</w:t>
      </w:r>
      <w:r w:rsidR="00945523">
        <w:rPr>
          <w:sz w:val="24"/>
          <w:szCs w:val="24"/>
        </w:rPr>
        <w:t>.</w:t>
      </w:r>
    </w:p>
    <w:p w:rsidR="00C9078D" w:rsidRDefault="00C9078D" w:rsidP="00BD546F">
      <w:pPr>
        <w:pStyle w:val="ListParagraph"/>
        <w:rPr>
          <w:sz w:val="24"/>
          <w:szCs w:val="24"/>
        </w:rPr>
      </w:pPr>
    </w:p>
    <w:p w:rsidR="00C9078D" w:rsidRPr="001D213E" w:rsidRDefault="00C9078D" w:rsidP="00C9078D">
      <w:pPr>
        <w:pStyle w:val="ListParagraph"/>
        <w:numPr>
          <w:ilvl w:val="0"/>
          <w:numId w:val="2"/>
        </w:numPr>
        <w:rPr>
          <w:sz w:val="24"/>
          <w:szCs w:val="24"/>
          <w:u w:val="single"/>
        </w:rPr>
      </w:pPr>
      <w:r w:rsidRPr="00C9078D">
        <w:rPr>
          <w:sz w:val="24"/>
          <w:szCs w:val="24"/>
          <w:u w:val="single"/>
        </w:rPr>
        <w:t xml:space="preserve">Canvas, List of Fonts, </w:t>
      </w:r>
      <w:proofErr w:type="gramStart"/>
      <w:r w:rsidRPr="00C9078D">
        <w:rPr>
          <w:sz w:val="24"/>
          <w:szCs w:val="24"/>
          <w:u w:val="single"/>
        </w:rPr>
        <w:t>Do</w:t>
      </w:r>
      <w:proofErr w:type="gramEnd"/>
      <w:r w:rsidRPr="00C9078D">
        <w:rPr>
          <w:sz w:val="24"/>
          <w:szCs w:val="24"/>
          <w:u w:val="single"/>
        </w:rPr>
        <w:t xml:space="preserve"> not Track</w:t>
      </w:r>
      <w:r w:rsidR="001D213E">
        <w:rPr>
          <w:sz w:val="24"/>
          <w:szCs w:val="24"/>
          <w:u w:val="single"/>
        </w:rPr>
        <w:t xml:space="preserve"> (Second Snapshot)</w:t>
      </w:r>
      <w:r w:rsidR="00B7681D">
        <w:rPr>
          <w:sz w:val="24"/>
          <w:szCs w:val="24"/>
          <w:u w:val="single"/>
        </w:rPr>
        <w:t>:</w:t>
      </w:r>
      <w:r w:rsidR="00B7681D">
        <w:rPr>
          <w:sz w:val="24"/>
          <w:szCs w:val="24"/>
        </w:rPr>
        <w:t xml:space="preserve"> </w:t>
      </w:r>
      <w:r w:rsidR="002E5F5A">
        <w:rPr>
          <w:sz w:val="24"/>
          <w:szCs w:val="24"/>
        </w:rPr>
        <w:t>Canvas is highly unique for Firefox (&lt;0.01%) and completely unique in Tor, which is not desirable. It could imply that from graphical rendering of html 5 canvas, one could completely identify Tor, and to a large degree, Firefox.</w:t>
      </w:r>
      <w:r w:rsidR="00B7681D">
        <w:rPr>
          <w:sz w:val="24"/>
          <w:szCs w:val="24"/>
        </w:rPr>
        <w:t xml:space="preserve"> List of Fonts are 0.52 and 0.11 on similarity scale, which means that JS could get more test attributes on Firefox, based on installed list of fonts for fingerprinting in Firefox than on Tor. Also, list of fonts used in Firefox is higher, which could also be a factor for higher similarity. The “Do not track” attribute has 27.52 % and 59.79% similarity indices for Firefox’s DNT signal setting set to “Standard” by default, and Tor’s set to “NC”, by default, which means that it’s hard to fingerprint Tor based </w:t>
      </w:r>
      <w:proofErr w:type="gramStart"/>
      <w:r w:rsidR="00B7681D">
        <w:rPr>
          <w:sz w:val="24"/>
          <w:szCs w:val="24"/>
        </w:rPr>
        <w:t>on  its</w:t>
      </w:r>
      <w:proofErr w:type="gramEnd"/>
      <w:r w:rsidR="00B7681D">
        <w:rPr>
          <w:sz w:val="24"/>
          <w:szCs w:val="24"/>
        </w:rPr>
        <w:t xml:space="preserve"> default setting than it is to fingerprint Tor. In this aspect, Tor seems to be a clear winner</w:t>
      </w:r>
      <w:r w:rsidR="001D213E">
        <w:rPr>
          <w:sz w:val="24"/>
          <w:szCs w:val="24"/>
        </w:rPr>
        <w:t xml:space="preserve"> (in absence of more data).</w:t>
      </w:r>
    </w:p>
    <w:p w:rsidR="001D213E" w:rsidRPr="001D213E" w:rsidRDefault="001D213E" w:rsidP="001D213E">
      <w:pPr>
        <w:rPr>
          <w:sz w:val="24"/>
          <w:szCs w:val="24"/>
          <w:u w:val="single"/>
        </w:rPr>
      </w:pPr>
    </w:p>
    <w:p w:rsidR="00823561" w:rsidRPr="00823561" w:rsidRDefault="001D213E" w:rsidP="00823561">
      <w:pPr>
        <w:pStyle w:val="ListParagraph"/>
        <w:numPr>
          <w:ilvl w:val="0"/>
          <w:numId w:val="2"/>
        </w:numPr>
        <w:rPr>
          <w:sz w:val="24"/>
          <w:szCs w:val="24"/>
          <w:u w:val="single"/>
        </w:rPr>
      </w:pPr>
      <w:r>
        <w:rPr>
          <w:sz w:val="24"/>
          <w:szCs w:val="24"/>
          <w:u w:val="single"/>
        </w:rPr>
        <w:t xml:space="preserve">Screen Width, Screen Height, Screen Available Width, Screen Available Height (Third Snapshot): </w:t>
      </w:r>
      <w:r>
        <w:rPr>
          <w:sz w:val="24"/>
          <w:szCs w:val="24"/>
        </w:rPr>
        <w:t>The respective values are {3.12,1.91,0.28,3.04} for Firefox and {0.03,0.13,0.13,0.03} for Tor. Based on this, we can say that based on screen dimensions and pixels of free space available on window of browser, Tor is more identifiable or easily finger printable than Firefox. It is a common issue, which is why it’s always recommended to never maximize your Tor window.</w:t>
      </w:r>
    </w:p>
    <w:p w:rsidR="00823561" w:rsidRPr="00823561" w:rsidRDefault="00823561" w:rsidP="00823561">
      <w:pPr>
        <w:rPr>
          <w:sz w:val="24"/>
          <w:szCs w:val="24"/>
          <w:u w:val="single"/>
        </w:rPr>
      </w:pPr>
    </w:p>
    <w:p w:rsidR="0041266F" w:rsidRDefault="00823561" w:rsidP="0041266F">
      <w:pPr>
        <w:pStyle w:val="ListParagraph"/>
        <w:numPr>
          <w:ilvl w:val="0"/>
          <w:numId w:val="2"/>
        </w:numPr>
        <w:rPr>
          <w:sz w:val="24"/>
          <w:szCs w:val="24"/>
          <w:u w:val="single"/>
        </w:rPr>
      </w:pPr>
      <w:proofErr w:type="spellStart"/>
      <w:r>
        <w:rPr>
          <w:sz w:val="24"/>
          <w:szCs w:val="24"/>
          <w:u w:val="single"/>
        </w:rPr>
        <w:t>WebGl</w:t>
      </w:r>
      <w:proofErr w:type="spellEnd"/>
      <w:r>
        <w:rPr>
          <w:sz w:val="24"/>
          <w:szCs w:val="24"/>
          <w:u w:val="single"/>
        </w:rPr>
        <w:t xml:space="preserve"> </w:t>
      </w:r>
      <w:proofErr w:type="spellStart"/>
      <w:proofErr w:type="gramStart"/>
      <w:r>
        <w:rPr>
          <w:sz w:val="24"/>
          <w:szCs w:val="24"/>
          <w:u w:val="single"/>
        </w:rPr>
        <w:t>Vendor,Renderor</w:t>
      </w:r>
      <w:proofErr w:type="gramEnd"/>
      <w:r>
        <w:rPr>
          <w:sz w:val="24"/>
          <w:szCs w:val="24"/>
          <w:u w:val="single"/>
        </w:rPr>
        <w:t>,Parameters</w:t>
      </w:r>
      <w:proofErr w:type="spellEnd"/>
      <w:r>
        <w:rPr>
          <w:sz w:val="24"/>
          <w:szCs w:val="24"/>
          <w:u w:val="single"/>
        </w:rPr>
        <w:t>, Data (Snapshot 4):</w:t>
      </w:r>
      <w:r w:rsidR="0041266F">
        <w:rPr>
          <w:sz w:val="24"/>
          <w:szCs w:val="24"/>
          <w:u w:val="single"/>
        </w:rPr>
        <w:t xml:space="preserve"> </w:t>
      </w:r>
      <w:r w:rsidR="00CC182A">
        <w:rPr>
          <w:sz w:val="24"/>
          <w:szCs w:val="24"/>
        </w:rPr>
        <w:t xml:space="preserve">The similarity indices for the four attributes for Firefox ={0.88,0.91,0.48,0.84} and Tor={19.58,19.58,19.54,20.29}. Based on this, it seems that it’s much more easier to fingerprint Firefox from the information regarding the graphics card, and for Tor, this information is not directly accessible (as seen from the right most column, value </w:t>
      </w:r>
      <w:proofErr w:type="gramStart"/>
      <w:r w:rsidR="00CC182A">
        <w:rPr>
          <w:sz w:val="24"/>
          <w:szCs w:val="24"/>
        </w:rPr>
        <w:t>=”Not</w:t>
      </w:r>
      <w:proofErr w:type="gramEnd"/>
      <w:r w:rsidR="00CC182A">
        <w:rPr>
          <w:sz w:val="24"/>
          <w:szCs w:val="24"/>
        </w:rPr>
        <w:t xml:space="preserve"> Supported”).</w:t>
      </w:r>
    </w:p>
    <w:p w:rsidR="0041266F" w:rsidRDefault="0041266F" w:rsidP="0041266F">
      <w:pPr>
        <w:rPr>
          <w:sz w:val="24"/>
          <w:szCs w:val="24"/>
          <w:u w:val="single"/>
        </w:rPr>
      </w:pPr>
    </w:p>
    <w:p w:rsidR="0041266F" w:rsidRPr="0041266F" w:rsidRDefault="0041266F" w:rsidP="0041266F">
      <w:pPr>
        <w:rPr>
          <w:sz w:val="24"/>
          <w:szCs w:val="24"/>
          <w:u w:val="single"/>
        </w:rPr>
      </w:pPr>
    </w:p>
    <w:p w:rsidR="0041266F" w:rsidRPr="00CC182A" w:rsidRDefault="0041266F" w:rsidP="0041266F">
      <w:pPr>
        <w:pStyle w:val="ListParagraph"/>
        <w:numPr>
          <w:ilvl w:val="0"/>
          <w:numId w:val="2"/>
        </w:numPr>
        <w:rPr>
          <w:sz w:val="24"/>
          <w:szCs w:val="24"/>
          <w:u w:val="single"/>
        </w:rPr>
      </w:pPr>
      <w:r>
        <w:rPr>
          <w:sz w:val="24"/>
          <w:szCs w:val="24"/>
          <w:u w:val="single"/>
        </w:rPr>
        <w:t>Media Devices (Snapshot 5):</w:t>
      </w:r>
      <w:r w:rsidR="00CC182A">
        <w:rPr>
          <w:sz w:val="24"/>
          <w:szCs w:val="24"/>
          <w:u w:val="single"/>
        </w:rPr>
        <w:t xml:space="preserve"> </w:t>
      </w:r>
      <w:r w:rsidR="00CC182A">
        <w:rPr>
          <w:sz w:val="24"/>
          <w:szCs w:val="24"/>
        </w:rPr>
        <w:t xml:space="preserve">The similarity indices for media devices in Firefox and Tor are “unique” and 6.82%. This difference seems significant, and seems to indicate that it’s easier to fingerprint Firefox based on hardware attributes like cameras, microphone array, </w:t>
      </w:r>
      <w:proofErr w:type="spellStart"/>
      <w:r w:rsidR="00CC182A">
        <w:rPr>
          <w:sz w:val="24"/>
          <w:szCs w:val="24"/>
        </w:rPr>
        <w:t>etc</w:t>
      </w:r>
      <w:proofErr w:type="spellEnd"/>
      <w:r w:rsidR="00CC182A">
        <w:rPr>
          <w:sz w:val="24"/>
          <w:szCs w:val="24"/>
        </w:rPr>
        <w:t>, than in a Tor browser.</w:t>
      </w:r>
    </w:p>
    <w:p w:rsidR="005B22A9" w:rsidRDefault="005B22A9" w:rsidP="005B22A9">
      <w:pPr>
        <w:rPr>
          <w:sz w:val="24"/>
          <w:szCs w:val="24"/>
          <w:u w:val="single"/>
        </w:rPr>
      </w:pPr>
    </w:p>
    <w:p w:rsidR="005B22A9" w:rsidRDefault="005B22A9" w:rsidP="005B22A9">
      <w:pPr>
        <w:rPr>
          <w:sz w:val="24"/>
          <w:szCs w:val="24"/>
          <w:u w:val="single"/>
        </w:rPr>
      </w:pPr>
    </w:p>
    <w:p w:rsidR="005B22A9" w:rsidRDefault="005B22A9" w:rsidP="005B22A9">
      <w:pPr>
        <w:rPr>
          <w:sz w:val="24"/>
          <w:szCs w:val="24"/>
        </w:rPr>
      </w:pPr>
      <w:r>
        <w:rPr>
          <w:sz w:val="24"/>
          <w:szCs w:val="24"/>
          <w:u w:val="single"/>
        </w:rPr>
        <w:t>(b) Basic Takeaway in terms of tracking capability of two browsers:</w:t>
      </w:r>
      <w:r>
        <w:rPr>
          <w:sz w:val="24"/>
          <w:szCs w:val="24"/>
        </w:rPr>
        <w:t xml:space="preserve"> From above, the takeaway seems to be, that while Tor is </w:t>
      </w:r>
      <w:r w:rsidR="00945523">
        <w:rPr>
          <w:sz w:val="24"/>
          <w:szCs w:val="24"/>
        </w:rPr>
        <w:t xml:space="preserve">better at hiding the Graphic Card, Camera, Microphone and other hardware related information, it is not good at hiding away the rendering components of a page, including Screen </w:t>
      </w:r>
      <w:proofErr w:type="spellStart"/>
      <w:proofErr w:type="gramStart"/>
      <w:r w:rsidR="00945523">
        <w:rPr>
          <w:sz w:val="24"/>
          <w:szCs w:val="24"/>
        </w:rPr>
        <w:t>Height,Width</w:t>
      </w:r>
      <w:proofErr w:type="spellEnd"/>
      <w:proofErr w:type="gramEnd"/>
      <w:r w:rsidR="00945523">
        <w:rPr>
          <w:sz w:val="24"/>
          <w:szCs w:val="24"/>
        </w:rPr>
        <w:t>, and free space for available height and width. This is a major concern, and most online resources warn against fingerprinting based on this, and a common solution that’s offered is to not maximize the Tor window without some sort of a fix. With regards to page rendering, the HTML 5 canvas is completely unique in Tor, while almost unique in Firefox, which again means that while Tor is good at hiding away hardware based specifications, it has som</w:t>
      </w:r>
      <w:bookmarkStart w:id="0" w:name="_GoBack"/>
      <w:bookmarkEnd w:id="0"/>
      <w:r w:rsidR="00945523">
        <w:rPr>
          <w:sz w:val="24"/>
          <w:szCs w:val="24"/>
        </w:rPr>
        <w:t xml:space="preserve">e shortcomings when it comes to page rendering. The values for other rendering attributes like fonts for JS are comparable, but as expected, more unique in Tor than in Firefox. Also, when it comes to default DNT settings, Tor fairs way higher than Firefox, in that it’s much more common for DNT to be set to NC in Tor than in Firefox, which is expected, as Tor users are usually more concerned about being tracked and the default set to NC is expected among a large proportion of users. The data related to </w:t>
      </w:r>
      <w:proofErr w:type="spellStart"/>
      <w:r w:rsidR="00945523">
        <w:rPr>
          <w:sz w:val="24"/>
          <w:szCs w:val="24"/>
        </w:rPr>
        <w:t>timezone</w:t>
      </w:r>
      <w:proofErr w:type="spellEnd"/>
      <w:r w:rsidR="00945523">
        <w:rPr>
          <w:sz w:val="24"/>
          <w:szCs w:val="24"/>
        </w:rPr>
        <w:t xml:space="preserve"> could lead to a multitude of conclusions, one of which is that the given </w:t>
      </w:r>
      <w:proofErr w:type="spellStart"/>
      <w:r w:rsidR="00945523">
        <w:rPr>
          <w:sz w:val="24"/>
          <w:szCs w:val="24"/>
        </w:rPr>
        <w:t>timezone</w:t>
      </w:r>
      <w:proofErr w:type="spellEnd"/>
      <w:r w:rsidR="00945523">
        <w:rPr>
          <w:sz w:val="24"/>
          <w:szCs w:val="24"/>
        </w:rPr>
        <w:t xml:space="preserve"> has more number of Tor users or at least, more number of Tor users than Mozilla users who do not use VPN (plus those whose VPN points to the given destination). Finally, the browser versions for Tor are more similar, in that more number of people use the latest version. This could imply that Tor users update more regularly than Firef</w:t>
      </w:r>
      <w:r w:rsidR="002576F9">
        <w:rPr>
          <w:sz w:val="24"/>
          <w:szCs w:val="24"/>
        </w:rPr>
        <w:t>ox users, as one conclusion, or that Tor users are more concerned about privacy, so they update frequently to avoid security concerns. These conclusions can be validated better with more data, where w</w:t>
      </w:r>
      <w:r w:rsidR="00E9748B">
        <w:rPr>
          <w:sz w:val="24"/>
          <w:szCs w:val="24"/>
        </w:rPr>
        <w:t>e can find out more or unexpected factors</w:t>
      </w:r>
      <w:r w:rsidR="002576F9">
        <w:rPr>
          <w:sz w:val="24"/>
          <w:szCs w:val="24"/>
        </w:rPr>
        <w:t xml:space="preserve"> for the same.</w:t>
      </w:r>
    </w:p>
    <w:p w:rsidR="00CB6958" w:rsidRDefault="00CB6958" w:rsidP="005B22A9">
      <w:pPr>
        <w:pBdr>
          <w:bottom w:val="single" w:sz="12" w:space="1" w:color="auto"/>
        </w:pBdr>
        <w:rPr>
          <w:sz w:val="24"/>
          <w:szCs w:val="24"/>
        </w:rPr>
      </w:pPr>
    </w:p>
    <w:p w:rsidR="00CB6958" w:rsidRDefault="00CB6958" w:rsidP="005B22A9">
      <w:pPr>
        <w:rPr>
          <w:sz w:val="24"/>
          <w:szCs w:val="24"/>
        </w:rPr>
      </w:pPr>
    </w:p>
    <w:p w:rsidR="0092202C" w:rsidRDefault="0092202C" w:rsidP="005B22A9">
      <w:pPr>
        <w:rPr>
          <w:sz w:val="24"/>
          <w:szCs w:val="24"/>
          <w:u w:val="single"/>
        </w:rPr>
      </w:pPr>
      <w:r w:rsidRPr="0092202C">
        <w:rPr>
          <w:sz w:val="24"/>
          <w:szCs w:val="24"/>
          <w:u w:val="single"/>
        </w:rPr>
        <w:t>Question 2)</w:t>
      </w:r>
    </w:p>
    <w:p w:rsidR="0092202C" w:rsidRDefault="0092202C" w:rsidP="005B22A9">
      <w:pPr>
        <w:rPr>
          <w:sz w:val="24"/>
          <w:szCs w:val="24"/>
          <w:u w:val="single"/>
        </w:rPr>
      </w:pPr>
      <w:r>
        <w:rPr>
          <w:sz w:val="24"/>
          <w:szCs w:val="24"/>
          <w:u w:val="single"/>
        </w:rPr>
        <w:t xml:space="preserve">(a) </w:t>
      </w:r>
      <w:r w:rsidRPr="0092202C">
        <w:rPr>
          <w:sz w:val="24"/>
          <w:szCs w:val="24"/>
          <w:u w:val="single"/>
        </w:rPr>
        <w:t>Number of</w:t>
      </w:r>
      <w:r>
        <w:rPr>
          <w:sz w:val="24"/>
          <w:szCs w:val="24"/>
          <w:u w:val="single"/>
        </w:rPr>
        <w:t xml:space="preserve"> unique</w:t>
      </w:r>
      <w:r w:rsidRPr="0092202C">
        <w:rPr>
          <w:sz w:val="24"/>
          <w:szCs w:val="24"/>
          <w:u w:val="single"/>
        </w:rPr>
        <w:t xml:space="preserve"> third party domains that are visited:</w:t>
      </w:r>
    </w:p>
    <w:p w:rsidR="00BE664B" w:rsidRPr="00BE664B" w:rsidRDefault="00BE664B" w:rsidP="005B22A9">
      <w:pPr>
        <w:rPr>
          <w:sz w:val="24"/>
          <w:szCs w:val="24"/>
        </w:rPr>
      </w:pPr>
      <w:r>
        <w:rPr>
          <w:sz w:val="24"/>
          <w:szCs w:val="24"/>
        </w:rPr>
        <w:t xml:space="preserve">From the code output, the number of unique third party domains visited while visiting </w:t>
      </w:r>
      <w:hyperlink r:id="rId17" w:history="1">
        <w:r w:rsidRPr="00B4462E">
          <w:rPr>
            <w:rStyle w:val="Hyperlink"/>
            <w:sz w:val="24"/>
            <w:szCs w:val="24"/>
          </w:rPr>
          <w:t>www.cnn.com</w:t>
        </w:r>
      </w:hyperlink>
      <w:r>
        <w:rPr>
          <w:sz w:val="24"/>
          <w:szCs w:val="24"/>
        </w:rPr>
        <w:t xml:space="preserve"> is 80, while that for </w:t>
      </w:r>
      <w:hyperlink r:id="rId18" w:history="1">
        <w:r w:rsidRPr="00B4462E">
          <w:rPr>
            <w:rStyle w:val="Hyperlink"/>
            <w:sz w:val="24"/>
            <w:szCs w:val="24"/>
          </w:rPr>
          <w:t>www.macys.com</w:t>
        </w:r>
      </w:hyperlink>
      <w:r>
        <w:rPr>
          <w:sz w:val="24"/>
          <w:szCs w:val="24"/>
        </w:rPr>
        <w:t xml:space="preserve"> is 70. The first five elements for the two sets (sets were used instead of lists for uniqueness, as python sets only allow unique elements) are also printed in the output below for reference:</w:t>
      </w:r>
    </w:p>
    <w:p w:rsidR="0092202C" w:rsidRDefault="0092202C" w:rsidP="005B22A9">
      <w:pPr>
        <w:rPr>
          <w:sz w:val="24"/>
          <w:szCs w:val="24"/>
        </w:rPr>
      </w:pPr>
    </w:p>
    <w:p w:rsidR="0092202C" w:rsidRDefault="0054662B" w:rsidP="005B22A9">
      <w:pPr>
        <w:rPr>
          <w:sz w:val="24"/>
          <w:szCs w:val="24"/>
        </w:rPr>
      </w:pPr>
      <w:r w:rsidRPr="0054662B">
        <w:rPr>
          <w:sz w:val="24"/>
          <w:szCs w:val="24"/>
        </w:rPr>
        <w:drawing>
          <wp:inline distT="0" distB="0" distL="0" distR="0" wp14:anchorId="66A400F3" wp14:editId="7E55147A">
            <wp:extent cx="5731510" cy="22656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5680"/>
                    </a:xfrm>
                    <a:prstGeom prst="rect">
                      <a:avLst/>
                    </a:prstGeom>
                  </pic:spPr>
                </pic:pic>
              </a:graphicData>
            </a:graphic>
          </wp:inline>
        </w:drawing>
      </w:r>
    </w:p>
    <w:p w:rsidR="002B115B" w:rsidRDefault="002B115B" w:rsidP="005B22A9">
      <w:pPr>
        <w:rPr>
          <w:sz w:val="24"/>
          <w:szCs w:val="24"/>
        </w:rPr>
      </w:pPr>
    </w:p>
    <w:p w:rsidR="002B115B" w:rsidRDefault="002B115B" w:rsidP="005B22A9">
      <w:pPr>
        <w:rPr>
          <w:sz w:val="24"/>
          <w:szCs w:val="24"/>
        </w:rPr>
      </w:pPr>
    </w:p>
    <w:p w:rsidR="00C83F42" w:rsidRDefault="00C83F42" w:rsidP="005B22A9">
      <w:pPr>
        <w:rPr>
          <w:sz w:val="24"/>
          <w:szCs w:val="24"/>
        </w:rPr>
      </w:pPr>
    </w:p>
    <w:p w:rsidR="00BE664B" w:rsidRDefault="00BE664B" w:rsidP="005B22A9">
      <w:pPr>
        <w:rPr>
          <w:sz w:val="24"/>
          <w:szCs w:val="24"/>
          <w:u w:val="single"/>
        </w:rPr>
      </w:pPr>
    </w:p>
    <w:p w:rsidR="00BE664B" w:rsidRDefault="00BE664B" w:rsidP="005B22A9">
      <w:pPr>
        <w:rPr>
          <w:sz w:val="24"/>
          <w:szCs w:val="24"/>
          <w:u w:val="single"/>
        </w:rPr>
      </w:pPr>
    </w:p>
    <w:p w:rsidR="00C83F42" w:rsidRDefault="00C83F42" w:rsidP="005B22A9">
      <w:pPr>
        <w:rPr>
          <w:sz w:val="24"/>
          <w:szCs w:val="24"/>
          <w:u w:val="single"/>
        </w:rPr>
      </w:pPr>
      <w:r w:rsidRPr="00C83F42">
        <w:rPr>
          <w:sz w:val="24"/>
          <w:szCs w:val="24"/>
          <w:u w:val="single"/>
        </w:rPr>
        <w:t>(b) Number of unique third party domains in both macys.com and cnn.com</w:t>
      </w:r>
      <w:r>
        <w:rPr>
          <w:sz w:val="24"/>
          <w:szCs w:val="24"/>
          <w:u w:val="single"/>
        </w:rPr>
        <w:t>:</w:t>
      </w:r>
    </w:p>
    <w:p w:rsidR="00BE664B" w:rsidRDefault="00BE664B" w:rsidP="005B22A9">
      <w:pPr>
        <w:rPr>
          <w:sz w:val="24"/>
          <w:szCs w:val="24"/>
        </w:rPr>
      </w:pPr>
      <w:r>
        <w:rPr>
          <w:sz w:val="24"/>
          <w:szCs w:val="24"/>
        </w:rPr>
        <w:t xml:space="preserve">The number of unique third-party domains that occur in both </w:t>
      </w:r>
      <w:hyperlink r:id="rId20" w:history="1">
        <w:r w:rsidRPr="00B4462E">
          <w:rPr>
            <w:rStyle w:val="Hyperlink"/>
            <w:sz w:val="24"/>
            <w:szCs w:val="24"/>
          </w:rPr>
          <w:t>www.macys.com</w:t>
        </w:r>
      </w:hyperlink>
      <w:r>
        <w:rPr>
          <w:sz w:val="24"/>
          <w:szCs w:val="24"/>
        </w:rPr>
        <w:t xml:space="preserve"> and </w:t>
      </w:r>
      <w:hyperlink r:id="rId21" w:history="1">
        <w:r w:rsidRPr="00B4462E">
          <w:rPr>
            <w:rStyle w:val="Hyperlink"/>
            <w:sz w:val="24"/>
            <w:szCs w:val="24"/>
          </w:rPr>
          <w:t>www.cnn.com</w:t>
        </w:r>
      </w:hyperlink>
      <w:r>
        <w:rPr>
          <w:sz w:val="24"/>
          <w:szCs w:val="24"/>
        </w:rPr>
        <w:t xml:space="preserve"> from part (a), are calculated as 18, as per the output screen below.</w:t>
      </w:r>
    </w:p>
    <w:p w:rsidR="00BE664B" w:rsidRPr="00BE664B" w:rsidRDefault="00BE664B" w:rsidP="005B22A9">
      <w:pPr>
        <w:rPr>
          <w:sz w:val="24"/>
          <w:szCs w:val="24"/>
        </w:rPr>
      </w:pPr>
      <w:r>
        <w:rPr>
          <w:sz w:val="24"/>
          <w:szCs w:val="24"/>
        </w:rPr>
        <w:t>The domains are also printed to the output, for reference.</w:t>
      </w:r>
    </w:p>
    <w:p w:rsidR="00C83F42" w:rsidRDefault="0054662B" w:rsidP="005B22A9">
      <w:pPr>
        <w:rPr>
          <w:sz w:val="24"/>
          <w:szCs w:val="24"/>
          <w:u w:val="single"/>
        </w:rPr>
      </w:pPr>
      <w:r w:rsidRPr="0054662B">
        <w:rPr>
          <w:sz w:val="24"/>
          <w:szCs w:val="24"/>
          <w:u w:val="single"/>
        </w:rPr>
        <w:drawing>
          <wp:inline distT="0" distB="0" distL="0" distR="0" wp14:anchorId="6BA6C2E2" wp14:editId="4DBF01A8">
            <wp:extent cx="5731510" cy="8509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50900"/>
                    </a:xfrm>
                    <a:prstGeom prst="rect">
                      <a:avLst/>
                    </a:prstGeom>
                  </pic:spPr>
                </pic:pic>
              </a:graphicData>
            </a:graphic>
          </wp:inline>
        </w:drawing>
      </w:r>
    </w:p>
    <w:p w:rsidR="002B115B" w:rsidRDefault="002B115B" w:rsidP="005B22A9">
      <w:pPr>
        <w:rPr>
          <w:sz w:val="24"/>
          <w:szCs w:val="24"/>
          <w:u w:val="single"/>
        </w:rPr>
      </w:pPr>
    </w:p>
    <w:p w:rsidR="002B115B" w:rsidRDefault="002B115B" w:rsidP="005B22A9">
      <w:pPr>
        <w:rPr>
          <w:sz w:val="24"/>
          <w:szCs w:val="24"/>
          <w:u w:val="single"/>
        </w:rPr>
      </w:pPr>
    </w:p>
    <w:p w:rsidR="00C83F42" w:rsidRDefault="00C83F42" w:rsidP="005B22A9">
      <w:pPr>
        <w:rPr>
          <w:sz w:val="24"/>
          <w:szCs w:val="24"/>
          <w:u w:val="single"/>
        </w:rPr>
      </w:pPr>
    </w:p>
    <w:p w:rsidR="00C83F42" w:rsidRDefault="00C83F42" w:rsidP="005B22A9">
      <w:pPr>
        <w:rPr>
          <w:sz w:val="24"/>
          <w:szCs w:val="24"/>
          <w:u w:val="single"/>
        </w:rPr>
      </w:pPr>
      <w:r>
        <w:rPr>
          <w:sz w:val="24"/>
          <w:szCs w:val="24"/>
          <w:u w:val="single"/>
        </w:rPr>
        <w:t xml:space="preserve">(c) Number of Requests blocked if we were to use </w:t>
      </w:r>
      <w:proofErr w:type="spellStart"/>
      <w:r>
        <w:rPr>
          <w:sz w:val="24"/>
          <w:szCs w:val="24"/>
          <w:u w:val="single"/>
        </w:rPr>
        <w:t>Disconnect.json</w:t>
      </w:r>
      <w:proofErr w:type="spellEnd"/>
      <w:r>
        <w:rPr>
          <w:sz w:val="24"/>
          <w:szCs w:val="24"/>
          <w:u w:val="single"/>
        </w:rPr>
        <w:t>:</w:t>
      </w:r>
    </w:p>
    <w:p w:rsidR="00BE664B" w:rsidRDefault="00BE664B" w:rsidP="005B22A9">
      <w:pPr>
        <w:rPr>
          <w:sz w:val="24"/>
          <w:szCs w:val="24"/>
        </w:rPr>
      </w:pPr>
      <w:r>
        <w:rPr>
          <w:sz w:val="24"/>
          <w:szCs w:val="24"/>
        </w:rPr>
        <w:t xml:space="preserve">The number of third-party domains that would be blocked, if we use </w:t>
      </w:r>
      <w:proofErr w:type="spellStart"/>
      <w:proofErr w:type="gramStart"/>
      <w:r>
        <w:rPr>
          <w:sz w:val="24"/>
          <w:szCs w:val="24"/>
        </w:rPr>
        <w:t>disconnect.json</w:t>
      </w:r>
      <w:proofErr w:type="spellEnd"/>
      <w:proofErr w:type="gramEnd"/>
      <w:r>
        <w:rPr>
          <w:sz w:val="24"/>
          <w:szCs w:val="24"/>
        </w:rPr>
        <w:t xml:space="preserve"> as a filter list are:</w:t>
      </w:r>
    </w:p>
    <w:p w:rsidR="00BE664B" w:rsidRPr="00BE664B" w:rsidRDefault="00BE664B" w:rsidP="00BE664B">
      <w:pPr>
        <w:pStyle w:val="ListParagraph"/>
        <w:numPr>
          <w:ilvl w:val="0"/>
          <w:numId w:val="3"/>
        </w:numPr>
        <w:rPr>
          <w:sz w:val="24"/>
          <w:szCs w:val="24"/>
        </w:rPr>
      </w:pPr>
      <w:r>
        <w:rPr>
          <w:sz w:val="24"/>
          <w:szCs w:val="24"/>
        </w:rPr>
        <w:t xml:space="preserve">   20 : For</w:t>
      </w:r>
      <w:r w:rsidRPr="00BE664B">
        <w:rPr>
          <w:sz w:val="24"/>
          <w:szCs w:val="24"/>
        </w:rPr>
        <w:t xml:space="preserve"> </w:t>
      </w:r>
      <w:hyperlink r:id="rId23" w:history="1">
        <w:r w:rsidRPr="00BE664B">
          <w:rPr>
            <w:rStyle w:val="Hyperlink"/>
            <w:sz w:val="24"/>
            <w:szCs w:val="24"/>
          </w:rPr>
          <w:t>www.cnn.com</w:t>
        </w:r>
      </w:hyperlink>
    </w:p>
    <w:p w:rsidR="00BE664B" w:rsidRPr="00BE664B" w:rsidRDefault="00BE664B" w:rsidP="00BE664B">
      <w:pPr>
        <w:pStyle w:val="ListParagraph"/>
        <w:numPr>
          <w:ilvl w:val="0"/>
          <w:numId w:val="3"/>
        </w:numPr>
        <w:rPr>
          <w:sz w:val="24"/>
          <w:szCs w:val="24"/>
        </w:rPr>
      </w:pPr>
      <w:r>
        <w:rPr>
          <w:sz w:val="24"/>
          <w:szCs w:val="24"/>
        </w:rPr>
        <w:t xml:space="preserve">   12 : For</w:t>
      </w:r>
      <w:r w:rsidRPr="00BE664B">
        <w:rPr>
          <w:sz w:val="24"/>
          <w:szCs w:val="24"/>
        </w:rPr>
        <w:t xml:space="preserve"> </w:t>
      </w:r>
      <w:hyperlink r:id="rId24" w:history="1">
        <w:r w:rsidRPr="00BE664B">
          <w:rPr>
            <w:rStyle w:val="Hyperlink"/>
            <w:sz w:val="24"/>
            <w:szCs w:val="24"/>
          </w:rPr>
          <w:t>www.macys.com</w:t>
        </w:r>
      </w:hyperlink>
      <w:r w:rsidRPr="00BE664B">
        <w:rPr>
          <w:sz w:val="24"/>
          <w:szCs w:val="24"/>
        </w:rPr>
        <w:t xml:space="preserve"> </w:t>
      </w:r>
    </w:p>
    <w:p w:rsidR="00C83F42" w:rsidRPr="00BE664B" w:rsidRDefault="00BE664B" w:rsidP="005B22A9">
      <w:pPr>
        <w:rPr>
          <w:sz w:val="24"/>
          <w:szCs w:val="24"/>
        </w:rPr>
      </w:pPr>
      <w:r>
        <w:rPr>
          <w:sz w:val="24"/>
          <w:szCs w:val="24"/>
        </w:rPr>
        <w:t>These are also produced to output, as shown below:</w:t>
      </w:r>
    </w:p>
    <w:p w:rsidR="00C83F42" w:rsidRDefault="0054662B" w:rsidP="005B22A9">
      <w:pPr>
        <w:rPr>
          <w:sz w:val="24"/>
          <w:szCs w:val="24"/>
          <w:u w:val="single"/>
        </w:rPr>
      </w:pPr>
      <w:r w:rsidRPr="0054662B">
        <w:rPr>
          <w:sz w:val="24"/>
          <w:szCs w:val="24"/>
          <w:u w:val="single"/>
        </w:rPr>
        <w:drawing>
          <wp:inline distT="0" distB="0" distL="0" distR="0" wp14:anchorId="502E2164" wp14:editId="023BD713">
            <wp:extent cx="5731510" cy="7912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91210"/>
                    </a:xfrm>
                    <a:prstGeom prst="rect">
                      <a:avLst/>
                    </a:prstGeom>
                  </pic:spPr>
                </pic:pic>
              </a:graphicData>
            </a:graphic>
          </wp:inline>
        </w:drawing>
      </w:r>
    </w:p>
    <w:p w:rsidR="00C83F42" w:rsidRDefault="00C83F42" w:rsidP="005B22A9">
      <w:pPr>
        <w:rPr>
          <w:sz w:val="24"/>
          <w:szCs w:val="24"/>
          <w:u w:val="single"/>
        </w:rPr>
      </w:pPr>
    </w:p>
    <w:p w:rsidR="00C83F42" w:rsidRDefault="00C83F42" w:rsidP="005B22A9">
      <w:pPr>
        <w:pBdr>
          <w:bottom w:val="single" w:sz="12" w:space="1" w:color="auto"/>
        </w:pBdr>
        <w:rPr>
          <w:sz w:val="24"/>
          <w:szCs w:val="24"/>
          <w:u w:val="single"/>
        </w:rPr>
      </w:pPr>
    </w:p>
    <w:p w:rsidR="00C83F42" w:rsidRDefault="00C83F42" w:rsidP="005B22A9">
      <w:pPr>
        <w:rPr>
          <w:sz w:val="24"/>
          <w:szCs w:val="24"/>
          <w:u w:val="single"/>
        </w:rPr>
      </w:pPr>
    </w:p>
    <w:p w:rsidR="0054662B" w:rsidRDefault="0054662B" w:rsidP="005B22A9">
      <w:pPr>
        <w:rPr>
          <w:sz w:val="24"/>
          <w:szCs w:val="24"/>
          <w:u w:val="single"/>
        </w:rPr>
      </w:pPr>
    </w:p>
    <w:p w:rsidR="00C83F42" w:rsidRDefault="00C83F42" w:rsidP="005B22A9">
      <w:pPr>
        <w:rPr>
          <w:sz w:val="24"/>
          <w:szCs w:val="24"/>
          <w:u w:val="single"/>
        </w:rPr>
      </w:pPr>
      <w:r>
        <w:rPr>
          <w:sz w:val="24"/>
          <w:szCs w:val="24"/>
          <w:u w:val="single"/>
        </w:rPr>
        <w:t>Question 3)</w:t>
      </w:r>
    </w:p>
    <w:p w:rsidR="0054662B" w:rsidRDefault="0054662B" w:rsidP="005B22A9">
      <w:pPr>
        <w:rPr>
          <w:sz w:val="24"/>
          <w:szCs w:val="24"/>
          <w:u w:val="single"/>
        </w:rPr>
      </w:pPr>
    </w:p>
    <w:p w:rsidR="00C83F42" w:rsidRDefault="00C83F42" w:rsidP="005B22A9">
      <w:pPr>
        <w:rPr>
          <w:sz w:val="24"/>
          <w:szCs w:val="24"/>
        </w:rPr>
      </w:pPr>
      <w:r w:rsidRPr="00C83F42">
        <w:rPr>
          <w:sz w:val="24"/>
          <w:szCs w:val="24"/>
          <w:u w:val="single"/>
        </w:rPr>
        <w:t xml:space="preserve">Writing and Testing </w:t>
      </w:r>
      <w:proofErr w:type="spellStart"/>
      <w:r w:rsidRPr="00C83F42">
        <w:rPr>
          <w:sz w:val="24"/>
          <w:szCs w:val="24"/>
          <w:u w:val="single"/>
        </w:rPr>
        <w:t>adblock</w:t>
      </w:r>
      <w:proofErr w:type="spellEnd"/>
      <w:r w:rsidRPr="00C83F42">
        <w:rPr>
          <w:sz w:val="24"/>
          <w:szCs w:val="24"/>
          <w:u w:val="single"/>
        </w:rPr>
        <w:t xml:space="preserve"> rules</w:t>
      </w:r>
      <w:r>
        <w:rPr>
          <w:sz w:val="24"/>
          <w:szCs w:val="24"/>
          <w:u w:val="single"/>
        </w:rPr>
        <w:t>:</w:t>
      </w:r>
      <w:r w:rsidR="00BE664B">
        <w:rPr>
          <w:sz w:val="24"/>
          <w:szCs w:val="24"/>
          <w:u w:val="single"/>
        </w:rPr>
        <w:t xml:space="preserve"> </w:t>
      </w:r>
      <w:r w:rsidR="00BE664B">
        <w:rPr>
          <w:sz w:val="24"/>
          <w:szCs w:val="24"/>
        </w:rPr>
        <w:t xml:space="preserve">We are given three </w:t>
      </w:r>
      <w:proofErr w:type="spellStart"/>
      <w:r w:rsidR="00BE664B">
        <w:rPr>
          <w:sz w:val="24"/>
          <w:szCs w:val="24"/>
        </w:rPr>
        <w:t>adblock</w:t>
      </w:r>
      <w:proofErr w:type="spellEnd"/>
      <w:r w:rsidR="00BE664B">
        <w:rPr>
          <w:sz w:val="24"/>
          <w:szCs w:val="24"/>
        </w:rPr>
        <w:t xml:space="preserve"> rules, which are used as ‘raw-rules’ in the files labelled raw-rules.txt (Also present in the zip file). Below is the screenshot for the three raw rules that were used:</w:t>
      </w:r>
    </w:p>
    <w:p w:rsidR="00BE664B" w:rsidRPr="00BE664B" w:rsidRDefault="00BE664B" w:rsidP="005B22A9">
      <w:pPr>
        <w:rPr>
          <w:sz w:val="24"/>
          <w:szCs w:val="24"/>
        </w:rPr>
      </w:pPr>
      <w:r w:rsidRPr="0054662B">
        <w:rPr>
          <w:sz w:val="24"/>
          <w:szCs w:val="24"/>
          <w:u w:val="single"/>
        </w:rPr>
        <w:drawing>
          <wp:inline distT="0" distB="0" distL="0" distR="0" wp14:anchorId="412A8994" wp14:editId="17ECCDF5">
            <wp:extent cx="5619750" cy="256580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8015" cy="2569583"/>
                    </a:xfrm>
                    <a:prstGeom prst="rect">
                      <a:avLst/>
                    </a:prstGeom>
                  </pic:spPr>
                </pic:pic>
              </a:graphicData>
            </a:graphic>
          </wp:inline>
        </w:drawing>
      </w:r>
    </w:p>
    <w:p w:rsidR="00BE664B" w:rsidRDefault="00BE664B" w:rsidP="005B22A9">
      <w:pPr>
        <w:rPr>
          <w:sz w:val="24"/>
          <w:szCs w:val="24"/>
          <w:u w:val="single"/>
        </w:rPr>
      </w:pPr>
    </w:p>
    <w:p w:rsidR="0054662B" w:rsidRPr="00BE664B" w:rsidRDefault="00BE664B" w:rsidP="005B22A9">
      <w:pPr>
        <w:rPr>
          <w:sz w:val="24"/>
          <w:szCs w:val="24"/>
        </w:rPr>
      </w:pPr>
      <w:r>
        <w:rPr>
          <w:sz w:val="24"/>
          <w:szCs w:val="24"/>
        </w:rPr>
        <w:t xml:space="preserve">Based on these raw rules, number of domains that were blocked in </w:t>
      </w:r>
      <w:hyperlink r:id="rId27" w:history="1">
        <w:r w:rsidRPr="00B4462E">
          <w:rPr>
            <w:rStyle w:val="Hyperlink"/>
            <w:sz w:val="24"/>
            <w:szCs w:val="24"/>
          </w:rPr>
          <w:t>www.cnn.com.har</w:t>
        </w:r>
      </w:hyperlink>
      <w:r>
        <w:rPr>
          <w:sz w:val="24"/>
          <w:szCs w:val="24"/>
        </w:rPr>
        <w:t xml:space="preserve"> file were 8, and these are also printed in the specified format mentioned in the question. Please note that repetition here does not denote the same </w:t>
      </w:r>
      <w:proofErr w:type="spellStart"/>
      <w:r>
        <w:rPr>
          <w:sz w:val="24"/>
          <w:szCs w:val="24"/>
        </w:rPr>
        <w:t>url</w:t>
      </w:r>
      <w:proofErr w:type="spellEnd"/>
      <w:r>
        <w:rPr>
          <w:sz w:val="24"/>
          <w:szCs w:val="24"/>
        </w:rPr>
        <w:t xml:space="preserve">, since we are getting </w:t>
      </w:r>
      <w:proofErr w:type="spellStart"/>
      <w:r>
        <w:rPr>
          <w:sz w:val="24"/>
          <w:szCs w:val="24"/>
        </w:rPr>
        <w:t>fld</w:t>
      </w:r>
      <w:r w:rsidR="00466FA2">
        <w:rPr>
          <w:sz w:val="24"/>
          <w:szCs w:val="24"/>
        </w:rPr>
        <w:t>’s</w:t>
      </w:r>
      <w:proofErr w:type="spellEnd"/>
      <w:r w:rsidR="00466FA2">
        <w:rPr>
          <w:sz w:val="24"/>
          <w:szCs w:val="24"/>
        </w:rPr>
        <w:t xml:space="preserve"> for the corresponding </w:t>
      </w:r>
      <w:proofErr w:type="spellStart"/>
      <w:r w:rsidR="00466FA2">
        <w:rPr>
          <w:sz w:val="24"/>
          <w:szCs w:val="24"/>
        </w:rPr>
        <w:t>url’s</w:t>
      </w:r>
      <w:proofErr w:type="spellEnd"/>
      <w:r>
        <w:rPr>
          <w:sz w:val="24"/>
          <w:szCs w:val="24"/>
        </w:rPr>
        <w:t xml:space="preserve"> (from </w:t>
      </w:r>
      <w:proofErr w:type="spellStart"/>
      <w:r w:rsidR="00466FA2">
        <w:rPr>
          <w:sz w:val="24"/>
          <w:szCs w:val="24"/>
        </w:rPr>
        <w:t>get_</w:t>
      </w:r>
      <w:proofErr w:type="gramStart"/>
      <w:r w:rsidR="00466FA2">
        <w:rPr>
          <w:sz w:val="24"/>
          <w:szCs w:val="24"/>
        </w:rPr>
        <w:t>fld</w:t>
      </w:r>
      <w:proofErr w:type="spellEnd"/>
      <w:r w:rsidR="00466FA2">
        <w:rPr>
          <w:sz w:val="24"/>
          <w:szCs w:val="24"/>
        </w:rPr>
        <w:t>(</w:t>
      </w:r>
      <w:proofErr w:type="gramEnd"/>
      <w:r w:rsidR="00466FA2">
        <w:rPr>
          <w:sz w:val="24"/>
          <w:szCs w:val="24"/>
        </w:rPr>
        <w:t xml:space="preserve">) function in the </w:t>
      </w:r>
      <w:proofErr w:type="spellStart"/>
      <w:r>
        <w:rPr>
          <w:sz w:val="24"/>
          <w:szCs w:val="24"/>
        </w:rPr>
        <w:t>tld</w:t>
      </w:r>
      <w:proofErr w:type="spellEnd"/>
      <w:r>
        <w:rPr>
          <w:sz w:val="24"/>
          <w:szCs w:val="24"/>
        </w:rPr>
        <w:t xml:space="preserve"> package)</w:t>
      </w:r>
      <w:r w:rsidR="00466FA2">
        <w:rPr>
          <w:sz w:val="24"/>
          <w:szCs w:val="24"/>
        </w:rPr>
        <w:t xml:space="preserve">, and two different third party websites can have the same </w:t>
      </w:r>
      <w:proofErr w:type="spellStart"/>
      <w:r w:rsidR="00466FA2">
        <w:rPr>
          <w:sz w:val="24"/>
          <w:szCs w:val="24"/>
        </w:rPr>
        <w:t>adblock</w:t>
      </w:r>
      <w:proofErr w:type="spellEnd"/>
      <w:r w:rsidR="00466FA2">
        <w:rPr>
          <w:sz w:val="24"/>
          <w:szCs w:val="24"/>
        </w:rPr>
        <w:t xml:space="preserve"> rule and the same third-party domain, that is, there is no actual repetition.</w:t>
      </w:r>
    </w:p>
    <w:p w:rsidR="00C83F42" w:rsidRDefault="0054662B" w:rsidP="005B22A9">
      <w:pPr>
        <w:rPr>
          <w:sz w:val="24"/>
          <w:szCs w:val="24"/>
          <w:u w:val="single"/>
        </w:rPr>
      </w:pPr>
      <w:r w:rsidRPr="0054662B">
        <w:rPr>
          <w:sz w:val="24"/>
          <w:szCs w:val="24"/>
          <w:u w:val="single"/>
        </w:rPr>
        <w:drawing>
          <wp:inline distT="0" distB="0" distL="0" distR="0" wp14:anchorId="156108EC" wp14:editId="799715E4">
            <wp:extent cx="5731510" cy="17551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55140"/>
                    </a:xfrm>
                    <a:prstGeom prst="rect">
                      <a:avLst/>
                    </a:prstGeom>
                  </pic:spPr>
                </pic:pic>
              </a:graphicData>
            </a:graphic>
          </wp:inline>
        </w:drawing>
      </w:r>
    </w:p>
    <w:p w:rsidR="0054662B" w:rsidRDefault="0054662B" w:rsidP="005B22A9">
      <w:pPr>
        <w:rPr>
          <w:sz w:val="24"/>
          <w:szCs w:val="24"/>
          <w:u w:val="single"/>
        </w:rPr>
      </w:pPr>
    </w:p>
    <w:p w:rsidR="0054662B" w:rsidRDefault="0054662B" w:rsidP="005B22A9">
      <w:pPr>
        <w:rPr>
          <w:sz w:val="24"/>
          <w:szCs w:val="24"/>
          <w:u w:val="single"/>
        </w:rPr>
      </w:pPr>
      <w:r w:rsidRPr="0054662B">
        <w:rPr>
          <w:sz w:val="24"/>
          <w:szCs w:val="24"/>
          <w:u w:val="single"/>
        </w:rPr>
        <w:drawing>
          <wp:inline distT="0" distB="0" distL="0" distR="0" wp14:anchorId="7BE41DFD" wp14:editId="3EFB4AD4">
            <wp:extent cx="5731510" cy="1181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81100"/>
                    </a:xfrm>
                    <a:prstGeom prst="rect">
                      <a:avLst/>
                    </a:prstGeom>
                  </pic:spPr>
                </pic:pic>
              </a:graphicData>
            </a:graphic>
          </wp:inline>
        </w:drawing>
      </w:r>
    </w:p>
    <w:p w:rsidR="0054662B" w:rsidRPr="00C83F42" w:rsidRDefault="0054662B" w:rsidP="005B22A9">
      <w:pPr>
        <w:rPr>
          <w:sz w:val="24"/>
          <w:szCs w:val="24"/>
          <w:u w:val="single"/>
        </w:rPr>
      </w:pPr>
    </w:p>
    <w:sectPr w:rsidR="0054662B" w:rsidRPr="00C83F42">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FA2" w:rsidRDefault="00466FA2" w:rsidP="00466FA2">
      <w:pPr>
        <w:spacing w:after="0" w:line="240" w:lineRule="auto"/>
      </w:pPr>
      <w:r>
        <w:separator/>
      </w:r>
    </w:p>
  </w:endnote>
  <w:endnote w:type="continuationSeparator" w:id="0">
    <w:p w:rsidR="00466FA2" w:rsidRDefault="00466FA2" w:rsidP="00466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6FA2" w:rsidRDefault="00466FA2">
    <w:pPr>
      <w:pStyle w:val="Footer"/>
    </w:pPr>
    <w:r>
      <w:t xml:space="preserve">HW3, CSC 533, Fall 22 | </w:t>
    </w:r>
    <w:proofErr w:type="spellStart"/>
    <w:r>
      <w:t>Saurabh</w:t>
    </w:r>
    <w:proofErr w:type="spellEnd"/>
    <w:r>
      <w:t xml:space="preserve"> Nanda (snanda2)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FA2" w:rsidRDefault="00466FA2" w:rsidP="00466FA2">
      <w:pPr>
        <w:spacing w:after="0" w:line="240" w:lineRule="auto"/>
      </w:pPr>
      <w:r>
        <w:separator/>
      </w:r>
    </w:p>
  </w:footnote>
  <w:footnote w:type="continuationSeparator" w:id="0">
    <w:p w:rsidR="00466FA2" w:rsidRDefault="00466FA2" w:rsidP="00466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031B8"/>
    <w:multiLevelType w:val="hybridMultilevel"/>
    <w:tmpl w:val="50E01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F567FE"/>
    <w:multiLevelType w:val="hybridMultilevel"/>
    <w:tmpl w:val="8CD8A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035B9F"/>
    <w:multiLevelType w:val="hybridMultilevel"/>
    <w:tmpl w:val="0E0AD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2EE"/>
    <w:rsid w:val="00155B70"/>
    <w:rsid w:val="001D213E"/>
    <w:rsid w:val="00252F14"/>
    <w:rsid w:val="002576F9"/>
    <w:rsid w:val="002B115B"/>
    <w:rsid w:val="002E5F5A"/>
    <w:rsid w:val="0041266F"/>
    <w:rsid w:val="00466FA2"/>
    <w:rsid w:val="0054662B"/>
    <w:rsid w:val="005B22A9"/>
    <w:rsid w:val="006C78BF"/>
    <w:rsid w:val="00823561"/>
    <w:rsid w:val="0092202C"/>
    <w:rsid w:val="00945523"/>
    <w:rsid w:val="00B412EE"/>
    <w:rsid w:val="00B7681D"/>
    <w:rsid w:val="00BD546F"/>
    <w:rsid w:val="00BE664B"/>
    <w:rsid w:val="00C83F42"/>
    <w:rsid w:val="00C9078D"/>
    <w:rsid w:val="00CB6958"/>
    <w:rsid w:val="00CC182A"/>
    <w:rsid w:val="00E33833"/>
    <w:rsid w:val="00E974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FD087"/>
  <w15:chartTrackingRefBased/>
  <w15:docId w15:val="{55E88748-63CD-4FE6-B536-97B6A9E5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833"/>
    <w:pPr>
      <w:ind w:left="720"/>
      <w:contextualSpacing/>
    </w:pPr>
  </w:style>
  <w:style w:type="character" w:styleId="Hyperlink">
    <w:name w:val="Hyperlink"/>
    <w:basedOn w:val="DefaultParagraphFont"/>
    <w:uiPriority w:val="99"/>
    <w:unhideWhenUsed/>
    <w:rsid w:val="00BE664B"/>
    <w:rPr>
      <w:color w:val="0563C1" w:themeColor="hyperlink"/>
      <w:u w:val="single"/>
    </w:rPr>
  </w:style>
  <w:style w:type="paragraph" w:styleId="Header">
    <w:name w:val="header"/>
    <w:basedOn w:val="Normal"/>
    <w:link w:val="HeaderChar"/>
    <w:uiPriority w:val="99"/>
    <w:unhideWhenUsed/>
    <w:rsid w:val="00466F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6FA2"/>
  </w:style>
  <w:style w:type="paragraph" w:styleId="Footer">
    <w:name w:val="footer"/>
    <w:basedOn w:val="Normal"/>
    <w:link w:val="FooterChar"/>
    <w:uiPriority w:val="99"/>
    <w:unhideWhenUsed/>
    <w:rsid w:val="00466F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6F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macys.com"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cnn.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nn.com"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macys.com"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macys.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cnn.com" TargetMode="External"/><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www.cnn.com.har"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8</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Nanda</dc:creator>
  <cp:keywords/>
  <dc:description/>
  <cp:lastModifiedBy>Sanjeev Nanda</cp:lastModifiedBy>
  <cp:revision>7</cp:revision>
  <dcterms:created xsi:type="dcterms:W3CDTF">2022-10-08T21:31:00Z</dcterms:created>
  <dcterms:modified xsi:type="dcterms:W3CDTF">2022-10-14T22:50:00Z</dcterms:modified>
</cp:coreProperties>
</file>