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18 травня, 18:34</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EcoTrack презентує нові функції для зменшення вуглецевого сліду</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Київ, Україна – 18 травня 2024 року – EcoTrack, провідний мобільний додаток, що допомагає користувачам та компаніям зменшити їхній вуглецевий слід, з радістю оголошує про запуск нових функцій, спрямованих на підвищення ефективності екологічних заходів та покращення користувацького досвіду.</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Нові функції EcoTrack включають:</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Персоналізовані рекомендації: Тепер користувачі можуть отримувати індивідуальні рекомендації на основі їхньої поточної діяльності та цілей щодо зменшення вуглецевого сліду. Ця функція дозволяє налаштувати стратегії зменшення вуглецевого сліду відповідно до конкретних потреб кожного користувача.</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Система відстеження прогресу: Додаток пропонує нову систему, яка дозволяє користувачам відстежувати свій прогрес у реальному часі. Користувачі можуть бачити, як їхні дії впливають на зменшення вуглецевого сліду, і отримувати мотиваційні повідомлення для подальших досягнень.</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Інтеграція з соціальними мережами: Нова функція дозволяє користувачам ділитися своїми досягненнями та екологічними ініціативами у соціальних мережах. Це сприяє підвищенню екологічної свідомості серед друзів та підписників.</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Віртуальні виклики: EcoTrack запроваджує віртуальні екологічні виклики, де користувачі можуть змагатися з друзями або іншими користувачами додатку, виконуючи завдання зі зменшення вуглецевого сліду. Це стимулює активне залучення та спільну роботу для досягнення екологічних цілей.</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"Ми раді представити ці нові функції, які допоможуть нашим користувачам ще ефективніше зменшувати свій вуглецевий слід," – сказав генеральний директор EcoTrack. "Наше прагнення – зробити внесок у боротьбу зі зміною клімату, надаючи людям зручні та ефективні інструменти для досягнення екологічної свідомості."</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Про EcoTrack:</w:t>
      </w:r>
    </w:p>
    <w:p w:rsidR="00000000" w:rsidDel="00000000" w:rsidP="00000000" w:rsidRDefault="00000000" w:rsidRPr="00000000" w14:paraId="00000014">
      <w:pPr>
        <w:rPr/>
      </w:pPr>
      <w:r w:rsidDel="00000000" w:rsidR="00000000" w:rsidRPr="00000000">
        <w:rPr>
          <w:rtl w:val="0"/>
        </w:rPr>
        <w:t xml:space="preserve">EcoTrack – це інноваційний мобільний додаток, розроблений для допомоги користувачам та компаніям у зменшенні їхнього вуглецевого сліду. Додаток пропонує різноманітні інструменти для відстеження екологічного впливу, надає корисні поради та рекомендації, а також створює спільноту екологічно свідомих людей.</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Завантажити EcoTrack:</w:t>
      </w:r>
    </w:p>
    <w:p w:rsidR="00000000" w:rsidDel="00000000" w:rsidP="00000000" w:rsidRDefault="00000000" w:rsidRPr="00000000" w14:paraId="00000017">
      <w:pPr>
        <w:rPr/>
      </w:pPr>
      <w:r w:rsidDel="00000000" w:rsidR="00000000" w:rsidRPr="00000000">
        <w:rPr>
          <w:rtl w:val="0"/>
        </w:rPr>
        <w:t xml:space="preserve">Завантажте EcoTrack на </w:t>
      </w:r>
      <w:hyperlink r:id="rId6">
        <w:r w:rsidDel="00000000" w:rsidR="00000000" w:rsidRPr="00000000">
          <w:rPr>
            <w:color w:val="1155cc"/>
            <w:u w:val="single"/>
            <w:rtl w:val="0"/>
          </w:rPr>
          <w:t xml:space="preserve">App Store</w:t>
        </w:r>
      </w:hyperlink>
      <w:r w:rsidDel="00000000" w:rsidR="00000000" w:rsidRPr="00000000">
        <w:rPr>
          <w:rtl w:val="0"/>
        </w:rPr>
        <w:t xml:space="preserve"> або </w:t>
      </w:r>
      <w:hyperlink r:id="rId7">
        <w:r w:rsidDel="00000000" w:rsidR="00000000" w:rsidRPr="00000000">
          <w:rPr>
            <w:color w:val="1155cc"/>
            <w:u w:val="single"/>
            <w:rtl w:val="0"/>
          </w:rPr>
          <w:t xml:space="preserve">Google Play</w:t>
        </w:r>
      </w:hyperlink>
      <w:r w:rsidDel="00000000" w:rsidR="00000000" w:rsidRPr="00000000">
        <w:rPr>
          <w:rtl w:val="0"/>
        </w:rPr>
        <w:t xml:space="preserve"> і приєднуйтесь до нашої спільноти, щоб разом зменшувати вуглецевий слід та зберігати планету для майбутніх поколінь.</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Контактна інформація:</w:t>
      </w:r>
    </w:p>
    <w:p w:rsidR="00000000" w:rsidDel="00000000" w:rsidP="00000000" w:rsidRDefault="00000000" w:rsidRPr="00000000" w14:paraId="0000001A">
      <w:pPr>
        <w:rPr/>
      </w:pPr>
      <w:r w:rsidDel="00000000" w:rsidR="00000000" w:rsidRPr="00000000">
        <w:rPr>
          <w:rtl w:val="0"/>
        </w:rPr>
        <w:t xml:space="preserve">Прес-служба EcoTrack  </w:t>
      </w:r>
    </w:p>
    <w:p w:rsidR="00000000" w:rsidDel="00000000" w:rsidP="00000000" w:rsidRDefault="00000000" w:rsidRPr="00000000" w14:paraId="0000001B">
      <w:pPr>
        <w:rPr/>
      </w:pPr>
      <w:r w:rsidDel="00000000" w:rsidR="00000000" w:rsidRPr="00000000">
        <w:rPr>
          <w:rtl w:val="0"/>
        </w:rPr>
        <w:t xml:space="preserve">Email: press@ecotrack.com  </w:t>
      </w:r>
    </w:p>
    <w:p w:rsidR="00000000" w:rsidDel="00000000" w:rsidP="00000000" w:rsidRDefault="00000000" w:rsidRPr="00000000" w14:paraId="0000001C">
      <w:pPr>
        <w:rPr/>
      </w:pPr>
      <w:r w:rsidDel="00000000" w:rsidR="00000000" w:rsidRPr="00000000">
        <w:rPr>
          <w:rtl w:val="0"/>
        </w:rPr>
        <w:t xml:space="preserve">Телефон: +380 44 123 4567  </w:t>
      </w:r>
    </w:p>
    <w:p w:rsidR="00000000" w:rsidDel="00000000" w:rsidP="00000000" w:rsidRDefault="00000000" w:rsidRPr="00000000" w14:paraId="0000001D">
      <w:pPr>
        <w:rPr/>
      </w:pPr>
      <w:r w:rsidDel="00000000" w:rsidR="00000000" w:rsidRPr="00000000">
        <w:rPr>
          <w:rtl w:val="0"/>
        </w:rPr>
        <w:t xml:space="preserve">Сайт: www.ecotrack.com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Соціальні мережі:</w:t>
      </w:r>
    </w:p>
    <w:p w:rsidR="00000000" w:rsidDel="00000000" w:rsidP="00000000" w:rsidRDefault="00000000" w:rsidRPr="00000000" w14:paraId="00000020">
      <w:pPr>
        <w:rPr/>
      </w:pPr>
      <w:r w:rsidDel="00000000" w:rsidR="00000000" w:rsidRPr="00000000">
        <w:rPr>
          <w:rtl w:val="0"/>
        </w:rPr>
        <w:t xml:space="preserve">Facebook:</w:t>
      </w:r>
      <w:hyperlink r:id="rId8">
        <w:r w:rsidDel="00000000" w:rsidR="00000000" w:rsidRPr="00000000">
          <w:rPr>
            <w:color w:val="1155cc"/>
            <w:u w:val="single"/>
            <w:rtl w:val="0"/>
          </w:rPr>
          <w:t xml:space="preserve"> Link </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Twitter: </w:t>
      </w:r>
      <w:hyperlink r:id="rId9">
        <w:r w:rsidDel="00000000" w:rsidR="00000000" w:rsidRPr="00000000">
          <w:rPr>
            <w:color w:val="1155cc"/>
            <w:u w:val="single"/>
            <w:rtl w:val="0"/>
          </w:rPr>
          <w:t xml:space="preserve"> Link </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Instagram:</w:t>
      </w:r>
      <w:hyperlink r:id="rId10">
        <w:r w:rsidDel="00000000" w:rsidR="00000000" w:rsidRPr="00000000">
          <w:rPr>
            <w:color w:val="1155cc"/>
            <w:u w:val="single"/>
            <w:rtl w:val="0"/>
          </w:rPr>
          <w:t xml:space="preserve"> Link </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google.com.ua/?hl=uk" TargetMode="External"/><Relationship Id="rId9" Type="http://schemas.openxmlformats.org/officeDocument/2006/relationships/hyperlink" Target="https://www.google.com.ua/?hl=uk" TargetMode="External"/><Relationship Id="rId5" Type="http://schemas.openxmlformats.org/officeDocument/2006/relationships/styles" Target="styles.xml"/><Relationship Id="rId6" Type="http://schemas.openxmlformats.org/officeDocument/2006/relationships/hyperlink" Target="https://uk.wikipedia.org/wiki/G" TargetMode="External"/><Relationship Id="rId7" Type="http://schemas.openxmlformats.org/officeDocument/2006/relationships/hyperlink" Target="https://play.google.com/" TargetMode="External"/><Relationship Id="rId8" Type="http://schemas.openxmlformats.org/officeDocument/2006/relationships/hyperlink" Target="https://www.google.com.ua/?hl=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