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5B2" w:rsidRPr="000538C0" w:rsidRDefault="009C7E19" w:rsidP="000E05B2">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hint="eastAsia"/>
          <w:b/>
          <w:bCs/>
          <w:sz w:val="28"/>
          <w:szCs w:val="28"/>
        </w:rPr>
        <w:t>ocumen</w:t>
      </w:r>
      <w:r>
        <w:rPr>
          <w:rFonts w:ascii="Times New Roman" w:hAnsi="Times New Roman" w:cs="Times New Roman"/>
          <w:b/>
          <w:bCs/>
          <w:sz w:val="28"/>
          <w:szCs w:val="28"/>
        </w:rPr>
        <w:t>tation</w:t>
      </w:r>
    </w:p>
    <w:p w:rsidR="009C7E19" w:rsidRDefault="009C7E19" w:rsidP="00011DDA">
      <w:pPr>
        <w:rPr>
          <w:rFonts w:ascii="Times New Roman" w:hAnsi="Times New Roman" w:cs="Times New Roman"/>
          <w:b/>
          <w:bCs/>
          <w:sz w:val="24"/>
          <w:szCs w:val="24"/>
        </w:rPr>
      </w:pPr>
    </w:p>
    <w:p w:rsidR="000E05B2" w:rsidRPr="000538C0" w:rsidRDefault="000E05B2" w:rsidP="00011DDA">
      <w:pPr>
        <w:rPr>
          <w:rFonts w:ascii="Times New Roman" w:hAnsi="Times New Roman" w:cs="Times New Roman"/>
          <w:b/>
          <w:bCs/>
          <w:sz w:val="24"/>
          <w:szCs w:val="24"/>
        </w:rPr>
      </w:pPr>
      <w:r w:rsidRPr="000538C0">
        <w:rPr>
          <w:rFonts w:ascii="Times New Roman" w:hAnsi="Times New Roman" w:cs="Times New Roman"/>
          <w:b/>
          <w:bCs/>
          <w:sz w:val="24"/>
          <w:szCs w:val="24"/>
        </w:rPr>
        <w:t>Design justification</w:t>
      </w:r>
      <w:r w:rsidR="000538C0">
        <w:rPr>
          <w:rFonts w:ascii="Times New Roman" w:hAnsi="Times New Roman" w:cs="Times New Roman"/>
          <w:b/>
          <w:bCs/>
          <w:sz w:val="24"/>
          <w:szCs w:val="24"/>
        </w:rPr>
        <w:t>s</w:t>
      </w:r>
      <w:r w:rsidRPr="000538C0">
        <w:rPr>
          <w:rFonts w:ascii="Times New Roman" w:hAnsi="Times New Roman" w:cs="Times New Roman"/>
          <w:b/>
          <w:bCs/>
          <w:sz w:val="24"/>
          <w:szCs w:val="24"/>
        </w:rPr>
        <w:t>:</w:t>
      </w:r>
    </w:p>
    <w:p w:rsidR="008D3225" w:rsidRDefault="002F5D55" w:rsidP="00011DDA">
      <w:pPr>
        <w:rPr>
          <w:rFonts w:ascii="Times New Roman" w:hAnsi="Times New Roman" w:cs="Times New Roman"/>
          <w:bCs/>
          <w:sz w:val="24"/>
          <w:szCs w:val="24"/>
        </w:rPr>
      </w:pPr>
      <w:r>
        <w:rPr>
          <w:rFonts w:ascii="Times New Roman" w:hAnsi="Times New Roman" w:cs="Times New Roman"/>
          <w:bCs/>
          <w:sz w:val="24"/>
          <w:szCs w:val="24"/>
        </w:rPr>
        <w:t>I use</w:t>
      </w:r>
      <w:r w:rsidR="00367498" w:rsidRPr="000538C0">
        <w:rPr>
          <w:rFonts w:ascii="Times New Roman" w:hAnsi="Times New Roman" w:cs="Times New Roman"/>
          <w:bCs/>
          <w:sz w:val="24"/>
          <w:szCs w:val="24"/>
        </w:rPr>
        <w:t xml:space="preserve"> one base option class as </w:t>
      </w:r>
      <w:r w:rsidR="000538C0" w:rsidRPr="000538C0">
        <w:rPr>
          <w:rFonts w:ascii="Times New Roman" w:hAnsi="Times New Roman" w:cs="Times New Roman"/>
          <w:bCs/>
          <w:sz w:val="24"/>
          <w:szCs w:val="24"/>
        </w:rPr>
        <w:t>a</w:t>
      </w:r>
      <w:r w:rsidR="00367498" w:rsidRPr="000538C0">
        <w:rPr>
          <w:rFonts w:ascii="Times New Roman" w:hAnsi="Times New Roman" w:cs="Times New Roman"/>
          <w:bCs/>
          <w:sz w:val="24"/>
          <w:szCs w:val="24"/>
        </w:rPr>
        <w:t xml:space="preserve"> </w:t>
      </w:r>
      <w:r w:rsidR="008D3225">
        <w:rPr>
          <w:rFonts w:ascii="Times New Roman" w:hAnsi="Times New Roman" w:cs="Times New Roman"/>
          <w:bCs/>
          <w:sz w:val="24"/>
          <w:szCs w:val="24"/>
        </w:rPr>
        <w:t xml:space="preserve">parent </w:t>
      </w:r>
      <w:r w:rsidR="00367498" w:rsidRPr="000538C0">
        <w:rPr>
          <w:rFonts w:ascii="Times New Roman" w:hAnsi="Times New Roman" w:cs="Times New Roman"/>
          <w:bCs/>
          <w:sz w:val="24"/>
          <w:szCs w:val="24"/>
        </w:rPr>
        <w:t xml:space="preserve">class </w:t>
      </w:r>
      <w:r w:rsidR="008D3225">
        <w:rPr>
          <w:rFonts w:ascii="Times New Roman" w:hAnsi="Times New Roman" w:cs="Times New Roman"/>
          <w:bCs/>
          <w:sz w:val="24"/>
          <w:szCs w:val="24"/>
        </w:rPr>
        <w:t>for those</w:t>
      </w:r>
      <w:r w:rsidR="00367498" w:rsidRPr="000538C0">
        <w:rPr>
          <w:rFonts w:ascii="Times New Roman" w:hAnsi="Times New Roman" w:cs="Times New Roman"/>
          <w:bCs/>
          <w:sz w:val="24"/>
          <w:szCs w:val="24"/>
        </w:rPr>
        <w:t xml:space="preserve"> commonly used </w:t>
      </w:r>
      <w:r w:rsidR="000538C0" w:rsidRPr="000538C0">
        <w:rPr>
          <w:rFonts w:ascii="Times New Roman" w:hAnsi="Times New Roman" w:cs="Times New Roman"/>
          <w:bCs/>
          <w:sz w:val="24"/>
          <w:szCs w:val="24"/>
        </w:rPr>
        <w:t xml:space="preserve">price calculating </w:t>
      </w:r>
      <w:r w:rsidR="00367498" w:rsidRPr="000538C0">
        <w:rPr>
          <w:rFonts w:ascii="Times New Roman" w:hAnsi="Times New Roman" w:cs="Times New Roman"/>
          <w:bCs/>
          <w:sz w:val="24"/>
          <w:szCs w:val="24"/>
        </w:rPr>
        <w:t>functions</w:t>
      </w:r>
      <w:r w:rsidR="000538C0" w:rsidRPr="000538C0">
        <w:rPr>
          <w:rFonts w:ascii="Times New Roman" w:hAnsi="Times New Roman" w:cs="Times New Roman"/>
          <w:bCs/>
          <w:sz w:val="24"/>
          <w:szCs w:val="24"/>
        </w:rPr>
        <w:t>, since all types of options need them</w:t>
      </w:r>
      <w:r w:rsidR="00367498" w:rsidRPr="000538C0">
        <w:rPr>
          <w:rFonts w:ascii="Times New Roman" w:hAnsi="Times New Roman" w:cs="Times New Roman"/>
          <w:bCs/>
          <w:sz w:val="24"/>
          <w:szCs w:val="24"/>
        </w:rPr>
        <w:t xml:space="preserve">. </w:t>
      </w:r>
      <w:r w:rsidR="000538C0" w:rsidRPr="000538C0">
        <w:rPr>
          <w:rFonts w:ascii="Times New Roman" w:hAnsi="Times New Roman" w:cs="Times New Roman"/>
          <w:bCs/>
          <w:sz w:val="24"/>
          <w:szCs w:val="24"/>
        </w:rPr>
        <w:t>I set all price calculating fu</w:t>
      </w:r>
      <w:r w:rsidR="008D3225">
        <w:rPr>
          <w:rFonts w:ascii="Times New Roman" w:hAnsi="Times New Roman" w:cs="Times New Roman"/>
          <w:bCs/>
          <w:sz w:val="24"/>
          <w:szCs w:val="24"/>
        </w:rPr>
        <w:t xml:space="preserve">nctions pure virtual. </w:t>
      </w:r>
    </w:p>
    <w:p w:rsidR="008D3225" w:rsidRDefault="008D3225" w:rsidP="00011DDA">
      <w:pPr>
        <w:rPr>
          <w:rFonts w:ascii="Times New Roman" w:hAnsi="Times New Roman" w:cs="Times New Roman"/>
          <w:bCs/>
          <w:sz w:val="24"/>
          <w:szCs w:val="24"/>
        </w:rPr>
      </w:pPr>
      <w:r>
        <w:rPr>
          <w:rFonts w:ascii="Times New Roman" w:hAnsi="Times New Roman" w:cs="Times New Roman"/>
          <w:bCs/>
          <w:sz w:val="24"/>
          <w:szCs w:val="24"/>
        </w:rPr>
        <w:t>Also, I create</w:t>
      </w:r>
      <w:r w:rsidR="000538C0" w:rsidRPr="000538C0">
        <w:rPr>
          <w:rFonts w:ascii="Times New Roman" w:hAnsi="Times New Roman" w:cs="Times New Roman"/>
          <w:bCs/>
          <w:sz w:val="24"/>
          <w:szCs w:val="24"/>
        </w:rPr>
        <w:t xml:space="preserve"> a function to </w:t>
      </w:r>
      <w:r>
        <w:rPr>
          <w:rFonts w:ascii="Times New Roman" w:hAnsi="Times New Roman" w:cs="Times New Roman"/>
          <w:bCs/>
          <w:sz w:val="24"/>
          <w:szCs w:val="24"/>
        </w:rPr>
        <w:t>store</w:t>
      </w:r>
      <w:r w:rsidR="000538C0" w:rsidRPr="000538C0">
        <w:rPr>
          <w:rFonts w:ascii="Times New Roman" w:hAnsi="Times New Roman" w:cs="Times New Roman"/>
          <w:bCs/>
          <w:sz w:val="24"/>
          <w:szCs w:val="24"/>
        </w:rPr>
        <w:t xml:space="preserve"> </w:t>
      </w:r>
      <w:r w:rsidRPr="000538C0">
        <w:rPr>
          <w:rFonts w:ascii="Times New Roman" w:hAnsi="Times New Roman" w:cs="Times New Roman"/>
          <w:bCs/>
          <w:sz w:val="24"/>
          <w:szCs w:val="24"/>
        </w:rPr>
        <w:t>the array matrix input</w:t>
      </w:r>
      <w:r>
        <w:rPr>
          <w:rFonts w:ascii="Times New Roman" w:hAnsi="Times New Roman" w:cs="Times New Roman"/>
          <w:bCs/>
          <w:sz w:val="24"/>
          <w:szCs w:val="24"/>
        </w:rPr>
        <w:t xml:space="preserve"> into a vector of vector, and a function to add more options at run time (to demonstrate the flexibility of using a vector over an array)</w:t>
      </w:r>
      <w:r w:rsidR="000538C0" w:rsidRPr="000538C0">
        <w:rPr>
          <w:rFonts w:ascii="Times New Roman" w:hAnsi="Times New Roman" w:cs="Times New Roman"/>
          <w:bCs/>
          <w:sz w:val="24"/>
          <w:szCs w:val="24"/>
        </w:rPr>
        <w:t xml:space="preserve">. </w:t>
      </w:r>
    </w:p>
    <w:p w:rsidR="008D3225" w:rsidRPr="008D3225" w:rsidRDefault="00367498" w:rsidP="008D3225">
      <w:pPr>
        <w:rPr>
          <w:rFonts w:ascii="Times New Roman" w:hAnsi="Times New Roman" w:cs="Times New Roman"/>
          <w:bCs/>
          <w:sz w:val="24"/>
          <w:szCs w:val="24"/>
        </w:rPr>
      </w:pPr>
      <w:r w:rsidRPr="000538C0">
        <w:rPr>
          <w:rFonts w:ascii="Times New Roman" w:hAnsi="Times New Roman" w:cs="Times New Roman"/>
          <w:bCs/>
          <w:sz w:val="24"/>
          <w:szCs w:val="24"/>
        </w:rPr>
        <w:t xml:space="preserve">The European option is designed as </w:t>
      </w:r>
      <w:r w:rsidR="000538C0" w:rsidRPr="000538C0">
        <w:rPr>
          <w:rFonts w:ascii="Times New Roman" w:hAnsi="Times New Roman" w:cs="Times New Roman"/>
          <w:bCs/>
          <w:sz w:val="24"/>
          <w:szCs w:val="24"/>
        </w:rPr>
        <w:t xml:space="preserve">a </w:t>
      </w:r>
      <w:r w:rsidRPr="000538C0">
        <w:rPr>
          <w:rFonts w:ascii="Times New Roman" w:hAnsi="Times New Roman" w:cs="Times New Roman"/>
          <w:bCs/>
          <w:sz w:val="24"/>
          <w:szCs w:val="24"/>
        </w:rPr>
        <w:t xml:space="preserve">derived class. </w:t>
      </w:r>
      <w:r w:rsidR="008D3225">
        <w:rPr>
          <w:rFonts w:ascii="Times New Roman" w:hAnsi="Times New Roman" w:cs="Times New Roman"/>
          <w:bCs/>
          <w:sz w:val="24"/>
          <w:szCs w:val="24"/>
        </w:rPr>
        <w:t xml:space="preserve">In </w:t>
      </w:r>
      <w:r w:rsidR="00D403BC">
        <w:rPr>
          <w:rFonts w:ascii="Times New Roman" w:hAnsi="Times New Roman" w:cs="Times New Roman"/>
          <w:bCs/>
          <w:sz w:val="24"/>
          <w:szCs w:val="24"/>
        </w:rPr>
        <w:t>this</w:t>
      </w:r>
      <w:r w:rsidR="008D3225" w:rsidRPr="008D3225">
        <w:rPr>
          <w:rFonts w:ascii="Times New Roman" w:hAnsi="Times New Roman" w:cs="Times New Roman"/>
          <w:bCs/>
          <w:sz w:val="24"/>
          <w:szCs w:val="24"/>
        </w:rPr>
        <w:t xml:space="preserve"> class:</w:t>
      </w:r>
    </w:p>
    <w:p w:rsidR="008D3225" w:rsidRPr="008D3225" w:rsidRDefault="008D3225" w:rsidP="008D3225">
      <w:pPr>
        <w:pStyle w:val="ListParagraph"/>
        <w:numPr>
          <w:ilvl w:val="0"/>
          <w:numId w:val="6"/>
        </w:numPr>
        <w:rPr>
          <w:rFonts w:ascii="Times New Roman" w:hAnsi="Times New Roman" w:cs="Times New Roman"/>
          <w:bCs/>
          <w:sz w:val="24"/>
          <w:szCs w:val="24"/>
        </w:rPr>
      </w:pPr>
      <w:r w:rsidRPr="008D3225">
        <w:rPr>
          <w:rFonts w:ascii="Times New Roman" w:hAnsi="Times New Roman" w:cs="Times New Roman"/>
          <w:bCs/>
          <w:sz w:val="24"/>
          <w:szCs w:val="24"/>
        </w:rPr>
        <w:t>Price, Delta, Gamma for call and put calculations are private functions.</w:t>
      </w:r>
    </w:p>
    <w:p w:rsidR="009C7E19" w:rsidRDefault="008D3225" w:rsidP="009C7E19">
      <w:pPr>
        <w:pStyle w:val="ListParagraph"/>
        <w:numPr>
          <w:ilvl w:val="0"/>
          <w:numId w:val="6"/>
        </w:numPr>
        <w:rPr>
          <w:rFonts w:ascii="Times New Roman" w:hAnsi="Times New Roman" w:cs="Times New Roman"/>
          <w:bCs/>
          <w:sz w:val="24"/>
          <w:szCs w:val="24"/>
        </w:rPr>
      </w:pPr>
      <w:r w:rsidRPr="008D3225">
        <w:rPr>
          <w:rFonts w:ascii="Times New Roman" w:hAnsi="Times New Roman" w:cs="Times New Roman"/>
          <w:bCs/>
          <w:sz w:val="24"/>
          <w:szCs w:val="24"/>
        </w:rPr>
        <w:t>I use one Price, Delta, and Gamma public functions to determine whether it is a call or a put, and return the result calculated by the private functions.</w:t>
      </w:r>
    </w:p>
    <w:p w:rsidR="009C7E19" w:rsidRDefault="009C7E19" w:rsidP="009C7E19">
      <w:pPr>
        <w:rPr>
          <w:rFonts w:ascii="Times New Roman" w:hAnsi="Times New Roman" w:cs="Times New Roman"/>
          <w:b/>
          <w:bCs/>
          <w:sz w:val="24"/>
          <w:szCs w:val="24"/>
        </w:rPr>
      </w:pPr>
    </w:p>
    <w:p w:rsidR="009C7E19" w:rsidRPr="009C7E19" w:rsidRDefault="009C7E19" w:rsidP="009C7E19">
      <w:pPr>
        <w:rPr>
          <w:rFonts w:ascii="Times New Roman" w:hAnsi="Times New Roman" w:cs="Times New Roman"/>
          <w:b/>
          <w:bCs/>
          <w:sz w:val="24"/>
          <w:szCs w:val="24"/>
        </w:rPr>
      </w:pPr>
      <w:r w:rsidRPr="009C7E19">
        <w:rPr>
          <w:rFonts w:ascii="Times New Roman" w:hAnsi="Times New Roman" w:cs="Times New Roman"/>
          <w:b/>
          <w:bCs/>
          <w:sz w:val="24"/>
          <w:szCs w:val="24"/>
        </w:rPr>
        <w:t>Data sets:</w:t>
      </w:r>
    </w:p>
    <w:p w:rsidR="009C7E19" w:rsidRDefault="009C7E19" w:rsidP="009C7E19">
      <w:pPr>
        <w:rPr>
          <w:rFonts w:ascii="Times New Roman" w:hAnsi="Times New Roman" w:cs="Times New Roman"/>
          <w:bCs/>
          <w:sz w:val="24"/>
          <w:szCs w:val="24"/>
        </w:rPr>
      </w:pPr>
      <w:r w:rsidRPr="009C7E19">
        <w:rPr>
          <w:rFonts w:ascii="Times New Roman" w:hAnsi="Times New Roman" w:cs="Times New Roman"/>
          <w:bCs/>
          <w:sz w:val="24"/>
          <w:szCs w:val="24"/>
        </w:rPr>
        <w:t xml:space="preserve">Batch 1: T = 0.25, K = 65, sig = 0.30, r = 0.08, S = 60 (then C = 2.13337, P = 5.84628). </w:t>
      </w:r>
    </w:p>
    <w:p w:rsidR="009C7E19" w:rsidRDefault="009C7E19" w:rsidP="009C7E19">
      <w:pPr>
        <w:rPr>
          <w:rFonts w:ascii="Times New Roman" w:hAnsi="Times New Roman" w:cs="Times New Roman"/>
          <w:bCs/>
          <w:sz w:val="24"/>
          <w:szCs w:val="24"/>
        </w:rPr>
      </w:pPr>
      <w:r w:rsidRPr="009C7E19">
        <w:rPr>
          <w:rFonts w:ascii="Times New Roman" w:hAnsi="Times New Roman" w:cs="Times New Roman"/>
          <w:bCs/>
          <w:sz w:val="24"/>
          <w:szCs w:val="24"/>
        </w:rPr>
        <w:t xml:space="preserve">Batch 2: T = 1.0, K = 100, sig = 0.2, r = 0.0, S = 100 (then C = 7.96557, P = 7.96557). </w:t>
      </w:r>
    </w:p>
    <w:p w:rsidR="009C7E19" w:rsidRDefault="009C7E19" w:rsidP="009C7E19">
      <w:pPr>
        <w:rPr>
          <w:rFonts w:ascii="Times New Roman" w:hAnsi="Times New Roman" w:cs="Times New Roman"/>
          <w:bCs/>
          <w:sz w:val="24"/>
          <w:szCs w:val="24"/>
        </w:rPr>
      </w:pPr>
      <w:r w:rsidRPr="009C7E19">
        <w:rPr>
          <w:rFonts w:ascii="Times New Roman" w:hAnsi="Times New Roman" w:cs="Times New Roman"/>
          <w:bCs/>
          <w:sz w:val="24"/>
          <w:szCs w:val="24"/>
        </w:rPr>
        <w:t xml:space="preserve">Batch 3: T = 1.0, K = 10, sig = 0.50, r = 0.12, S = 5 (C = 0.204058, P = 4.07326). </w:t>
      </w:r>
    </w:p>
    <w:p w:rsidR="008D3225" w:rsidRPr="009C7E19" w:rsidRDefault="009C7E19" w:rsidP="009C7E19">
      <w:pPr>
        <w:rPr>
          <w:rFonts w:ascii="Times New Roman" w:hAnsi="Times New Roman" w:cs="Times New Roman"/>
          <w:bCs/>
          <w:sz w:val="24"/>
          <w:szCs w:val="24"/>
        </w:rPr>
      </w:pPr>
      <w:r w:rsidRPr="009C7E19">
        <w:rPr>
          <w:rFonts w:ascii="Times New Roman" w:hAnsi="Times New Roman" w:cs="Times New Roman"/>
          <w:bCs/>
          <w:sz w:val="24"/>
          <w:szCs w:val="24"/>
        </w:rPr>
        <w:t>Batch 4: T = 30.0, K = 100.0, sig = 0.30, r = 0.08, S = 100.0 (C = 92.17570, P = 1.24750).</w:t>
      </w:r>
    </w:p>
    <w:p w:rsidR="009C7E19" w:rsidRPr="009C7E19" w:rsidRDefault="009C7E19" w:rsidP="009C7E19">
      <w:pPr>
        <w:pStyle w:val="Default"/>
        <w:numPr>
          <w:ilvl w:val="0"/>
          <w:numId w:val="1"/>
        </w:numPr>
      </w:pPr>
    </w:p>
    <w:p w:rsidR="009C7E19" w:rsidRDefault="009C7E19" w:rsidP="009C7E19">
      <w:pPr>
        <w:pStyle w:val="Default"/>
        <w:numPr>
          <w:ilvl w:val="0"/>
          <w:numId w:val="1"/>
        </w:numPr>
        <w:rPr>
          <w:b/>
        </w:rPr>
      </w:pPr>
    </w:p>
    <w:p w:rsidR="009C7E19" w:rsidRDefault="009C7E19" w:rsidP="009C7E19">
      <w:pPr>
        <w:pStyle w:val="Default"/>
        <w:numPr>
          <w:ilvl w:val="0"/>
          <w:numId w:val="1"/>
        </w:numPr>
        <w:rPr>
          <w:b/>
        </w:rPr>
      </w:pPr>
      <w:r w:rsidRPr="009C7E19">
        <w:rPr>
          <w:b/>
        </w:rPr>
        <w:t>Questions:</w:t>
      </w:r>
    </w:p>
    <w:p w:rsidR="009C7E19" w:rsidRPr="009C7E19" w:rsidRDefault="009C7E19" w:rsidP="009C7E19">
      <w:pPr>
        <w:pStyle w:val="Default"/>
        <w:numPr>
          <w:ilvl w:val="0"/>
          <w:numId w:val="1"/>
        </w:numPr>
        <w:rPr>
          <w:b/>
        </w:rPr>
      </w:pPr>
    </w:p>
    <w:p w:rsidR="00EC5391" w:rsidRPr="008D3225" w:rsidRDefault="00011DDA" w:rsidP="009C7E19">
      <w:pPr>
        <w:pStyle w:val="Default"/>
        <w:numPr>
          <w:ilvl w:val="0"/>
          <w:numId w:val="1"/>
        </w:numPr>
      </w:pPr>
      <w:r w:rsidRPr="009C7E19">
        <w:rPr>
          <w:b/>
          <w:bCs/>
        </w:rPr>
        <w:t xml:space="preserve">a) </w:t>
      </w:r>
      <w:r w:rsidRPr="000538C0">
        <w:t xml:space="preserve">Implement the above formulae for call and put option pricing using the data sets Batch 1 to Batch 4. Check your answers, as you will need them when we discuss numerical methods for option pricing. </w:t>
      </w:r>
    </w:p>
    <w:p w:rsidR="00011DDA" w:rsidRPr="000538C0" w:rsidRDefault="00011DDA" w:rsidP="00011DDA">
      <w:pPr>
        <w:pStyle w:val="Default"/>
        <w:numPr>
          <w:ilvl w:val="0"/>
          <w:numId w:val="2"/>
        </w:numPr>
      </w:pPr>
      <w:r w:rsidRPr="000538C0">
        <w:rPr>
          <w:b/>
          <w:bCs/>
        </w:rPr>
        <w:t xml:space="preserve">b) </w:t>
      </w:r>
      <w:r w:rsidRPr="000538C0">
        <w:t xml:space="preserve">Apply the put-call parity relationship to compute call and put option prices. For example, given the call price, compute the put price based on this formula using Batches 1 to 4. Check your answers with the prices from part a). Note that there are two useful ways to implement parity: As a mechanism to calculate the call (or put) price for a corresponding put (or call) price, or as a mechanism to check if a given set of put/call prices satisfy parity. The ideal submission will neatly implement both approaches. </w:t>
      </w:r>
    </w:p>
    <w:p w:rsidR="006B6079" w:rsidRPr="000538C0" w:rsidRDefault="006B6079" w:rsidP="00011DDA">
      <w:pPr>
        <w:pStyle w:val="Default"/>
        <w:numPr>
          <w:ilvl w:val="0"/>
          <w:numId w:val="2"/>
        </w:numPr>
      </w:pPr>
    </w:p>
    <w:p w:rsidR="006B6079" w:rsidRPr="000538C0" w:rsidRDefault="006B6079" w:rsidP="006B6079">
      <w:pPr>
        <w:pStyle w:val="Default"/>
        <w:numPr>
          <w:ilvl w:val="0"/>
          <w:numId w:val="2"/>
        </w:numPr>
        <w:rPr>
          <w:b/>
        </w:rPr>
      </w:pPr>
      <w:r w:rsidRPr="000538C0">
        <w:rPr>
          <w:b/>
        </w:rPr>
        <w:t xml:space="preserve">Answer: </w:t>
      </w:r>
      <w:r w:rsidR="00150582" w:rsidRPr="00150582">
        <w:t>For batch 1 and 2 I use pointer to initialize and create an object on the heap. For batch 3 and 4 I use regular initialization and create an object on the stack.</w:t>
      </w:r>
    </w:p>
    <w:p w:rsidR="00011DDA" w:rsidRDefault="00231A13" w:rsidP="00011DDA">
      <w:pPr>
        <w:pStyle w:val="Default"/>
      </w:pPr>
      <w:r>
        <w:rPr>
          <w:noProof/>
        </w:rPr>
        <w:lastRenderedPageBreak/>
        <w:drawing>
          <wp:inline distT="0" distB="0" distL="0" distR="0" wp14:anchorId="0E42E419" wp14:editId="501D770A">
            <wp:extent cx="41910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3705225"/>
                    </a:xfrm>
                    <a:prstGeom prst="rect">
                      <a:avLst/>
                    </a:prstGeom>
                  </pic:spPr>
                </pic:pic>
              </a:graphicData>
            </a:graphic>
          </wp:inline>
        </w:drawing>
      </w:r>
    </w:p>
    <w:p w:rsidR="009C7E19" w:rsidRDefault="009C7E19" w:rsidP="006E1537">
      <w:pPr>
        <w:pStyle w:val="Default"/>
        <w:rPr>
          <w:b/>
          <w:bCs/>
        </w:rPr>
      </w:pPr>
    </w:p>
    <w:p w:rsidR="009C7E19" w:rsidRDefault="009C7E19" w:rsidP="006E1537">
      <w:pPr>
        <w:pStyle w:val="Default"/>
        <w:rPr>
          <w:b/>
          <w:bCs/>
        </w:rPr>
      </w:pPr>
    </w:p>
    <w:p w:rsidR="00FD08F8" w:rsidRPr="000538C0" w:rsidRDefault="00011DDA" w:rsidP="006E1537">
      <w:pPr>
        <w:pStyle w:val="Default"/>
      </w:pPr>
      <w:r w:rsidRPr="000538C0">
        <w:rPr>
          <w:b/>
          <w:bCs/>
        </w:rPr>
        <w:t xml:space="preserve">c) </w:t>
      </w:r>
      <w:r w:rsidRPr="000538C0">
        <w:t xml:space="preserve">Say we wish to compute option prices for a monotonically increasing range of underlying values of S, for example 10, 11, 12, …, 50. To this end, the output will be a vector. This entails calling the option pricing formulae for each value S and each computed option price will be stored in a </w:t>
      </w:r>
      <w:proofErr w:type="spellStart"/>
      <w:r w:rsidRPr="000538C0">
        <w:t>std</w:t>
      </w:r>
      <w:proofErr w:type="spellEnd"/>
      <w:r w:rsidRPr="000538C0">
        <w:t xml:space="preserve">::vector&lt;double&gt; object. It will be useful to write a global function that produces a mesh array of doubles separated by a mesh size h. </w:t>
      </w:r>
    </w:p>
    <w:p w:rsidR="006B6079" w:rsidRPr="000538C0" w:rsidRDefault="006B6079" w:rsidP="00011DDA">
      <w:pPr>
        <w:pStyle w:val="Default"/>
        <w:numPr>
          <w:ilvl w:val="0"/>
          <w:numId w:val="3"/>
        </w:numPr>
      </w:pPr>
    </w:p>
    <w:p w:rsidR="00011DDA" w:rsidRPr="000538C0" w:rsidRDefault="006B6079" w:rsidP="006E1537">
      <w:pPr>
        <w:pStyle w:val="Default"/>
        <w:numPr>
          <w:ilvl w:val="0"/>
          <w:numId w:val="3"/>
        </w:numPr>
      </w:pPr>
      <w:r w:rsidRPr="000538C0">
        <w:rPr>
          <w:b/>
        </w:rPr>
        <w:t xml:space="preserve">Answer: </w:t>
      </w:r>
      <w:bookmarkStart w:id="0" w:name="_Hlk481068684"/>
      <w:r w:rsidR="006E1537">
        <w:t>Set a starting price and the range to which the price goes up. Then I create</w:t>
      </w:r>
      <w:r w:rsidR="00261C30" w:rsidRPr="000538C0">
        <w:t xml:space="preserve"> a vector to store the </w:t>
      </w:r>
      <w:r w:rsidR="006E1537">
        <w:t>parameters and calculate the price. I test</w:t>
      </w:r>
      <w:r w:rsidR="00261C30" w:rsidRPr="000538C0">
        <w:t xml:space="preserve"> </w:t>
      </w:r>
      <w:r w:rsidR="00231A13">
        <w:t>batch 4 call with S starting from</w:t>
      </w:r>
      <w:r w:rsidR="00231A13" w:rsidRPr="00231A13">
        <w:t xml:space="preserve"> 0</w:t>
      </w:r>
      <w:r w:rsidR="00261C30" w:rsidRPr="000538C0">
        <w:t>, the result shown as follows:</w:t>
      </w:r>
      <w:bookmarkEnd w:id="0"/>
    </w:p>
    <w:p w:rsidR="00261C30" w:rsidRDefault="00231A13" w:rsidP="00011DDA">
      <w:pPr>
        <w:pStyle w:val="Default"/>
        <w:numPr>
          <w:ilvl w:val="0"/>
          <w:numId w:val="3"/>
        </w:numPr>
      </w:pPr>
      <w:r>
        <w:rPr>
          <w:noProof/>
        </w:rPr>
        <w:lastRenderedPageBreak/>
        <w:drawing>
          <wp:inline distT="0" distB="0" distL="0" distR="0" wp14:anchorId="585F9F13" wp14:editId="625C57AD">
            <wp:extent cx="40195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3419475"/>
                    </a:xfrm>
                    <a:prstGeom prst="rect">
                      <a:avLst/>
                    </a:prstGeom>
                  </pic:spPr>
                </pic:pic>
              </a:graphicData>
            </a:graphic>
          </wp:inline>
        </w:drawing>
      </w:r>
    </w:p>
    <w:p w:rsidR="00231A13" w:rsidRPr="000538C0" w:rsidRDefault="00231A13" w:rsidP="00011DDA">
      <w:pPr>
        <w:pStyle w:val="Default"/>
        <w:numPr>
          <w:ilvl w:val="0"/>
          <w:numId w:val="3"/>
        </w:numPr>
      </w:pPr>
    </w:p>
    <w:p w:rsidR="009C7E19" w:rsidRPr="009C7E19" w:rsidRDefault="009C7E19" w:rsidP="00011DDA">
      <w:pPr>
        <w:pStyle w:val="Default"/>
        <w:numPr>
          <w:ilvl w:val="0"/>
          <w:numId w:val="4"/>
        </w:numPr>
      </w:pPr>
    </w:p>
    <w:p w:rsidR="00011DDA" w:rsidRPr="000538C0" w:rsidRDefault="00011DDA" w:rsidP="00011DDA">
      <w:pPr>
        <w:pStyle w:val="Default"/>
        <w:numPr>
          <w:ilvl w:val="0"/>
          <w:numId w:val="4"/>
        </w:numPr>
      </w:pPr>
      <w:r w:rsidRPr="000538C0">
        <w:rPr>
          <w:b/>
          <w:bCs/>
        </w:rPr>
        <w:t xml:space="preserve">d) </w:t>
      </w:r>
      <w:r w:rsidRPr="000538C0">
        <w:t xml:space="preserve">Now we wish to extend </w:t>
      </w:r>
      <w:r w:rsidRPr="000538C0">
        <w:rPr>
          <w:b/>
          <w:bCs/>
        </w:rPr>
        <w:t xml:space="preserve">part c </w:t>
      </w:r>
      <w:r w:rsidRPr="000538C0">
        <w:t xml:space="preserve">and compute option prices as a function of </w:t>
      </w:r>
      <w:proofErr w:type="spellStart"/>
      <w:r w:rsidRPr="000538C0">
        <w:rPr>
          <w:b/>
          <w:bCs/>
        </w:rPr>
        <w:t>i</w:t>
      </w:r>
      <w:proofErr w:type="spellEnd"/>
      <w:r w:rsidRPr="000538C0">
        <w:rPr>
          <w:b/>
          <w:bCs/>
        </w:rPr>
        <w:t xml:space="preserve">) </w:t>
      </w:r>
      <w:r w:rsidRPr="000538C0">
        <w:t xml:space="preserve">expiry time, </w:t>
      </w:r>
      <w:r w:rsidRPr="000538C0">
        <w:rPr>
          <w:b/>
          <w:bCs/>
        </w:rPr>
        <w:t xml:space="preserve">ii) </w:t>
      </w:r>
      <w:r w:rsidRPr="000538C0">
        <w:t xml:space="preserve">volatility, or </w:t>
      </w:r>
      <w:r w:rsidRPr="000538C0">
        <w:rPr>
          <w:b/>
          <w:bCs/>
        </w:rPr>
        <w:t xml:space="preserve">iii) </w:t>
      </w:r>
      <w:r w:rsidRPr="000538C0">
        <w:t xml:space="preserve">any of the option pricing parameters. Essentially, the purpose here is to be able to input a </w:t>
      </w:r>
      <w:r w:rsidRPr="000538C0">
        <w:rPr>
          <w:i/>
          <w:iCs/>
        </w:rPr>
        <w:t xml:space="preserve">matrix </w:t>
      </w:r>
      <w:r w:rsidRPr="000538C0">
        <w:t xml:space="preserve">(vector of vectors) of option parameters and receive a </w:t>
      </w:r>
      <w:r w:rsidRPr="000538C0">
        <w:rPr>
          <w:i/>
          <w:iCs/>
        </w:rPr>
        <w:t xml:space="preserve">matrix </w:t>
      </w:r>
      <w:r w:rsidRPr="000538C0">
        <w:t xml:space="preserve">of option prices as the result. Encapsulate this functionality in the most flexible/robust way you can think of. </w:t>
      </w:r>
    </w:p>
    <w:p w:rsidR="006B6079" w:rsidRPr="000538C0" w:rsidRDefault="006B6079" w:rsidP="00011DDA">
      <w:pPr>
        <w:pStyle w:val="Default"/>
        <w:numPr>
          <w:ilvl w:val="0"/>
          <w:numId w:val="4"/>
        </w:numPr>
      </w:pPr>
    </w:p>
    <w:p w:rsidR="006B6079" w:rsidRPr="000538C0" w:rsidRDefault="006B6079" w:rsidP="006B6079">
      <w:pPr>
        <w:pStyle w:val="Default"/>
        <w:numPr>
          <w:ilvl w:val="0"/>
          <w:numId w:val="4"/>
        </w:numPr>
        <w:rPr>
          <w:b/>
        </w:rPr>
      </w:pPr>
      <w:bookmarkStart w:id="1" w:name="_Hlk481068768"/>
      <w:r w:rsidRPr="000538C0">
        <w:rPr>
          <w:b/>
        </w:rPr>
        <w:t xml:space="preserve">Answer: </w:t>
      </w:r>
    </w:p>
    <w:p w:rsidR="006E1537" w:rsidRDefault="00231A13" w:rsidP="006E1537">
      <w:pPr>
        <w:rPr>
          <w:rFonts w:ascii="Times New Roman" w:hAnsi="Times New Roman" w:cs="Times New Roman"/>
          <w:sz w:val="24"/>
          <w:szCs w:val="24"/>
        </w:rPr>
      </w:pPr>
      <w:r>
        <w:rPr>
          <w:rFonts w:ascii="Times New Roman" w:hAnsi="Times New Roman" w:cs="Times New Roman"/>
          <w:sz w:val="24"/>
          <w:szCs w:val="24"/>
        </w:rPr>
        <w:t xml:space="preserve">I find it the </w:t>
      </w:r>
      <w:r w:rsidR="006E1537">
        <w:rPr>
          <w:rFonts w:ascii="Times New Roman" w:hAnsi="Times New Roman" w:cs="Times New Roman"/>
          <w:sz w:val="24"/>
          <w:szCs w:val="24"/>
        </w:rPr>
        <w:t>best</w:t>
      </w:r>
      <w:r>
        <w:rPr>
          <w:rFonts w:ascii="Times New Roman" w:hAnsi="Times New Roman" w:cs="Times New Roman"/>
          <w:sz w:val="24"/>
          <w:szCs w:val="24"/>
        </w:rPr>
        <w:t xml:space="preserve"> to input an array of array first, since an array </w:t>
      </w:r>
      <w:r w:rsidR="006E1537">
        <w:rPr>
          <w:rFonts w:ascii="Times New Roman" w:hAnsi="Times New Roman" w:cs="Times New Roman"/>
          <w:sz w:val="24"/>
          <w:szCs w:val="24"/>
        </w:rPr>
        <w:t xml:space="preserve">initialization </w:t>
      </w:r>
      <w:r>
        <w:rPr>
          <w:rFonts w:ascii="Times New Roman" w:hAnsi="Times New Roman" w:cs="Times New Roman"/>
          <w:sz w:val="24"/>
          <w:szCs w:val="24"/>
        </w:rPr>
        <w:t xml:space="preserve">allows </w:t>
      </w:r>
      <w:r w:rsidR="006E1537">
        <w:rPr>
          <w:rFonts w:ascii="Times New Roman" w:hAnsi="Times New Roman" w:cs="Times New Roman"/>
          <w:sz w:val="24"/>
          <w:szCs w:val="24"/>
        </w:rPr>
        <w:t>a</w:t>
      </w:r>
      <w:r w:rsidR="006E1537" w:rsidRPr="006E1537">
        <w:rPr>
          <w:rFonts w:ascii="Times New Roman" w:hAnsi="Times New Roman" w:cs="Times New Roman"/>
          <w:sz w:val="24"/>
          <w:szCs w:val="24"/>
        </w:rPr>
        <w:t xml:space="preserve"> programmer </w:t>
      </w:r>
      <w:r w:rsidR="006E1537">
        <w:rPr>
          <w:rFonts w:ascii="Times New Roman" w:hAnsi="Times New Roman" w:cs="Times New Roman"/>
          <w:sz w:val="24"/>
          <w:szCs w:val="24"/>
        </w:rPr>
        <w:t xml:space="preserve">to add </w:t>
      </w:r>
      <w:r w:rsidR="006E1537" w:rsidRPr="006E1537">
        <w:rPr>
          <w:rFonts w:ascii="Times New Roman" w:hAnsi="Times New Roman" w:cs="Times New Roman"/>
          <w:sz w:val="24"/>
          <w:szCs w:val="24"/>
        </w:rPr>
        <w:t xml:space="preserve">or delete corresponding data </w:t>
      </w:r>
      <w:r w:rsidR="006E1537">
        <w:rPr>
          <w:rFonts w:ascii="Times New Roman" w:hAnsi="Times New Roman" w:cs="Times New Roman"/>
          <w:sz w:val="24"/>
          <w:szCs w:val="24"/>
        </w:rPr>
        <w:t xml:space="preserve">(rows and columns) </w:t>
      </w:r>
      <w:r w:rsidR="006E1537" w:rsidRPr="006E1537">
        <w:rPr>
          <w:rFonts w:ascii="Times New Roman" w:hAnsi="Times New Roman" w:cs="Times New Roman"/>
          <w:sz w:val="24"/>
          <w:szCs w:val="24"/>
        </w:rPr>
        <w:t>in a visual</w:t>
      </w:r>
      <w:r w:rsidR="006E1537">
        <w:rPr>
          <w:rFonts w:ascii="Times New Roman" w:hAnsi="Times New Roman" w:cs="Times New Roman"/>
          <w:sz w:val="24"/>
          <w:szCs w:val="24"/>
        </w:rPr>
        <w:t>ly direct</w:t>
      </w:r>
      <w:r w:rsidR="006E1537" w:rsidRPr="006E1537">
        <w:rPr>
          <w:rFonts w:ascii="Times New Roman" w:hAnsi="Times New Roman" w:cs="Times New Roman"/>
          <w:sz w:val="24"/>
          <w:szCs w:val="24"/>
        </w:rPr>
        <w:t xml:space="preserve"> way.</w:t>
      </w:r>
    </w:p>
    <w:p w:rsidR="006E1537" w:rsidRDefault="006E1537" w:rsidP="00011DDA">
      <w:pPr>
        <w:rPr>
          <w:rFonts w:ascii="Times New Roman" w:hAnsi="Times New Roman" w:cs="Times New Roman"/>
          <w:sz w:val="24"/>
          <w:szCs w:val="24"/>
        </w:rPr>
      </w:pPr>
      <w:r>
        <w:rPr>
          <w:rFonts w:ascii="Times New Roman" w:hAnsi="Times New Roman" w:cs="Times New Roman"/>
          <w:sz w:val="24"/>
          <w:szCs w:val="24"/>
        </w:rPr>
        <w:t>Another advantage of using an array to input is that t</w:t>
      </w:r>
      <w:r w:rsidRPr="006E1537">
        <w:rPr>
          <w:rFonts w:ascii="Times New Roman" w:hAnsi="Times New Roman" w:cs="Times New Roman"/>
          <w:sz w:val="24"/>
          <w:szCs w:val="24"/>
        </w:rPr>
        <w:t>here is no limit on the size of the array. The programmer can input as many rows as he/she wants.</w:t>
      </w:r>
    </w:p>
    <w:p w:rsidR="006E1537" w:rsidRDefault="009A1A40" w:rsidP="00011DDA">
      <w:pPr>
        <w:rPr>
          <w:rFonts w:ascii="Times New Roman" w:hAnsi="Times New Roman" w:cs="Times New Roman"/>
          <w:sz w:val="24"/>
          <w:szCs w:val="24"/>
        </w:rPr>
      </w:pPr>
      <w:r w:rsidRPr="009A1A40">
        <w:rPr>
          <w:rFonts w:ascii="Times New Roman" w:hAnsi="Times New Roman" w:cs="Times New Roman"/>
          <w:sz w:val="24"/>
          <w:szCs w:val="24"/>
        </w:rPr>
        <w:t>Also, the number of parameters can be easily adjusted.</w:t>
      </w:r>
    </w:p>
    <w:p w:rsidR="009A1A40" w:rsidRDefault="00231A13" w:rsidP="00011DDA">
      <w:pPr>
        <w:rPr>
          <w:rFonts w:ascii="Times New Roman" w:hAnsi="Times New Roman" w:cs="Times New Roman"/>
          <w:sz w:val="24"/>
          <w:szCs w:val="24"/>
        </w:rPr>
      </w:pPr>
      <w:r>
        <w:rPr>
          <w:rFonts w:ascii="Times New Roman" w:hAnsi="Times New Roman" w:cs="Times New Roman"/>
          <w:sz w:val="24"/>
          <w:szCs w:val="24"/>
        </w:rPr>
        <w:t xml:space="preserve">Then I store the array of array into a vector of vector (a function in my base option class), </w:t>
      </w:r>
      <w:r w:rsidR="009A1A40">
        <w:rPr>
          <w:rFonts w:ascii="Times New Roman" w:hAnsi="Times New Roman" w:cs="Times New Roman"/>
          <w:sz w:val="24"/>
          <w:szCs w:val="24"/>
        </w:rPr>
        <w:t xml:space="preserve">so that a </w:t>
      </w:r>
      <w:r w:rsidR="009A1A40" w:rsidRPr="009A1A40">
        <w:rPr>
          <w:rFonts w:ascii="Times New Roman" w:hAnsi="Times New Roman" w:cs="Times New Roman"/>
          <w:sz w:val="24"/>
          <w:szCs w:val="24"/>
        </w:rPr>
        <w:t>programmer can further modify the initial data</w:t>
      </w:r>
      <w:r>
        <w:rPr>
          <w:rFonts w:ascii="Times New Roman" w:hAnsi="Times New Roman" w:cs="Times New Roman"/>
          <w:sz w:val="24"/>
          <w:szCs w:val="24"/>
        </w:rPr>
        <w:t xml:space="preserve">, e.g., modify, </w:t>
      </w:r>
      <w:r w:rsidR="006C0201">
        <w:rPr>
          <w:rFonts w:ascii="Times New Roman" w:hAnsi="Times New Roman" w:cs="Times New Roman"/>
          <w:sz w:val="24"/>
          <w:szCs w:val="24"/>
        </w:rPr>
        <w:t>add,</w:t>
      </w:r>
      <w:r>
        <w:rPr>
          <w:rFonts w:ascii="Times New Roman" w:hAnsi="Times New Roman" w:cs="Times New Roman"/>
          <w:sz w:val="24"/>
          <w:szCs w:val="24"/>
        </w:rPr>
        <w:t xml:space="preserve"> or delete some elements or rows</w:t>
      </w:r>
      <w:r w:rsidR="00CB547E" w:rsidRPr="00CB547E">
        <w:rPr>
          <w:rFonts w:ascii="Times New Roman" w:hAnsi="Times New Roman" w:cs="Times New Roman"/>
          <w:sz w:val="24"/>
          <w:szCs w:val="24"/>
        </w:rPr>
        <w:t xml:space="preserve"> </w:t>
      </w:r>
      <w:r w:rsidR="00CB547E">
        <w:rPr>
          <w:rFonts w:ascii="Times New Roman" w:hAnsi="Times New Roman" w:cs="Times New Roman"/>
          <w:sz w:val="24"/>
          <w:szCs w:val="24"/>
        </w:rPr>
        <w:t>at run time</w:t>
      </w:r>
      <w:r>
        <w:rPr>
          <w:rFonts w:ascii="Times New Roman" w:hAnsi="Times New Roman" w:cs="Times New Roman"/>
          <w:sz w:val="24"/>
          <w:szCs w:val="24"/>
        </w:rPr>
        <w:t>.</w:t>
      </w:r>
    </w:p>
    <w:p w:rsidR="009A1A40" w:rsidRDefault="009A1A40" w:rsidP="00011DDA">
      <w:pPr>
        <w:rPr>
          <w:rFonts w:ascii="Times New Roman" w:hAnsi="Times New Roman" w:cs="Times New Roman"/>
          <w:sz w:val="24"/>
          <w:szCs w:val="24"/>
        </w:rPr>
      </w:pPr>
      <w:r>
        <w:rPr>
          <w:rFonts w:ascii="Times New Roman" w:hAnsi="Times New Roman" w:cs="Times New Roman"/>
          <w:sz w:val="24"/>
          <w:szCs w:val="24"/>
        </w:rPr>
        <w:t>Moreover</w:t>
      </w:r>
      <w:r w:rsidRPr="009A1A40">
        <w:rPr>
          <w:rFonts w:ascii="Times New Roman" w:hAnsi="Times New Roman" w:cs="Times New Roman"/>
          <w:sz w:val="24"/>
          <w:szCs w:val="24"/>
        </w:rPr>
        <w:t xml:space="preserve">, I create a function </w:t>
      </w:r>
      <w:r>
        <w:rPr>
          <w:rFonts w:ascii="Times New Roman" w:hAnsi="Times New Roman" w:cs="Times New Roman"/>
          <w:sz w:val="24"/>
          <w:szCs w:val="24"/>
        </w:rPr>
        <w:t xml:space="preserve">(in my base option class) </w:t>
      </w:r>
      <w:r w:rsidRPr="009A1A40">
        <w:rPr>
          <w:rFonts w:ascii="Times New Roman" w:hAnsi="Times New Roman" w:cs="Times New Roman"/>
          <w:sz w:val="24"/>
          <w:szCs w:val="24"/>
        </w:rPr>
        <w:t>to add more rows at run time to demonstrate.</w:t>
      </w:r>
    </w:p>
    <w:p w:rsidR="006C0201" w:rsidRDefault="009A1A40" w:rsidP="00011DDA">
      <w:pPr>
        <w:rPr>
          <w:noProof/>
        </w:rPr>
      </w:pPr>
      <w:r>
        <w:rPr>
          <w:rFonts w:ascii="Times New Roman" w:hAnsi="Times New Roman" w:cs="Times New Roman"/>
          <w:sz w:val="24"/>
          <w:szCs w:val="24"/>
        </w:rPr>
        <w:t>Finally,</w:t>
      </w:r>
      <w:r w:rsidR="006C0201">
        <w:rPr>
          <w:rFonts w:ascii="Times New Roman" w:hAnsi="Times New Roman" w:cs="Times New Roman"/>
          <w:sz w:val="24"/>
          <w:szCs w:val="24"/>
        </w:rPr>
        <w:t xml:space="preserve"> I calculate the prices of </w:t>
      </w:r>
      <w:r>
        <w:rPr>
          <w:rFonts w:ascii="Times New Roman" w:hAnsi="Times New Roman" w:cs="Times New Roman"/>
          <w:sz w:val="24"/>
          <w:szCs w:val="24"/>
        </w:rPr>
        <w:t xml:space="preserve">using the </w:t>
      </w:r>
      <w:r w:rsidR="006C0201">
        <w:rPr>
          <w:rFonts w:ascii="Times New Roman" w:hAnsi="Times New Roman" w:cs="Times New Roman"/>
          <w:sz w:val="24"/>
          <w:szCs w:val="24"/>
        </w:rPr>
        <w:t xml:space="preserve">option parameters </w:t>
      </w:r>
      <w:r>
        <w:rPr>
          <w:rFonts w:ascii="Times New Roman" w:hAnsi="Times New Roman" w:cs="Times New Roman"/>
          <w:sz w:val="24"/>
          <w:szCs w:val="24"/>
        </w:rPr>
        <w:t xml:space="preserve">in the vector of vector </w:t>
      </w:r>
      <w:r w:rsidR="006C0201">
        <w:rPr>
          <w:rFonts w:ascii="Times New Roman" w:hAnsi="Times New Roman" w:cs="Times New Roman"/>
          <w:sz w:val="24"/>
          <w:szCs w:val="24"/>
        </w:rPr>
        <w:t xml:space="preserve">and store them into a vector to display. </w:t>
      </w:r>
    </w:p>
    <w:bookmarkEnd w:id="1"/>
    <w:p w:rsidR="00367AA0" w:rsidRDefault="00367AA0" w:rsidP="00011DDA">
      <w:pPr>
        <w:rPr>
          <w:rFonts w:ascii="Times New Roman" w:hAnsi="Times New Roman" w:cs="Times New Roman"/>
          <w:sz w:val="24"/>
          <w:szCs w:val="24"/>
        </w:rPr>
      </w:pPr>
      <w:r>
        <w:rPr>
          <w:noProof/>
        </w:rPr>
        <w:lastRenderedPageBreak/>
        <w:drawing>
          <wp:inline distT="0" distB="0" distL="0" distR="0" wp14:anchorId="4DE02C74" wp14:editId="0D3D25FE">
            <wp:extent cx="59531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125" cy="1866900"/>
                    </a:xfrm>
                    <a:prstGeom prst="rect">
                      <a:avLst/>
                    </a:prstGeom>
                  </pic:spPr>
                </pic:pic>
              </a:graphicData>
            </a:graphic>
          </wp:inline>
        </w:drawing>
      </w:r>
    </w:p>
    <w:p w:rsidR="009A1A40" w:rsidRDefault="009A1A40" w:rsidP="00011DDA">
      <w:pPr>
        <w:rPr>
          <w:rFonts w:ascii="Times New Roman" w:hAnsi="Times New Roman" w:cs="Times New Roman"/>
          <w:sz w:val="24"/>
          <w:szCs w:val="24"/>
        </w:rPr>
      </w:pPr>
    </w:p>
    <w:p w:rsidR="009C7E19" w:rsidRDefault="009C7E19" w:rsidP="00011DDA">
      <w:pPr>
        <w:rPr>
          <w:rFonts w:ascii="Times New Roman" w:hAnsi="Times New Roman" w:cs="Times New Roman"/>
          <w:b/>
          <w:bCs/>
          <w:sz w:val="28"/>
          <w:szCs w:val="28"/>
        </w:rPr>
      </w:pPr>
    </w:p>
    <w:p w:rsidR="006C0201" w:rsidRDefault="006C0201" w:rsidP="00011DDA">
      <w:pPr>
        <w:rPr>
          <w:rFonts w:ascii="Times New Roman" w:hAnsi="Times New Roman" w:cs="Times New Roman"/>
          <w:b/>
          <w:bCs/>
          <w:sz w:val="28"/>
          <w:szCs w:val="28"/>
        </w:rPr>
      </w:pPr>
      <w:r w:rsidRPr="006C0201">
        <w:rPr>
          <w:rFonts w:ascii="Times New Roman" w:hAnsi="Times New Roman" w:cs="Times New Roman"/>
          <w:b/>
          <w:bCs/>
          <w:sz w:val="28"/>
          <w:szCs w:val="28"/>
        </w:rPr>
        <w:t>Option Sensitivities, aka the Greeks</w:t>
      </w:r>
    </w:p>
    <w:p w:rsidR="006C0201" w:rsidRDefault="006C0201" w:rsidP="006C0201">
      <w:pPr>
        <w:rPr>
          <w:rFonts w:ascii="Times New Roman" w:hAnsi="Times New Roman" w:cs="Times New Roman"/>
          <w:sz w:val="24"/>
          <w:szCs w:val="24"/>
        </w:rPr>
      </w:pPr>
      <w:r w:rsidRPr="006C0201">
        <w:rPr>
          <w:rFonts w:ascii="Times New Roman" w:hAnsi="Times New Roman" w:cs="Times New Roman"/>
          <w:sz w:val="24"/>
          <w:szCs w:val="24"/>
        </w:rPr>
        <w:t>a) Implement the above formulae for gamma for call and put future option prici</w:t>
      </w:r>
      <w:r>
        <w:rPr>
          <w:rFonts w:ascii="Times New Roman" w:hAnsi="Times New Roman" w:cs="Times New Roman"/>
          <w:sz w:val="24"/>
          <w:szCs w:val="24"/>
        </w:rPr>
        <w:t xml:space="preserve">ng using the data set: K = 100, </w:t>
      </w:r>
      <w:r w:rsidRPr="006C0201">
        <w:rPr>
          <w:rFonts w:ascii="Times New Roman" w:hAnsi="Times New Roman" w:cs="Times New Roman"/>
          <w:sz w:val="24"/>
          <w:szCs w:val="24"/>
        </w:rPr>
        <w:t>S = 105, T = 0.5, r = 0.1, b = 0 and sig = 0.36. (exact delta call = 0.5946, delta put = -0.3566).</w:t>
      </w:r>
    </w:p>
    <w:p w:rsidR="006C0201" w:rsidRDefault="006C0201" w:rsidP="006C0201">
      <w:pPr>
        <w:rPr>
          <w:rFonts w:ascii="Times New Roman" w:hAnsi="Times New Roman" w:cs="Times New Roman"/>
          <w:b/>
          <w:sz w:val="24"/>
          <w:szCs w:val="24"/>
        </w:rPr>
      </w:pPr>
      <w:r w:rsidRPr="006C0201">
        <w:rPr>
          <w:rFonts w:ascii="Times New Roman" w:hAnsi="Times New Roman" w:cs="Times New Roman"/>
          <w:b/>
          <w:sz w:val="24"/>
          <w:szCs w:val="24"/>
        </w:rPr>
        <w:t>Answer:</w:t>
      </w:r>
    </w:p>
    <w:p w:rsidR="006C0201" w:rsidRDefault="007D2ECC" w:rsidP="006C0201">
      <w:pPr>
        <w:rPr>
          <w:rFonts w:ascii="Times New Roman" w:hAnsi="Times New Roman" w:cs="Times New Roman"/>
          <w:b/>
          <w:sz w:val="24"/>
          <w:szCs w:val="24"/>
        </w:rPr>
      </w:pPr>
      <w:r>
        <w:rPr>
          <w:noProof/>
        </w:rPr>
        <w:drawing>
          <wp:inline distT="0" distB="0" distL="0" distR="0" wp14:anchorId="76D3FBF3" wp14:editId="611B319F">
            <wp:extent cx="3433730" cy="1106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730" cy="1106424"/>
                    </a:xfrm>
                    <a:prstGeom prst="rect">
                      <a:avLst/>
                    </a:prstGeom>
                  </pic:spPr>
                </pic:pic>
              </a:graphicData>
            </a:graphic>
          </wp:inline>
        </w:drawing>
      </w:r>
    </w:p>
    <w:p w:rsidR="00367AA0" w:rsidRPr="006C0201" w:rsidRDefault="00367AA0" w:rsidP="006C0201">
      <w:pPr>
        <w:rPr>
          <w:rFonts w:ascii="Times New Roman" w:hAnsi="Times New Roman" w:cs="Times New Roman"/>
          <w:b/>
          <w:sz w:val="24"/>
          <w:szCs w:val="24"/>
        </w:rPr>
      </w:pPr>
    </w:p>
    <w:p w:rsidR="006C0201" w:rsidRDefault="006C0201" w:rsidP="006C0201">
      <w:pPr>
        <w:rPr>
          <w:rFonts w:ascii="Times New Roman" w:hAnsi="Times New Roman" w:cs="Times New Roman"/>
          <w:sz w:val="24"/>
          <w:szCs w:val="24"/>
        </w:rPr>
      </w:pPr>
      <w:r w:rsidRPr="006C0201">
        <w:rPr>
          <w:rFonts w:ascii="Times New Roman" w:hAnsi="Times New Roman" w:cs="Times New Roman"/>
          <w:sz w:val="24"/>
          <w:szCs w:val="24"/>
        </w:rPr>
        <w:t>b) We now use the code in part a to compute call delta price for a mo</w:t>
      </w:r>
      <w:r>
        <w:rPr>
          <w:rFonts w:ascii="Times New Roman" w:hAnsi="Times New Roman" w:cs="Times New Roman"/>
          <w:sz w:val="24"/>
          <w:szCs w:val="24"/>
        </w:rPr>
        <w:t xml:space="preserve">notonically increasing range of </w:t>
      </w:r>
      <w:r w:rsidRPr="006C0201">
        <w:rPr>
          <w:rFonts w:ascii="Times New Roman" w:hAnsi="Times New Roman" w:cs="Times New Roman"/>
          <w:sz w:val="24"/>
          <w:szCs w:val="24"/>
        </w:rPr>
        <w:t xml:space="preserve">underlying values of S, for example 10, 11, 12, …, 50. To this end, the output </w:t>
      </w:r>
      <w:r>
        <w:rPr>
          <w:rFonts w:ascii="Times New Roman" w:hAnsi="Times New Roman" w:cs="Times New Roman"/>
          <w:sz w:val="24"/>
          <w:szCs w:val="24"/>
        </w:rPr>
        <w:t xml:space="preserve">will be a vector and it entails </w:t>
      </w:r>
      <w:r w:rsidRPr="006C0201">
        <w:rPr>
          <w:rFonts w:ascii="Times New Roman" w:hAnsi="Times New Roman" w:cs="Times New Roman"/>
          <w:sz w:val="24"/>
          <w:szCs w:val="24"/>
        </w:rPr>
        <w:t xml:space="preserve">calling the above formula for a call delta for each value S and each computed option price will </w:t>
      </w:r>
      <w:r>
        <w:rPr>
          <w:rFonts w:ascii="Times New Roman" w:hAnsi="Times New Roman" w:cs="Times New Roman"/>
          <w:sz w:val="24"/>
          <w:szCs w:val="24"/>
        </w:rPr>
        <w:t xml:space="preserve">be store in a </w:t>
      </w:r>
      <w:proofErr w:type="spellStart"/>
      <w:r w:rsidRPr="006C0201">
        <w:rPr>
          <w:rFonts w:ascii="Times New Roman" w:hAnsi="Times New Roman" w:cs="Times New Roman"/>
          <w:sz w:val="24"/>
          <w:szCs w:val="24"/>
        </w:rPr>
        <w:t>std</w:t>
      </w:r>
      <w:proofErr w:type="spellEnd"/>
      <w:r w:rsidRPr="006C0201">
        <w:rPr>
          <w:rFonts w:ascii="Times New Roman" w:hAnsi="Times New Roman" w:cs="Times New Roman"/>
          <w:sz w:val="24"/>
          <w:szCs w:val="24"/>
        </w:rPr>
        <w:t>::vector&lt;double&gt; object. It will be useful to reuse the above globa</w:t>
      </w:r>
      <w:r>
        <w:rPr>
          <w:rFonts w:ascii="Times New Roman" w:hAnsi="Times New Roman" w:cs="Times New Roman"/>
          <w:sz w:val="24"/>
          <w:szCs w:val="24"/>
        </w:rPr>
        <w:t xml:space="preserve">l function that produces a mesh </w:t>
      </w:r>
      <w:r w:rsidRPr="006C0201">
        <w:rPr>
          <w:rFonts w:ascii="Times New Roman" w:hAnsi="Times New Roman" w:cs="Times New Roman"/>
          <w:sz w:val="24"/>
          <w:szCs w:val="24"/>
        </w:rPr>
        <w:t>array of dou</w:t>
      </w:r>
      <w:r>
        <w:rPr>
          <w:rFonts w:ascii="Times New Roman" w:hAnsi="Times New Roman" w:cs="Times New Roman"/>
          <w:sz w:val="24"/>
          <w:szCs w:val="24"/>
        </w:rPr>
        <w:t>ble separated by a mesh size h.</w:t>
      </w:r>
    </w:p>
    <w:p w:rsidR="006C0201" w:rsidRDefault="006C0201" w:rsidP="006C0201">
      <w:pPr>
        <w:rPr>
          <w:rFonts w:ascii="Times New Roman" w:hAnsi="Times New Roman" w:cs="Times New Roman"/>
          <w:sz w:val="24"/>
          <w:szCs w:val="24"/>
        </w:rPr>
      </w:pPr>
      <w:r w:rsidRPr="006C0201">
        <w:rPr>
          <w:rFonts w:ascii="Times New Roman" w:hAnsi="Times New Roman" w:cs="Times New Roman"/>
          <w:b/>
          <w:sz w:val="24"/>
          <w:szCs w:val="24"/>
        </w:rPr>
        <w:t>Answer:</w:t>
      </w:r>
      <w:r>
        <w:rPr>
          <w:rFonts w:ascii="Times New Roman" w:hAnsi="Times New Roman" w:cs="Times New Roman"/>
          <w:b/>
          <w:sz w:val="24"/>
          <w:szCs w:val="24"/>
        </w:rPr>
        <w:t xml:space="preserve"> </w:t>
      </w:r>
      <w:r>
        <w:rPr>
          <w:rFonts w:ascii="Times New Roman" w:hAnsi="Times New Roman" w:cs="Times New Roman"/>
          <w:sz w:val="24"/>
          <w:szCs w:val="24"/>
        </w:rPr>
        <w:t>S</w:t>
      </w:r>
      <w:r w:rsidRPr="006C0201">
        <w:rPr>
          <w:rFonts w:ascii="Times New Roman" w:hAnsi="Times New Roman" w:cs="Times New Roman"/>
          <w:sz w:val="24"/>
          <w:szCs w:val="24"/>
        </w:rPr>
        <w:t>imilar to question (c) in part 1</w:t>
      </w:r>
      <w:r>
        <w:rPr>
          <w:rFonts w:ascii="Times New Roman" w:hAnsi="Times New Roman" w:cs="Times New Roman"/>
          <w:sz w:val="24"/>
          <w:szCs w:val="24"/>
        </w:rPr>
        <w:t>:</w:t>
      </w:r>
    </w:p>
    <w:p w:rsidR="00367AA0" w:rsidRDefault="006C0201" w:rsidP="006C0201">
      <w:pPr>
        <w:rPr>
          <w:rFonts w:ascii="Times New Roman" w:hAnsi="Times New Roman" w:cs="Times New Roman"/>
          <w:sz w:val="24"/>
          <w:szCs w:val="24"/>
        </w:rPr>
      </w:pPr>
      <w:r>
        <w:rPr>
          <w:noProof/>
        </w:rPr>
        <w:lastRenderedPageBreak/>
        <w:drawing>
          <wp:inline distT="0" distB="0" distL="0" distR="0" wp14:anchorId="65481F00" wp14:editId="4F861E90">
            <wp:extent cx="6217920" cy="3447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7920" cy="3447288"/>
                    </a:xfrm>
                    <a:prstGeom prst="rect">
                      <a:avLst/>
                    </a:prstGeom>
                  </pic:spPr>
                </pic:pic>
              </a:graphicData>
            </a:graphic>
          </wp:inline>
        </w:drawing>
      </w:r>
    </w:p>
    <w:p w:rsidR="006C0201" w:rsidRDefault="006C0201" w:rsidP="006C0201">
      <w:pPr>
        <w:rPr>
          <w:rFonts w:ascii="Times New Roman" w:hAnsi="Times New Roman" w:cs="Times New Roman"/>
          <w:sz w:val="24"/>
          <w:szCs w:val="24"/>
        </w:rPr>
      </w:pPr>
      <w:r w:rsidRPr="006C0201">
        <w:rPr>
          <w:rFonts w:ascii="Times New Roman" w:hAnsi="Times New Roman" w:cs="Times New Roman"/>
          <w:sz w:val="24"/>
          <w:szCs w:val="24"/>
        </w:rPr>
        <w:t xml:space="preserve">c) Incorporate this into your above matrix </w:t>
      </w:r>
      <w:proofErr w:type="spellStart"/>
      <w:r w:rsidRPr="006C0201">
        <w:rPr>
          <w:rFonts w:ascii="Times New Roman" w:hAnsi="Times New Roman" w:cs="Times New Roman"/>
          <w:sz w:val="24"/>
          <w:szCs w:val="24"/>
        </w:rPr>
        <w:t>pricer</w:t>
      </w:r>
      <w:proofErr w:type="spellEnd"/>
      <w:r w:rsidRPr="006C0201">
        <w:rPr>
          <w:rFonts w:ascii="Times New Roman" w:hAnsi="Times New Roman" w:cs="Times New Roman"/>
          <w:sz w:val="24"/>
          <w:szCs w:val="24"/>
        </w:rPr>
        <w:t xml:space="preserve"> code, so you can input a matrix of option parameters and receive a matrix of either Delta or Gamma as the result.</w:t>
      </w:r>
    </w:p>
    <w:p w:rsidR="006C0201" w:rsidRDefault="006C0201" w:rsidP="006C0201">
      <w:pPr>
        <w:rPr>
          <w:rFonts w:ascii="Times New Roman" w:hAnsi="Times New Roman" w:cs="Times New Roman"/>
          <w:sz w:val="24"/>
          <w:szCs w:val="24"/>
        </w:rPr>
      </w:pPr>
      <w:r w:rsidRPr="006C0201">
        <w:rPr>
          <w:rFonts w:ascii="Times New Roman" w:hAnsi="Times New Roman" w:cs="Times New Roman"/>
          <w:b/>
          <w:sz w:val="24"/>
          <w:szCs w:val="24"/>
        </w:rPr>
        <w:t>Answer:</w:t>
      </w:r>
      <w:r>
        <w:rPr>
          <w:rFonts w:ascii="Times New Roman" w:hAnsi="Times New Roman" w:cs="Times New Roman"/>
          <w:sz w:val="24"/>
          <w:szCs w:val="24"/>
        </w:rPr>
        <w:t xml:space="preserve"> S</w:t>
      </w:r>
      <w:r w:rsidRPr="006C0201">
        <w:rPr>
          <w:rFonts w:ascii="Times New Roman" w:hAnsi="Times New Roman" w:cs="Times New Roman"/>
          <w:sz w:val="24"/>
          <w:szCs w:val="24"/>
        </w:rPr>
        <w:t>imilar to question (</w:t>
      </w:r>
      <w:r>
        <w:rPr>
          <w:rFonts w:ascii="Times New Roman" w:hAnsi="Times New Roman" w:cs="Times New Roman"/>
          <w:sz w:val="24"/>
          <w:szCs w:val="24"/>
        </w:rPr>
        <w:t>d</w:t>
      </w:r>
      <w:r w:rsidRPr="006C0201">
        <w:rPr>
          <w:rFonts w:ascii="Times New Roman" w:hAnsi="Times New Roman" w:cs="Times New Roman"/>
          <w:sz w:val="24"/>
          <w:szCs w:val="24"/>
        </w:rPr>
        <w:t>) in part 1</w:t>
      </w:r>
      <w:r w:rsidR="00367AA0">
        <w:rPr>
          <w:rFonts w:ascii="Times New Roman" w:hAnsi="Times New Roman" w:cs="Times New Roman"/>
          <w:sz w:val="24"/>
          <w:szCs w:val="24"/>
        </w:rPr>
        <w:t xml:space="preserve"> (right now the matrix has 6 options)</w:t>
      </w:r>
      <w:r>
        <w:rPr>
          <w:rFonts w:ascii="Times New Roman" w:hAnsi="Times New Roman" w:cs="Times New Roman"/>
          <w:sz w:val="24"/>
          <w:szCs w:val="24"/>
        </w:rPr>
        <w:t>:</w:t>
      </w:r>
    </w:p>
    <w:p w:rsidR="00367AA0" w:rsidRDefault="00367AA0" w:rsidP="006C0201">
      <w:pPr>
        <w:rPr>
          <w:rFonts w:ascii="Times New Roman" w:hAnsi="Times New Roman" w:cs="Times New Roman"/>
          <w:sz w:val="24"/>
          <w:szCs w:val="24"/>
        </w:rPr>
      </w:pPr>
      <w:r>
        <w:rPr>
          <w:noProof/>
        </w:rPr>
        <w:drawing>
          <wp:inline distT="0" distB="0" distL="0" distR="0" wp14:anchorId="60692A05" wp14:editId="24EF9933">
            <wp:extent cx="226695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2038350"/>
                    </a:xfrm>
                    <a:prstGeom prst="rect">
                      <a:avLst/>
                    </a:prstGeom>
                  </pic:spPr>
                </pic:pic>
              </a:graphicData>
            </a:graphic>
          </wp:inline>
        </w:drawing>
      </w:r>
    </w:p>
    <w:p w:rsidR="00367AA0" w:rsidRDefault="00367AA0" w:rsidP="006C0201">
      <w:pPr>
        <w:rPr>
          <w:rFonts w:ascii="Times New Roman" w:hAnsi="Times New Roman" w:cs="Times New Roman"/>
          <w:sz w:val="24"/>
          <w:szCs w:val="24"/>
        </w:rPr>
      </w:pPr>
    </w:p>
    <w:p w:rsidR="006C0201" w:rsidRPr="006C0201" w:rsidRDefault="006C0201" w:rsidP="006C0201">
      <w:pPr>
        <w:rPr>
          <w:rFonts w:ascii="Times New Roman" w:hAnsi="Times New Roman" w:cs="Times New Roman"/>
          <w:sz w:val="24"/>
          <w:szCs w:val="24"/>
        </w:rPr>
      </w:pPr>
      <w:bookmarkStart w:id="2" w:name="_GoBack"/>
      <w:bookmarkEnd w:id="2"/>
      <w:r w:rsidRPr="006C0201">
        <w:rPr>
          <w:rFonts w:ascii="Times New Roman" w:hAnsi="Times New Roman" w:cs="Times New Roman"/>
          <w:sz w:val="24"/>
          <w:szCs w:val="24"/>
        </w:rPr>
        <w:t>d) We now use divided differences to approximate option sensitivities. In some cases, an exact formula may not exist (or is difficult to find) and we resort to numerical methods. In general, we can approximate first and second-order derivatives in S by 3-poi</w:t>
      </w:r>
      <w:r w:rsidR="00BC61E1">
        <w:rPr>
          <w:rFonts w:ascii="Times New Roman" w:hAnsi="Times New Roman" w:cs="Times New Roman"/>
          <w:sz w:val="24"/>
          <w:szCs w:val="24"/>
        </w:rPr>
        <w:t>nt second order approximations.</w:t>
      </w:r>
    </w:p>
    <w:p w:rsidR="006C0201" w:rsidRDefault="006C0201" w:rsidP="006C0201">
      <w:pPr>
        <w:rPr>
          <w:rFonts w:ascii="Times New Roman" w:hAnsi="Times New Roman" w:cs="Times New Roman"/>
          <w:sz w:val="24"/>
          <w:szCs w:val="24"/>
        </w:rPr>
      </w:pPr>
      <w:r w:rsidRPr="006C0201">
        <w:rPr>
          <w:rFonts w:ascii="Times New Roman" w:hAnsi="Times New Roman" w:cs="Times New Roman"/>
          <w:sz w:val="24"/>
          <w:szCs w:val="24"/>
        </w:rPr>
        <w:t>The objective of this part is to perform the same calculations as in parts a and b, but now using divided differences. Compare the accuracy with various values of the parameter h (In general, smaller values of h produce better approximations but we need to avoid round-offer errors and subtraction of quantities that are very close to each other). Incorporate this into your well-designed class structure.</w:t>
      </w:r>
    </w:p>
    <w:p w:rsidR="009A1A40" w:rsidRDefault="006C0201" w:rsidP="006C0201">
      <w:pPr>
        <w:rPr>
          <w:rFonts w:ascii="Times New Roman" w:hAnsi="Times New Roman" w:cs="Times New Roman"/>
          <w:sz w:val="24"/>
          <w:szCs w:val="24"/>
        </w:rPr>
      </w:pPr>
      <w:r w:rsidRPr="006C0201">
        <w:rPr>
          <w:rFonts w:ascii="Times New Roman" w:hAnsi="Times New Roman" w:cs="Times New Roman"/>
          <w:b/>
          <w:sz w:val="24"/>
          <w:szCs w:val="24"/>
        </w:rPr>
        <w:lastRenderedPageBreak/>
        <w:t>Answer:</w:t>
      </w:r>
      <w:r>
        <w:rPr>
          <w:rFonts w:ascii="Times New Roman" w:hAnsi="Times New Roman" w:cs="Times New Roman"/>
          <w:sz w:val="24"/>
          <w:szCs w:val="24"/>
        </w:rPr>
        <w:t xml:space="preserve"> S</w:t>
      </w:r>
      <w:r w:rsidRPr="006C0201">
        <w:rPr>
          <w:rFonts w:ascii="Times New Roman" w:hAnsi="Times New Roman" w:cs="Times New Roman"/>
          <w:sz w:val="24"/>
          <w:szCs w:val="24"/>
        </w:rPr>
        <w:t xml:space="preserve">imilar to question </w:t>
      </w:r>
      <w:r>
        <w:rPr>
          <w:rFonts w:ascii="Times New Roman" w:hAnsi="Times New Roman" w:cs="Times New Roman"/>
          <w:sz w:val="24"/>
          <w:szCs w:val="24"/>
        </w:rPr>
        <w:t>(a</w:t>
      </w:r>
      <w:r w:rsidRPr="006C0201">
        <w:rPr>
          <w:rFonts w:ascii="Times New Roman" w:hAnsi="Times New Roman" w:cs="Times New Roman"/>
          <w:sz w:val="24"/>
          <w:szCs w:val="24"/>
        </w:rPr>
        <w:t xml:space="preserve">) </w:t>
      </w:r>
      <w:r w:rsidR="009A1A40">
        <w:rPr>
          <w:rFonts w:ascii="Times New Roman" w:hAnsi="Times New Roman" w:cs="Times New Roman"/>
          <w:sz w:val="24"/>
          <w:szCs w:val="24"/>
        </w:rPr>
        <w:t>only in this case we</w:t>
      </w:r>
      <w:r>
        <w:rPr>
          <w:rFonts w:ascii="Times New Roman" w:hAnsi="Times New Roman" w:cs="Times New Roman"/>
          <w:sz w:val="24"/>
          <w:szCs w:val="24"/>
        </w:rPr>
        <w:t xml:space="preserve"> </w:t>
      </w:r>
      <w:r w:rsidR="00BC61E1">
        <w:rPr>
          <w:rFonts w:ascii="Times New Roman" w:hAnsi="Times New Roman" w:cs="Times New Roman"/>
          <w:sz w:val="24"/>
          <w:szCs w:val="24"/>
        </w:rPr>
        <w:t>adjust the</w:t>
      </w:r>
      <w:r>
        <w:rPr>
          <w:rFonts w:ascii="Times New Roman" w:hAnsi="Times New Roman" w:cs="Times New Roman"/>
          <w:sz w:val="24"/>
          <w:szCs w:val="24"/>
        </w:rPr>
        <w:t xml:space="preserve"> S input</w:t>
      </w:r>
      <w:r w:rsidR="00BC61E1">
        <w:rPr>
          <w:rFonts w:ascii="Times New Roman" w:hAnsi="Times New Roman" w:cs="Times New Roman"/>
          <w:sz w:val="24"/>
          <w:szCs w:val="24"/>
        </w:rPr>
        <w:t xml:space="preserve">. </w:t>
      </w:r>
    </w:p>
    <w:p w:rsidR="006C0201" w:rsidRDefault="009A1A40" w:rsidP="006C0201">
      <w:pPr>
        <w:rPr>
          <w:rFonts w:ascii="Times New Roman" w:hAnsi="Times New Roman" w:cs="Times New Roman"/>
          <w:sz w:val="24"/>
          <w:szCs w:val="24"/>
        </w:rPr>
      </w:pPr>
      <w:r w:rsidRPr="009A1A40">
        <w:rPr>
          <w:rFonts w:ascii="Times New Roman" w:hAnsi="Times New Roman" w:cs="Times New Roman"/>
          <w:sz w:val="24"/>
          <w:szCs w:val="24"/>
        </w:rPr>
        <w:t>To sum up,</w:t>
      </w:r>
      <w:r>
        <w:rPr>
          <w:rFonts w:ascii="Times New Roman" w:hAnsi="Times New Roman" w:cs="Times New Roman"/>
          <w:sz w:val="24"/>
          <w:szCs w:val="24"/>
        </w:rPr>
        <w:t xml:space="preserve"> </w:t>
      </w:r>
      <w:r w:rsidR="00CB547E">
        <w:rPr>
          <w:rFonts w:ascii="Times New Roman" w:hAnsi="Times New Roman" w:cs="Times New Roman"/>
          <w:sz w:val="24"/>
          <w:szCs w:val="24"/>
        </w:rPr>
        <w:t>approximated</w:t>
      </w:r>
      <w:r w:rsidRPr="009A1A40">
        <w:rPr>
          <w:rFonts w:ascii="Times New Roman" w:hAnsi="Times New Roman" w:cs="Times New Roman"/>
          <w:sz w:val="24"/>
          <w:szCs w:val="24"/>
        </w:rPr>
        <w:t xml:space="preserve"> </w:t>
      </w:r>
      <w:r w:rsidR="00CB547E">
        <w:rPr>
          <w:rFonts w:ascii="Times New Roman" w:hAnsi="Times New Roman" w:cs="Times New Roman" w:hint="eastAsia"/>
          <w:sz w:val="24"/>
          <w:szCs w:val="24"/>
        </w:rPr>
        <w:t>resul</w:t>
      </w:r>
      <w:r w:rsidR="00CB547E">
        <w:rPr>
          <w:rFonts w:ascii="Times New Roman" w:hAnsi="Times New Roman" w:cs="Times New Roman"/>
          <w:sz w:val="24"/>
          <w:szCs w:val="24"/>
        </w:rPr>
        <w:t xml:space="preserve">ts </w:t>
      </w:r>
      <w:r w:rsidRPr="009A1A40">
        <w:rPr>
          <w:rFonts w:ascii="Times New Roman" w:hAnsi="Times New Roman" w:cs="Times New Roman"/>
          <w:sz w:val="24"/>
          <w:szCs w:val="24"/>
        </w:rPr>
        <w:t xml:space="preserve">come closest to </w:t>
      </w:r>
      <w:r w:rsidR="00BC61E1" w:rsidRPr="00BC61E1">
        <w:rPr>
          <w:rFonts w:ascii="Times New Roman" w:hAnsi="Times New Roman" w:cs="Times New Roman"/>
          <w:sz w:val="24"/>
          <w:szCs w:val="24"/>
        </w:rPr>
        <w:t xml:space="preserve">exact </w:t>
      </w:r>
      <w:r w:rsidR="00BC61E1">
        <w:rPr>
          <w:rFonts w:ascii="Times New Roman" w:hAnsi="Times New Roman" w:cs="Times New Roman"/>
          <w:sz w:val="24"/>
          <w:szCs w:val="24"/>
        </w:rPr>
        <w:t xml:space="preserve">solutions when h </w:t>
      </w:r>
      <w:r>
        <w:rPr>
          <w:rFonts w:ascii="Times New Roman" w:hAnsi="Times New Roman" w:cs="Times New Roman"/>
          <w:sz w:val="24"/>
          <w:szCs w:val="24"/>
        </w:rPr>
        <w:t>=</w:t>
      </w:r>
      <w:r w:rsidR="00BC61E1">
        <w:rPr>
          <w:rFonts w:ascii="Times New Roman" w:hAnsi="Times New Roman" w:cs="Times New Roman"/>
          <w:sz w:val="24"/>
          <w:szCs w:val="24"/>
        </w:rPr>
        <w:t xml:space="preserve"> </w:t>
      </w:r>
      <w:r w:rsidR="00BC61E1" w:rsidRPr="00BC61E1">
        <w:rPr>
          <w:rFonts w:ascii="Times New Roman" w:hAnsi="Times New Roman" w:cs="Times New Roman"/>
          <w:sz w:val="24"/>
          <w:szCs w:val="24"/>
        </w:rPr>
        <w:t xml:space="preserve">0.000005. </w:t>
      </w:r>
      <w:r w:rsidRPr="009A1A40">
        <w:rPr>
          <w:rFonts w:ascii="Times New Roman" w:hAnsi="Times New Roman" w:cs="Times New Roman"/>
          <w:sz w:val="24"/>
          <w:szCs w:val="24"/>
        </w:rPr>
        <w:t>If h goes smaller than 0.000005, the results start to diverge.</w:t>
      </w:r>
    </w:p>
    <w:p w:rsidR="00BC61E1" w:rsidRPr="006C0201" w:rsidRDefault="007D2ECC" w:rsidP="006C0201">
      <w:pPr>
        <w:rPr>
          <w:rFonts w:ascii="Times New Roman" w:hAnsi="Times New Roman" w:cs="Times New Roman"/>
          <w:sz w:val="24"/>
          <w:szCs w:val="24"/>
        </w:rPr>
      </w:pPr>
      <w:r>
        <w:rPr>
          <w:noProof/>
        </w:rPr>
        <w:drawing>
          <wp:inline distT="0" distB="0" distL="0" distR="0" wp14:anchorId="0C1A1D84" wp14:editId="7E64BAEC">
            <wp:extent cx="6135624" cy="43342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624" cy="4334256"/>
                    </a:xfrm>
                    <a:prstGeom prst="rect">
                      <a:avLst/>
                    </a:prstGeom>
                  </pic:spPr>
                </pic:pic>
              </a:graphicData>
            </a:graphic>
          </wp:inline>
        </w:drawing>
      </w:r>
    </w:p>
    <w:sectPr w:rsidR="00BC61E1" w:rsidRPr="006C0201" w:rsidSect="009C7E1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EF415E"/>
    <w:multiLevelType w:val="hybridMultilevel"/>
    <w:tmpl w:val="E8B19D8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D2DBF"/>
    <w:multiLevelType w:val="hybridMultilevel"/>
    <w:tmpl w:val="9B38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E15E"/>
    <w:multiLevelType w:val="hybridMultilevel"/>
    <w:tmpl w:val="6EA4502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AB920D"/>
    <w:multiLevelType w:val="hybridMultilevel"/>
    <w:tmpl w:val="D8B77F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723B0FC"/>
    <w:multiLevelType w:val="hybridMultilevel"/>
    <w:tmpl w:val="C41E6F7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9055F72"/>
    <w:multiLevelType w:val="hybridMultilevel"/>
    <w:tmpl w:val="CBBE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58"/>
    <w:rsid w:val="00011DDA"/>
    <w:rsid w:val="0001357D"/>
    <w:rsid w:val="000538C0"/>
    <w:rsid w:val="000E05B2"/>
    <w:rsid w:val="00150582"/>
    <w:rsid w:val="00231A13"/>
    <w:rsid w:val="00261C30"/>
    <w:rsid w:val="002F5D55"/>
    <w:rsid w:val="00367498"/>
    <w:rsid w:val="00367AA0"/>
    <w:rsid w:val="0048610D"/>
    <w:rsid w:val="006121F4"/>
    <w:rsid w:val="006B6079"/>
    <w:rsid w:val="006C0201"/>
    <w:rsid w:val="006E1537"/>
    <w:rsid w:val="006F51C4"/>
    <w:rsid w:val="00714F85"/>
    <w:rsid w:val="007576AA"/>
    <w:rsid w:val="007D2ECC"/>
    <w:rsid w:val="007D70EE"/>
    <w:rsid w:val="008479D9"/>
    <w:rsid w:val="00877998"/>
    <w:rsid w:val="008D3225"/>
    <w:rsid w:val="009A1A40"/>
    <w:rsid w:val="009B4ECB"/>
    <w:rsid w:val="009C7E19"/>
    <w:rsid w:val="00A04FA9"/>
    <w:rsid w:val="00A51A1A"/>
    <w:rsid w:val="00A75A46"/>
    <w:rsid w:val="00BC61E1"/>
    <w:rsid w:val="00BF0EEE"/>
    <w:rsid w:val="00C02E9E"/>
    <w:rsid w:val="00CB547E"/>
    <w:rsid w:val="00CC1558"/>
    <w:rsid w:val="00CC7433"/>
    <w:rsid w:val="00D403BC"/>
    <w:rsid w:val="00DA4DAF"/>
    <w:rsid w:val="00DE4629"/>
    <w:rsid w:val="00E52C9A"/>
    <w:rsid w:val="00E536F9"/>
    <w:rsid w:val="00EC5391"/>
    <w:rsid w:val="00FA1C72"/>
    <w:rsid w:val="00FD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1F09"/>
  <w15:chartTrackingRefBased/>
  <w15:docId w15:val="{3B5965A1-0CF6-40F3-B324-24C8B2B7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1D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C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Yuan</dc:creator>
  <cp:keywords/>
  <dc:description/>
  <cp:lastModifiedBy>Shun Yao</cp:lastModifiedBy>
  <cp:revision>6</cp:revision>
  <dcterms:created xsi:type="dcterms:W3CDTF">2017-04-26T08:50:00Z</dcterms:created>
  <dcterms:modified xsi:type="dcterms:W3CDTF">2017-11-16T17:38:00Z</dcterms:modified>
</cp:coreProperties>
</file>