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A5" w:rsidRDefault="008643A5">
      <w:pPr>
        <w:pStyle w:val="Titre"/>
        <w:ind w:right="2290"/>
      </w:pPr>
      <w:r>
        <w:t xml:space="preserve">Cas </w:t>
      </w:r>
      <w:r w:rsidR="00432581">
        <w:t>« Cuisines »</w:t>
      </w:r>
    </w:p>
    <w:p w:rsidR="008643A5" w:rsidRDefault="008643A5">
      <w:pPr>
        <w:jc w:val="both"/>
      </w:pPr>
    </w:p>
    <w:p w:rsidR="008643A5" w:rsidRDefault="008643A5">
      <w:pPr>
        <w:ind w:left="2260" w:hanging="2260"/>
        <w:jc w:val="both"/>
      </w:pPr>
      <w:r>
        <w:rPr>
          <w:u w:val="single"/>
        </w:rPr>
        <w:t>Objectif séance</w:t>
      </w:r>
      <w:r w:rsidR="00CF1431">
        <w:t xml:space="preserve"> : </w:t>
      </w:r>
      <w:r w:rsidR="00CF1431">
        <w:tab/>
        <w:t>constitue</w:t>
      </w:r>
      <w:r w:rsidR="00BC2FC9">
        <w:t>r</w:t>
      </w:r>
      <w:r>
        <w:t xml:space="preserve"> une base de données en récupérant les informations existantes dans différentes sources (bases de données existantes, feuilles de calcul, …)</w:t>
      </w:r>
    </w:p>
    <w:p w:rsidR="008643A5" w:rsidRDefault="008643A5">
      <w:pPr>
        <w:jc w:val="both"/>
      </w:pPr>
    </w:p>
    <w:p w:rsidR="008643A5" w:rsidRDefault="008643A5">
      <w:pPr>
        <w:pStyle w:val="Titre1"/>
        <w:ind w:left="0" w:right="0" w:firstLine="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b/>
          <w:bCs/>
          <w:sz w:val="24"/>
        </w:rPr>
        <w:tab/>
        <w:t>Constitution de la base de données</w:t>
      </w:r>
    </w:p>
    <w:p w:rsidR="008643A5" w:rsidRDefault="008643A5">
      <w:pPr>
        <w:jc w:val="both"/>
      </w:pPr>
    </w:p>
    <w:p w:rsidR="008643A5" w:rsidRDefault="008643A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1</w:t>
      </w:r>
      <w:r>
        <w:rPr>
          <w:b/>
          <w:bCs/>
          <w:i/>
          <w:iCs/>
          <w:vertAlign w:val="superscript"/>
        </w:rPr>
        <w:t>ère</w:t>
      </w:r>
      <w:r w:rsidR="00196F7E">
        <w:rPr>
          <w:b/>
          <w:bCs/>
          <w:i/>
          <w:iCs/>
        </w:rPr>
        <w:t xml:space="preserve"> étape : Constr</w:t>
      </w:r>
      <w:r>
        <w:rPr>
          <w:b/>
          <w:bCs/>
          <w:i/>
          <w:iCs/>
        </w:rPr>
        <w:t>uire la structure de la base de données</w:t>
      </w:r>
    </w:p>
    <w:p w:rsidR="008643A5" w:rsidRDefault="008643A5">
      <w:pPr>
        <w:jc w:val="both"/>
      </w:pPr>
    </w:p>
    <w:p w:rsidR="00196F7E" w:rsidRDefault="008643A5">
      <w:pPr>
        <w:pStyle w:val="Corpsdetexte"/>
        <w:ind w:right="0"/>
        <w:rPr>
          <w:sz w:val="24"/>
        </w:rPr>
      </w:pPr>
      <w:r>
        <w:rPr>
          <w:sz w:val="24"/>
        </w:rPr>
        <w:t xml:space="preserve">A partir du </w:t>
      </w:r>
      <w:r w:rsidR="00196F7E">
        <w:rPr>
          <w:sz w:val="24"/>
        </w:rPr>
        <w:t>schéma des relations suivant :</w:t>
      </w:r>
    </w:p>
    <w:p w:rsidR="00196F7E" w:rsidRDefault="00196F7E">
      <w:pPr>
        <w:pStyle w:val="Corpsdetexte"/>
        <w:ind w:right="0"/>
        <w:rPr>
          <w:sz w:val="24"/>
        </w:rPr>
      </w:pPr>
    </w:p>
    <w:p w:rsidR="008643A5" w:rsidRDefault="00196F7E">
      <w:pPr>
        <w:jc w:val="both"/>
      </w:pPr>
      <w:r>
        <w:object w:dxaOrig="9494" w:dyaOrig="6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23.05pt" o:ole="">
            <v:imagedata r:id="rId7" o:title=""/>
          </v:shape>
          <o:OLEObject Type="Embed" ProgID="PBrush" ShapeID="_x0000_i1025" DrawAspect="Content" ObjectID="_1762844734" r:id="rId8"/>
        </w:object>
      </w:r>
    </w:p>
    <w:p w:rsidR="008643A5" w:rsidRDefault="008643A5">
      <w:pPr>
        <w:jc w:val="both"/>
      </w:pPr>
    </w:p>
    <w:p w:rsidR="008643A5" w:rsidRDefault="00AD5D12">
      <w:pPr>
        <w:jc w:val="both"/>
        <w:rPr>
          <w:lang w:val="en-GB"/>
        </w:rPr>
      </w:pPr>
      <w:r>
        <w:rPr>
          <w:lang w:val="en-GB"/>
        </w:rPr>
        <w:t>Créer la structure de la base</w:t>
      </w:r>
      <w:r w:rsidR="00E56A78">
        <w:rPr>
          <w:lang w:val="en-GB"/>
        </w:rPr>
        <w:t xml:space="preserve"> de données "</w:t>
      </w:r>
      <w:r w:rsidR="00854412">
        <w:rPr>
          <w:lang w:val="en-GB"/>
        </w:rPr>
        <w:t>CUISINE</w:t>
      </w:r>
      <w:r w:rsidR="00E56A78">
        <w:rPr>
          <w:lang w:val="en-GB"/>
        </w:rPr>
        <w:t xml:space="preserve">" sous SQL </w:t>
      </w:r>
      <w:r>
        <w:rPr>
          <w:lang w:val="en-GB"/>
        </w:rPr>
        <w:t>SERVER à l’aide de requêtes SQL que vous enregistrerez</w:t>
      </w:r>
    </w:p>
    <w:p w:rsidR="008643A5" w:rsidRDefault="008643A5">
      <w:pPr>
        <w:jc w:val="both"/>
        <w:rPr>
          <w:lang w:val="en-GB"/>
        </w:rPr>
      </w:pPr>
    </w:p>
    <w:p w:rsidR="00AD5D12" w:rsidRDefault="00AD5D12">
      <w:pPr>
        <w:jc w:val="both"/>
        <w:rPr>
          <w:lang w:val="en-GB"/>
        </w:rPr>
      </w:pPr>
    </w:p>
    <w:p w:rsidR="00AD5D12" w:rsidRDefault="00196F7E" w:rsidP="00AD5D12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="00AD5D12">
        <w:rPr>
          <w:b/>
          <w:bCs/>
          <w:i/>
          <w:iCs/>
          <w:vertAlign w:val="superscript"/>
        </w:rPr>
        <w:t>ème</w:t>
      </w:r>
      <w:r w:rsidR="00AD5D12">
        <w:rPr>
          <w:b/>
          <w:bCs/>
          <w:i/>
          <w:iCs/>
        </w:rPr>
        <w:t xml:space="preserve"> étape : Récupération des données dans la base</w:t>
      </w:r>
    </w:p>
    <w:p w:rsidR="00AD5D12" w:rsidRDefault="00AD5D12" w:rsidP="00AD5D12">
      <w:pPr>
        <w:jc w:val="both"/>
      </w:pPr>
    </w:p>
    <w:p w:rsidR="00AD5D12" w:rsidRDefault="00AD5D12" w:rsidP="00AD5D12">
      <w:pPr>
        <w:jc w:val="both"/>
      </w:pPr>
      <w:r>
        <w:t>A l’aide des différents classeurs Excel, importez les différentes données dans les tables de votre base.</w:t>
      </w:r>
    </w:p>
    <w:p w:rsidR="00AD5D12" w:rsidRDefault="00AD5D12">
      <w:pPr>
        <w:jc w:val="both"/>
        <w:rPr>
          <w:lang w:val="en-GB"/>
        </w:rPr>
      </w:pPr>
    </w:p>
    <w:p w:rsidR="005A5D0B" w:rsidRDefault="005A5D0B" w:rsidP="005A5D0B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3</w:t>
      </w:r>
      <w:r>
        <w:rPr>
          <w:b/>
          <w:bCs/>
          <w:i/>
          <w:iCs/>
          <w:vertAlign w:val="superscript"/>
        </w:rPr>
        <w:t>ème</w:t>
      </w:r>
      <w:r>
        <w:rPr>
          <w:b/>
          <w:bCs/>
          <w:i/>
          <w:iCs/>
        </w:rPr>
        <w:t xml:space="preserve"> étape : Implantation des triggers dans la base</w:t>
      </w:r>
    </w:p>
    <w:p w:rsidR="005A5D0B" w:rsidRDefault="005A5D0B" w:rsidP="005A5D0B">
      <w:pPr>
        <w:jc w:val="both"/>
      </w:pPr>
    </w:p>
    <w:p w:rsidR="005A5D0B" w:rsidRDefault="00430E1B" w:rsidP="005A5D0B">
      <w:pPr>
        <w:jc w:val="both"/>
      </w:pPr>
      <w:r>
        <w:t>Mettre en place les différent</w:t>
      </w:r>
      <w:r w:rsidR="005A5D0B">
        <w:t xml:space="preserve">s </w:t>
      </w:r>
      <w:r>
        <w:t xml:space="preserve">déclencheurs pour le contrôle des </w:t>
      </w:r>
      <w:r w:rsidR="005A5D0B">
        <w:t>données</w:t>
      </w:r>
      <w:r>
        <w:t>. (Voir feuille)</w:t>
      </w:r>
    </w:p>
    <w:p w:rsidR="00430E1B" w:rsidRDefault="00430E1B" w:rsidP="005A5D0B">
      <w:pPr>
        <w:jc w:val="both"/>
      </w:pPr>
    </w:p>
    <w:p w:rsidR="00AD5D12" w:rsidRDefault="00AD5D12" w:rsidP="00AD5D12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4</w:t>
      </w:r>
      <w:r>
        <w:rPr>
          <w:b/>
          <w:bCs/>
          <w:i/>
          <w:iCs/>
          <w:vertAlign w:val="superscript"/>
        </w:rPr>
        <w:t>ème</w:t>
      </w:r>
      <w:r>
        <w:rPr>
          <w:b/>
          <w:bCs/>
          <w:i/>
          <w:iCs/>
        </w:rPr>
        <w:t xml:space="preserve"> étape : Récupération du script complet de création de la BDD</w:t>
      </w:r>
    </w:p>
    <w:p w:rsidR="00AD5D12" w:rsidRDefault="00AD5D12" w:rsidP="00AD5D12">
      <w:pPr>
        <w:jc w:val="both"/>
      </w:pPr>
    </w:p>
    <w:p w:rsidR="00AD5D12" w:rsidRDefault="00AD5D12">
      <w:pPr>
        <w:jc w:val="both"/>
      </w:pPr>
      <w:r>
        <w:t>Générer le script SQL de construction de votre BDD.</w:t>
      </w:r>
    </w:p>
    <w:p w:rsidR="005A5D0B" w:rsidRDefault="005A5D0B">
      <w:pPr>
        <w:jc w:val="both"/>
        <w:rPr>
          <w:lang w:val="en-GB"/>
        </w:rPr>
      </w:pPr>
    </w:p>
    <w:sectPr w:rsidR="005A5D0B" w:rsidSect="00430E1B">
      <w:footerReference w:type="default" r:id="rId9"/>
      <w:pgSz w:w="11906" w:h="16838" w:code="9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C9F" w:rsidRDefault="00695C9F">
      <w:r>
        <w:separator/>
      </w:r>
    </w:p>
  </w:endnote>
  <w:endnote w:type="continuationSeparator" w:id="0">
    <w:p w:rsidR="00695C9F" w:rsidRDefault="00695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7F2" w:rsidRPr="005967F2" w:rsidRDefault="005967F2" w:rsidP="005967F2">
    <w:pPr>
      <w:pStyle w:val="Pieddepage"/>
      <w:pBdr>
        <w:top w:val="single" w:sz="4" w:space="1" w:color="auto"/>
      </w:pBdr>
    </w:pPr>
    <w:r w:rsidRPr="00232583">
      <w:rPr>
        <w:sz w:val="20"/>
        <w:szCs w:val="20"/>
      </w:rPr>
      <w:t>Pascal Ramseyer</w:t>
    </w:r>
    <w:r w:rsidRPr="00232583">
      <w:rPr>
        <w:sz w:val="20"/>
        <w:szCs w:val="20"/>
      </w:rPr>
      <w:tab/>
    </w:r>
    <w:r>
      <w:rPr>
        <w:sz w:val="20"/>
        <w:szCs w:val="20"/>
      </w:rPr>
      <w:t xml:space="preserve">Module </w:t>
    </w:r>
    <w:r w:rsidR="008252BB">
      <w:rPr>
        <w:sz w:val="20"/>
        <w:szCs w:val="20"/>
      </w:rPr>
      <w:t>D2 – Gestion des données</w:t>
    </w:r>
    <w:r w:rsidRPr="00232583">
      <w:rPr>
        <w:sz w:val="20"/>
        <w:szCs w:val="20"/>
      </w:rPr>
      <w:tab/>
      <w:t xml:space="preserve">Page </w:t>
    </w:r>
    <w:r w:rsidR="00494700" w:rsidRPr="00232583">
      <w:rPr>
        <w:sz w:val="20"/>
        <w:szCs w:val="20"/>
      </w:rPr>
      <w:fldChar w:fldCharType="begin"/>
    </w:r>
    <w:r w:rsidRPr="00232583">
      <w:rPr>
        <w:sz w:val="20"/>
        <w:szCs w:val="20"/>
      </w:rPr>
      <w:instrText xml:space="preserve"> PAGE   \* MERGEFORMAT </w:instrText>
    </w:r>
    <w:r w:rsidR="00494700" w:rsidRPr="00232583">
      <w:rPr>
        <w:sz w:val="20"/>
        <w:szCs w:val="20"/>
      </w:rPr>
      <w:fldChar w:fldCharType="separate"/>
    </w:r>
    <w:r w:rsidR="00CF1431">
      <w:rPr>
        <w:noProof/>
        <w:sz w:val="20"/>
        <w:szCs w:val="20"/>
      </w:rPr>
      <w:t>1</w:t>
    </w:r>
    <w:r w:rsidR="00494700" w:rsidRPr="00232583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C9F" w:rsidRDefault="00695C9F">
      <w:r>
        <w:separator/>
      </w:r>
    </w:p>
  </w:footnote>
  <w:footnote w:type="continuationSeparator" w:id="0">
    <w:p w:rsidR="00695C9F" w:rsidRDefault="00695C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B2D62"/>
    <w:multiLevelType w:val="hybridMultilevel"/>
    <w:tmpl w:val="A5286048"/>
    <w:lvl w:ilvl="0" w:tplc="85B4C9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fr-FR" w:vendorID="9" w:dllVersion="512" w:checkStyle="1"/>
  <w:stylePaneFormatFilter w:val="3F01"/>
  <w:defaultTabStop w:val="708"/>
  <w:hyphenationZone w:val="425"/>
  <w:drawingGridHorizontalSpacing w:val="113"/>
  <w:drawingGridVerticalSpacing w:val="113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3A2"/>
    <w:rsid w:val="00024E5F"/>
    <w:rsid w:val="00056233"/>
    <w:rsid w:val="00091AE7"/>
    <w:rsid w:val="00185A17"/>
    <w:rsid w:val="00196F7E"/>
    <w:rsid w:val="001C5EF1"/>
    <w:rsid w:val="002549D6"/>
    <w:rsid w:val="00390F9B"/>
    <w:rsid w:val="00430E1B"/>
    <w:rsid w:val="00432581"/>
    <w:rsid w:val="00494700"/>
    <w:rsid w:val="005640FE"/>
    <w:rsid w:val="00572D6A"/>
    <w:rsid w:val="005967F2"/>
    <w:rsid w:val="005A5D0B"/>
    <w:rsid w:val="00663CD1"/>
    <w:rsid w:val="00695C9F"/>
    <w:rsid w:val="00703E61"/>
    <w:rsid w:val="0070402F"/>
    <w:rsid w:val="00717E06"/>
    <w:rsid w:val="00751D7D"/>
    <w:rsid w:val="007B4005"/>
    <w:rsid w:val="008252BB"/>
    <w:rsid w:val="008451B6"/>
    <w:rsid w:val="00854412"/>
    <w:rsid w:val="008643A5"/>
    <w:rsid w:val="008C39D8"/>
    <w:rsid w:val="008C3A3E"/>
    <w:rsid w:val="00990E10"/>
    <w:rsid w:val="00A86D29"/>
    <w:rsid w:val="00AD5D12"/>
    <w:rsid w:val="00B31293"/>
    <w:rsid w:val="00B6680A"/>
    <w:rsid w:val="00BC2FC9"/>
    <w:rsid w:val="00BE11A5"/>
    <w:rsid w:val="00BE53A2"/>
    <w:rsid w:val="00C82835"/>
    <w:rsid w:val="00CF1431"/>
    <w:rsid w:val="00DA21FA"/>
    <w:rsid w:val="00E56A78"/>
    <w:rsid w:val="00E57EF2"/>
    <w:rsid w:val="00EC4A78"/>
    <w:rsid w:val="00ED04DF"/>
    <w:rsid w:val="00F005A4"/>
    <w:rsid w:val="00F8112D"/>
    <w:rsid w:val="00FF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whit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CD1"/>
    <w:rPr>
      <w:sz w:val="24"/>
      <w:szCs w:val="24"/>
    </w:rPr>
  </w:style>
  <w:style w:type="paragraph" w:styleId="Titre1">
    <w:name w:val="heading 1"/>
    <w:basedOn w:val="Normal"/>
    <w:next w:val="Normal"/>
    <w:qFormat/>
    <w:rsid w:val="00663CD1"/>
    <w:pPr>
      <w:keepNext/>
      <w:ind w:left="540" w:right="-2137" w:hanging="540"/>
      <w:jc w:val="both"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663CD1"/>
    <w:pPr>
      <w:keepNext/>
      <w:outlineLvl w:val="1"/>
    </w:pPr>
    <w:rPr>
      <w:u w:val="single"/>
    </w:rPr>
  </w:style>
  <w:style w:type="paragraph" w:styleId="Titre3">
    <w:name w:val="heading 3"/>
    <w:basedOn w:val="Normal"/>
    <w:next w:val="Normal"/>
    <w:qFormat/>
    <w:rsid w:val="00663CD1"/>
    <w:pPr>
      <w:keepNext/>
      <w:jc w:val="both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663CD1"/>
    <w:pPr>
      <w:keepNext/>
      <w:jc w:val="both"/>
      <w:outlineLvl w:val="3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3C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340"/>
      <w:jc w:val="center"/>
    </w:pPr>
    <w:rPr>
      <w:b/>
      <w:bCs/>
      <w:sz w:val="28"/>
    </w:rPr>
  </w:style>
  <w:style w:type="paragraph" w:styleId="Corpsdetexte">
    <w:name w:val="Body Text"/>
    <w:basedOn w:val="Normal"/>
    <w:rsid w:val="00663CD1"/>
    <w:pPr>
      <w:ind w:right="-2137"/>
      <w:jc w:val="both"/>
    </w:pPr>
    <w:rPr>
      <w:sz w:val="28"/>
    </w:rPr>
  </w:style>
  <w:style w:type="paragraph" w:styleId="Corpsdetexte2">
    <w:name w:val="Body Text 2"/>
    <w:basedOn w:val="Normal"/>
    <w:rsid w:val="00663CD1"/>
    <w:pPr>
      <w:jc w:val="both"/>
    </w:pPr>
    <w:rPr>
      <w:b/>
      <w:bCs/>
    </w:rPr>
  </w:style>
  <w:style w:type="paragraph" w:styleId="Corpsdetexte3">
    <w:name w:val="Body Text 3"/>
    <w:basedOn w:val="Normal"/>
    <w:rsid w:val="00663CD1"/>
    <w:pPr>
      <w:jc w:val="both"/>
    </w:pPr>
  </w:style>
  <w:style w:type="paragraph" w:styleId="Retraitcorpsdetexte">
    <w:name w:val="Body Text Indent"/>
    <w:basedOn w:val="Normal"/>
    <w:rsid w:val="00663CD1"/>
    <w:pPr>
      <w:ind w:left="565"/>
      <w:jc w:val="both"/>
    </w:pPr>
  </w:style>
  <w:style w:type="paragraph" w:styleId="En-tte">
    <w:name w:val="header"/>
    <w:basedOn w:val="Normal"/>
    <w:rsid w:val="00663CD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63CD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CD1"/>
  </w:style>
  <w:style w:type="character" w:customStyle="1" w:styleId="PieddepageCar">
    <w:name w:val="Pied de page Car"/>
    <w:basedOn w:val="Policepardfaut"/>
    <w:link w:val="Pieddepage"/>
    <w:uiPriority w:val="99"/>
    <w:rsid w:val="005967F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ACCESS Cas les Magasins</vt:lpstr>
    </vt:vector>
  </TitlesOfParts>
  <Company>Lycée Pergaud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Cas les Magasins</dc:title>
  <dc:creator>administrateur</dc:creator>
  <cp:lastModifiedBy>PR</cp:lastModifiedBy>
  <cp:revision>11</cp:revision>
  <cp:lastPrinted>2006-05-04T15:41:00Z</cp:lastPrinted>
  <dcterms:created xsi:type="dcterms:W3CDTF">2019-11-25T17:51:00Z</dcterms:created>
  <dcterms:modified xsi:type="dcterms:W3CDTF">2023-11-30T09:19:00Z</dcterms:modified>
</cp:coreProperties>
</file>