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50BD" w:rsidRDefault="007377C1">
      <w:pPr>
        <w:rPr>
          <w:rFonts w:ascii="Times New Roman" w:eastAsia="Times New Roman" w:hAnsi="Times New Roman" w:cs="Times New Roman"/>
          <w:sz w:val="24"/>
          <w:szCs w:val="24"/>
        </w:rPr>
      </w:pPr>
      <w:r>
        <w:rPr>
          <w:b/>
          <w:sz w:val="24"/>
          <w:szCs w:val="24"/>
        </w:rPr>
        <w:t xml:space="preserve">Request </w:t>
      </w:r>
      <w:r>
        <w:rPr>
          <w:b/>
          <w:sz w:val="24"/>
          <w:szCs w:val="24"/>
        </w:rPr>
        <w:t xml:space="preserve">Title:  </w:t>
      </w:r>
      <w:r w:rsidR="00C731D7">
        <w:rPr>
          <w:b/>
          <w:sz w:val="24"/>
          <w:szCs w:val="24"/>
        </w:rPr>
        <w:t xml:space="preserve">Personal </w:t>
      </w:r>
      <w:proofErr w:type="spellStart"/>
      <w:r w:rsidR="00C731D7">
        <w:rPr>
          <w:b/>
          <w:sz w:val="24"/>
          <w:szCs w:val="24"/>
        </w:rPr>
        <w:t>Formlabs</w:t>
      </w:r>
      <w:proofErr w:type="spellEnd"/>
      <w:r w:rsidR="00C731D7">
        <w:rPr>
          <w:b/>
          <w:sz w:val="24"/>
          <w:szCs w:val="24"/>
        </w:rPr>
        <w:t xml:space="preserve"> Resin</w:t>
      </w:r>
      <w:r>
        <w:rPr>
          <w:b/>
          <w:sz w:val="24"/>
          <w:szCs w:val="24"/>
        </w:rPr>
        <w:tab/>
      </w:r>
      <w:r>
        <w:rPr>
          <w:b/>
          <w:sz w:val="24"/>
          <w:szCs w:val="24"/>
        </w:rPr>
        <w:tab/>
      </w:r>
      <w:r>
        <w:rPr>
          <w:b/>
          <w:sz w:val="24"/>
          <w:szCs w:val="24"/>
        </w:rPr>
        <w:tab/>
      </w:r>
      <w:r>
        <w:rPr>
          <w:b/>
          <w:sz w:val="24"/>
          <w:szCs w:val="24"/>
        </w:rPr>
        <w:tab/>
      </w:r>
      <w:r>
        <w:rPr>
          <w:b/>
          <w:sz w:val="24"/>
          <w:szCs w:val="24"/>
        </w:rPr>
        <w:tab/>
      </w:r>
    </w:p>
    <w:p w:rsidR="007E50BD" w:rsidRDefault="007377C1">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sidR="00C731D7">
        <w:rPr>
          <w:rFonts w:ascii="Times New Roman" w:eastAsia="Times New Roman" w:hAnsi="Times New Roman" w:cs="Times New Roman"/>
          <w:b/>
          <w:sz w:val="24"/>
          <w:szCs w:val="24"/>
        </w:rPr>
        <w:t>Alyssa Cartwright</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C731D7">
        <w:rPr>
          <w:b/>
          <w:sz w:val="24"/>
          <w:szCs w:val="24"/>
        </w:rPr>
        <w:t>09/14/20</w:t>
      </w:r>
    </w:p>
    <w:p w:rsidR="007E50BD" w:rsidRDefault="007377C1">
      <w:pPr>
        <w:rPr>
          <w:sz w:val="24"/>
          <w:szCs w:val="24"/>
        </w:rPr>
      </w:pPr>
      <w:r>
        <w:rPr>
          <w:b/>
          <w:sz w:val="24"/>
          <w:szCs w:val="24"/>
        </w:rPr>
        <w:t>Non-SNF staff, please complete the following:</w:t>
      </w:r>
      <w:r w:rsidR="00C731D7">
        <w:rPr>
          <w:b/>
          <w:sz w:val="24"/>
          <w:szCs w:val="24"/>
        </w:rPr>
        <w:t xml:space="preserve"> </w:t>
      </w:r>
    </w:p>
    <w:p w:rsidR="007E50BD" w:rsidRDefault="007377C1">
      <w:pPr>
        <w:rPr>
          <w:sz w:val="24"/>
          <w:szCs w:val="24"/>
        </w:rPr>
      </w:pPr>
      <w:r>
        <w:rPr>
          <w:b/>
          <w:sz w:val="24"/>
          <w:szCs w:val="24"/>
        </w:rPr>
        <w:t>Badger ID:</w:t>
      </w:r>
      <w:r w:rsidR="00C731D7">
        <w:rPr>
          <w:b/>
          <w:sz w:val="24"/>
          <w:szCs w:val="24"/>
        </w:rPr>
        <w:t xml:space="preserve"> </w:t>
      </w:r>
      <w:r w:rsidR="00C731D7">
        <w:rPr>
          <w:b/>
          <w:sz w:val="24"/>
          <w:szCs w:val="24"/>
        </w:rPr>
        <w:tab/>
      </w:r>
      <w:proofErr w:type="spellStart"/>
      <w:r w:rsidR="00C731D7">
        <w:rPr>
          <w:b/>
          <w:sz w:val="24"/>
          <w:szCs w:val="24"/>
        </w:rPr>
        <w:t>apcart</w:t>
      </w:r>
      <w:proofErr w:type="spellEnd"/>
      <w:r>
        <w:rPr>
          <w:b/>
          <w:sz w:val="24"/>
          <w:szCs w:val="24"/>
        </w:rPr>
        <w:tab/>
      </w:r>
      <w:r>
        <w:rPr>
          <w:b/>
          <w:sz w:val="24"/>
          <w:szCs w:val="24"/>
        </w:rPr>
        <w:tab/>
      </w:r>
      <w:r>
        <w:rPr>
          <w:b/>
          <w:sz w:val="24"/>
          <w:szCs w:val="24"/>
        </w:rPr>
        <w:tab/>
      </w:r>
    </w:p>
    <w:p w:rsidR="007E50BD" w:rsidRDefault="007377C1">
      <w:pPr>
        <w:rPr>
          <w:sz w:val="24"/>
          <w:szCs w:val="24"/>
        </w:rPr>
      </w:pPr>
      <w:r>
        <w:rPr>
          <w:b/>
          <w:sz w:val="24"/>
          <w:szCs w:val="24"/>
        </w:rPr>
        <w:t xml:space="preserve">Company name/PI: </w:t>
      </w:r>
      <w:r w:rsidR="00C731D7">
        <w:rPr>
          <w:b/>
          <w:sz w:val="24"/>
          <w:szCs w:val="24"/>
        </w:rPr>
        <w:t xml:space="preserve"> H. Tom Soh</w:t>
      </w:r>
    </w:p>
    <w:p w:rsidR="007E50BD" w:rsidRDefault="007377C1">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rsidR="007E50BD" w:rsidRDefault="007E50BD">
      <w:pPr>
        <w:rPr>
          <w:rFonts w:ascii="Times New Roman" w:eastAsia="Times New Roman" w:hAnsi="Times New Roman" w:cs="Times New Roman"/>
          <w:sz w:val="24"/>
          <w:szCs w:val="24"/>
        </w:rPr>
      </w:pPr>
    </w:p>
    <w:p w:rsidR="007E50BD" w:rsidRDefault="007377C1">
      <w:pPr>
        <w:numPr>
          <w:ilvl w:val="0"/>
          <w:numId w:val="1"/>
        </w:numPr>
        <w:rPr>
          <w:sz w:val="24"/>
          <w:szCs w:val="24"/>
        </w:rPr>
      </w:pPr>
      <w:r>
        <w:rPr>
          <w:b/>
          <w:sz w:val="24"/>
          <w:szCs w:val="24"/>
        </w:rPr>
        <w:t xml:space="preserve">The chemical or material. </w:t>
      </w:r>
      <w:r>
        <w:rPr>
          <w:sz w:val="24"/>
          <w:szCs w:val="24"/>
        </w:rPr>
        <w:t>Please provide all common names, trade names, and CAS numbers where appropriate. Include an MSDS, if available; or provide the reason, if not. Make sure to include information for any new secondary chemicals (such as a developer for a new resist). Read the</w:t>
      </w:r>
      <w:r>
        <w:rPr>
          <w:sz w:val="24"/>
          <w:szCs w:val="24"/>
        </w:rPr>
        <w:t xml:space="preserve"> MSDSs as well as the </w:t>
      </w:r>
      <w:hyperlink r:id="rId7">
        <w:r>
          <w:rPr>
            <w:color w:val="0000FF"/>
            <w:sz w:val="24"/>
            <w:szCs w:val="24"/>
            <w:u w:val="single"/>
          </w:rPr>
          <w:t>Stanford Chemical Storage Groups</w:t>
        </w:r>
      </w:hyperlink>
      <w:r>
        <w:rPr>
          <w:sz w:val="24"/>
          <w:szCs w:val="24"/>
        </w:rPr>
        <w:t xml:space="preserve"> to determine the </w:t>
      </w:r>
      <w:r>
        <w:rPr>
          <w:sz w:val="24"/>
          <w:szCs w:val="24"/>
        </w:rPr>
        <w:t>Storage Group Identifier</w:t>
      </w:r>
      <w:r>
        <w:rPr>
          <w:sz w:val="24"/>
          <w:szCs w:val="24"/>
        </w:rPr>
        <w:t xml:space="preserve"> and </w:t>
      </w:r>
      <w:r>
        <w:rPr>
          <w:sz w:val="24"/>
          <w:szCs w:val="24"/>
        </w:rPr>
        <w:t>Main Hazard Class</w:t>
      </w:r>
      <w:r>
        <w:rPr>
          <w:sz w:val="24"/>
          <w:szCs w:val="24"/>
        </w:rPr>
        <w:t xml:space="preserve"> of your chemical/material.</w:t>
      </w:r>
    </w:p>
    <w:p w:rsidR="00C731D7" w:rsidRPr="00C731D7" w:rsidRDefault="00C731D7" w:rsidP="00C731D7">
      <w:pPr>
        <w:rPr>
          <w:rFonts w:ascii="Times New Roman" w:eastAsia="Times New Roman" w:hAnsi="Times New Roman" w:cs="Times New Roman"/>
          <w:sz w:val="24"/>
          <w:szCs w:val="24"/>
        </w:rPr>
      </w:pPr>
      <w:r>
        <w:rPr>
          <w:sz w:val="24"/>
          <w:szCs w:val="24"/>
        </w:rPr>
        <w:t xml:space="preserve">Requesting to bring a personal supply of </w:t>
      </w:r>
      <w:proofErr w:type="spellStart"/>
      <w:r>
        <w:rPr>
          <w:sz w:val="24"/>
          <w:szCs w:val="24"/>
        </w:rPr>
        <w:t>Formlabs</w:t>
      </w:r>
      <w:proofErr w:type="spellEnd"/>
      <w:r>
        <w:rPr>
          <w:sz w:val="24"/>
          <w:szCs w:val="24"/>
        </w:rPr>
        <w:t xml:space="preserve"> Black Resin (</w:t>
      </w:r>
      <w:hyperlink r:id="rId8" w:history="1">
        <w:r w:rsidRPr="00C731D7">
          <w:rPr>
            <w:rFonts w:ascii="Times New Roman" w:eastAsia="Times New Roman" w:hAnsi="Times New Roman" w:cs="Times New Roman"/>
            <w:color w:val="0000FF"/>
            <w:sz w:val="24"/>
            <w:szCs w:val="24"/>
            <w:u w:val="single"/>
          </w:rPr>
          <w:t>https://formlabs.com/store/materials/black-resin/</w:t>
        </w:r>
      </w:hyperlink>
      <w:r>
        <w:rPr>
          <w:sz w:val="24"/>
          <w:szCs w:val="24"/>
        </w:rPr>
        <w:t xml:space="preserve">) into Room 155 for use with form2. </w:t>
      </w:r>
      <w:r w:rsidR="00334122">
        <w:rPr>
          <w:sz w:val="24"/>
          <w:szCs w:val="24"/>
        </w:rPr>
        <w:t xml:space="preserve">MSDS is available on the </w:t>
      </w:r>
      <w:proofErr w:type="spellStart"/>
      <w:r w:rsidR="00334122">
        <w:rPr>
          <w:sz w:val="24"/>
          <w:szCs w:val="24"/>
        </w:rPr>
        <w:t>formlabs</w:t>
      </w:r>
      <w:proofErr w:type="spellEnd"/>
      <w:r w:rsidR="00334122">
        <w:rPr>
          <w:sz w:val="24"/>
          <w:szCs w:val="24"/>
        </w:rPr>
        <w:t xml:space="preserve"> website (</w:t>
      </w:r>
      <w:hyperlink r:id="rId9" w:history="1">
        <w:r w:rsidR="00334122" w:rsidRPr="00334122">
          <w:rPr>
            <w:rFonts w:ascii="Times New Roman" w:eastAsia="Times New Roman" w:hAnsi="Times New Roman" w:cs="Times New Roman"/>
            <w:color w:val="0000FF"/>
            <w:sz w:val="24"/>
            <w:szCs w:val="24"/>
            <w:u w:val="single"/>
          </w:rPr>
          <w:t>https://formlabs-media.formlabs.com/datasheets/1801033-SDS-ENUS-0.pdf</w:t>
        </w:r>
      </w:hyperlink>
      <w:r w:rsidR="00334122" w:rsidRPr="00334122">
        <w:rPr>
          <w:rFonts w:asciiTheme="majorHAnsi" w:eastAsia="Times New Roman" w:hAnsiTheme="majorHAnsi" w:cstheme="majorHAnsi"/>
          <w:sz w:val="24"/>
          <w:szCs w:val="24"/>
        </w:rPr>
        <w:t>) and is attached to the request email.</w:t>
      </w:r>
      <w:r w:rsidR="00334122">
        <w:rPr>
          <w:rFonts w:ascii="Times New Roman" w:eastAsia="Times New Roman" w:hAnsi="Times New Roman" w:cs="Times New Roman"/>
          <w:sz w:val="24"/>
          <w:szCs w:val="24"/>
        </w:rPr>
        <w:t xml:space="preserve"> </w:t>
      </w:r>
    </w:p>
    <w:p w:rsidR="007E50BD" w:rsidRDefault="007377C1">
      <w:pPr>
        <w:numPr>
          <w:ilvl w:val="0"/>
          <w:numId w:val="1"/>
        </w:numPr>
        <w:rPr>
          <w:sz w:val="24"/>
          <w:szCs w:val="24"/>
        </w:rPr>
      </w:pPr>
      <w:r>
        <w:rPr>
          <w:b/>
          <w:sz w:val="24"/>
          <w:szCs w:val="24"/>
        </w:rPr>
        <w:t>Vendor/manufacturer info:</w:t>
      </w:r>
      <w:r>
        <w:rPr>
          <w:sz w:val="24"/>
          <w:szCs w:val="24"/>
        </w:rPr>
        <w:t xml:space="preserve"> addr</w:t>
      </w:r>
      <w:r>
        <w:rPr>
          <w:sz w:val="24"/>
          <w:szCs w:val="24"/>
        </w:rPr>
        <w:t>ess and phone number, website URL.</w:t>
      </w:r>
    </w:p>
    <w:p w:rsidR="00C731D7" w:rsidRPr="00C731D7" w:rsidRDefault="00C731D7" w:rsidP="00C731D7">
      <w:pPr>
        <w:widowControl/>
        <w:spacing w:after="0" w:line="240" w:lineRule="auto"/>
        <w:rPr>
          <w:rFonts w:ascii="Helvetica Neue" w:eastAsia="Times New Roman" w:hAnsi="Helvetica Neue" w:cs="Times New Roman"/>
          <w:color w:val="000000"/>
          <w:sz w:val="25"/>
          <w:szCs w:val="25"/>
        </w:rPr>
      </w:pPr>
      <w:proofErr w:type="spellStart"/>
      <w:r w:rsidRPr="00C731D7">
        <w:rPr>
          <w:rFonts w:ascii="Helvetica Neue" w:eastAsia="Times New Roman" w:hAnsi="Helvetica Neue" w:cs="Times New Roman"/>
          <w:color w:val="000000"/>
          <w:sz w:val="25"/>
          <w:szCs w:val="25"/>
        </w:rPr>
        <w:t>Formlabs</w:t>
      </w:r>
      <w:proofErr w:type="spellEnd"/>
      <w:r w:rsidRPr="00C731D7">
        <w:rPr>
          <w:rFonts w:ascii="Helvetica Neue" w:eastAsia="Times New Roman" w:hAnsi="Helvetica Neue" w:cs="Times New Roman"/>
          <w:color w:val="000000"/>
          <w:sz w:val="25"/>
          <w:szCs w:val="25"/>
        </w:rPr>
        <w:t xml:space="preserve"> Inc.</w:t>
      </w:r>
      <w:r w:rsidRPr="00C731D7">
        <w:rPr>
          <w:rFonts w:ascii="Helvetica Neue" w:eastAsia="Times New Roman" w:hAnsi="Helvetica Neue" w:cs="Times New Roman"/>
          <w:color w:val="000000"/>
          <w:sz w:val="25"/>
          <w:szCs w:val="25"/>
        </w:rPr>
        <w:br/>
        <w:t>35 Medford St. Suite 201</w:t>
      </w:r>
      <w:r w:rsidRPr="00C731D7">
        <w:rPr>
          <w:rFonts w:ascii="Helvetica Neue" w:eastAsia="Times New Roman" w:hAnsi="Helvetica Neue" w:cs="Times New Roman"/>
          <w:color w:val="000000"/>
          <w:sz w:val="25"/>
          <w:szCs w:val="25"/>
        </w:rPr>
        <w:br/>
        <w:t>Somerville, MA 02143</w:t>
      </w:r>
      <w:r w:rsidRPr="00C731D7">
        <w:rPr>
          <w:rFonts w:ascii="Helvetica Neue" w:eastAsia="Times New Roman" w:hAnsi="Helvetica Neue" w:cs="Times New Roman"/>
          <w:color w:val="000000"/>
          <w:sz w:val="25"/>
          <w:szCs w:val="25"/>
        </w:rPr>
        <w:br/>
        <w:t>USA</w:t>
      </w:r>
    </w:p>
    <w:p w:rsidR="00C731D7" w:rsidRPr="00C731D7" w:rsidRDefault="00C731D7" w:rsidP="00C731D7">
      <w:pPr>
        <w:widowControl/>
        <w:spacing w:after="0" w:line="240" w:lineRule="auto"/>
        <w:rPr>
          <w:rFonts w:ascii="Times New Roman" w:eastAsia="Times New Roman" w:hAnsi="Times New Roman" w:cs="Times New Roman"/>
          <w:color w:val="0000FF"/>
          <w:sz w:val="24"/>
          <w:szCs w:val="24"/>
          <w:u w:val="single"/>
        </w:rPr>
      </w:pPr>
      <w:r>
        <w:rPr>
          <w:rFonts w:ascii="Times New Roman" w:eastAsia="Times New Roman" w:hAnsi="Times New Roman" w:cs="Times New Roman"/>
          <w:color w:val="0000FF"/>
          <w:sz w:val="24"/>
          <w:szCs w:val="24"/>
          <w:u w:val="single"/>
        </w:rPr>
        <w:fldChar w:fldCharType="begin"/>
      </w:r>
      <w:r>
        <w:rPr>
          <w:rFonts w:ascii="Times New Roman" w:eastAsia="Times New Roman" w:hAnsi="Times New Roman" w:cs="Times New Roman"/>
          <w:color w:val="0000FF"/>
          <w:sz w:val="24"/>
          <w:szCs w:val="24"/>
          <w:u w:val="single"/>
        </w:rPr>
        <w:instrText xml:space="preserve"> HYPERLINK "</w:instrText>
      </w:r>
      <w:r w:rsidRPr="00C731D7">
        <w:rPr>
          <w:rFonts w:ascii="Times New Roman" w:eastAsia="Times New Roman" w:hAnsi="Times New Roman" w:cs="Times New Roman"/>
          <w:color w:val="0000FF"/>
          <w:sz w:val="24"/>
          <w:szCs w:val="24"/>
          <w:u w:val="single"/>
        </w:rPr>
        <w:instrText>https://formlabs.com/</w:instrText>
      </w:r>
      <w:r>
        <w:rPr>
          <w:rFonts w:ascii="Times New Roman" w:eastAsia="Times New Roman" w:hAnsi="Times New Roman" w:cs="Times New Roman"/>
          <w:color w:val="0000FF"/>
          <w:sz w:val="24"/>
          <w:szCs w:val="24"/>
          <w:u w:val="single"/>
        </w:rPr>
        <w:instrText xml:space="preserve">" </w:instrText>
      </w:r>
      <w:r>
        <w:rPr>
          <w:rFonts w:ascii="Times New Roman" w:eastAsia="Times New Roman" w:hAnsi="Times New Roman" w:cs="Times New Roman"/>
          <w:color w:val="0000FF"/>
          <w:sz w:val="24"/>
          <w:szCs w:val="24"/>
          <w:u w:val="single"/>
        </w:rPr>
        <w:fldChar w:fldCharType="separate"/>
      </w:r>
      <w:r w:rsidRPr="00C5147D">
        <w:rPr>
          <w:rStyle w:val="Hyperlink"/>
          <w:rFonts w:ascii="Times New Roman" w:eastAsia="Times New Roman" w:hAnsi="Times New Roman" w:cs="Times New Roman"/>
          <w:sz w:val="24"/>
          <w:szCs w:val="24"/>
        </w:rPr>
        <w:t>https://formlabs.com/</w:t>
      </w:r>
      <w:r>
        <w:rPr>
          <w:rFonts w:ascii="Times New Roman" w:eastAsia="Times New Roman" w:hAnsi="Times New Roman" w:cs="Times New Roman"/>
          <w:color w:val="0000FF"/>
          <w:sz w:val="24"/>
          <w:szCs w:val="24"/>
          <w:u w:val="single"/>
        </w:rPr>
        <w:fldChar w:fldCharType="end"/>
      </w:r>
    </w:p>
    <w:p w:rsidR="00C731D7" w:rsidRPr="00C731D7" w:rsidRDefault="00C731D7" w:rsidP="00C731D7">
      <w:pPr>
        <w:rPr>
          <w:rFonts w:ascii="Helvetica Neue" w:eastAsia="Times New Roman" w:hAnsi="Helvetica Neue" w:cs="Times New Roman"/>
          <w:color w:val="000000"/>
          <w:sz w:val="25"/>
          <w:szCs w:val="25"/>
        </w:rPr>
      </w:pPr>
      <w:r w:rsidRPr="00C731D7">
        <w:rPr>
          <w:rFonts w:ascii="Helvetica Neue" w:eastAsia="Times New Roman" w:hAnsi="Helvetica Neue" w:cs="Times New Roman"/>
          <w:color w:val="000000"/>
          <w:sz w:val="25"/>
          <w:szCs w:val="25"/>
        </w:rPr>
        <w:t>+1 617 702 8476</w:t>
      </w:r>
    </w:p>
    <w:p w:rsidR="007E50BD" w:rsidRDefault="007377C1">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w:t>
      </w:r>
      <w:r>
        <w:rPr>
          <w:sz w:val="24"/>
          <w:szCs w:val="24"/>
        </w:rPr>
        <w:t>referably as attachments. Ask yourself these questions: Is this the latest procedure? Are there newer/safer alternatives that will also work for my project? Will any of the current SNF approved chemicals and materials work for me?</w:t>
      </w:r>
    </w:p>
    <w:p w:rsidR="00C731D7" w:rsidRPr="00C731D7" w:rsidRDefault="00C731D7" w:rsidP="00C731D7">
      <w:pPr>
        <w:rPr>
          <w:sz w:val="24"/>
          <w:szCs w:val="24"/>
        </w:rPr>
      </w:pPr>
      <w:r>
        <w:rPr>
          <w:sz w:val="24"/>
          <w:szCs w:val="24"/>
        </w:rPr>
        <w:t xml:space="preserve">I would like to print my own custom containment system for an optical device. SNF has a limited stock of draft resin, which has a lower print resolution than I need, and clear resin, which will not block ambient light. </w:t>
      </w:r>
    </w:p>
    <w:p w:rsidR="007E50BD" w:rsidRDefault="007377C1">
      <w:pPr>
        <w:numPr>
          <w:ilvl w:val="0"/>
          <w:numId w:val="1"/>
        </w:numPr>
        <w:rPr>
          <w:sz w:val="24"/>
          <w:szCs w:val="24"/>
        </w:rPr>
      </w:pPr>
      <w:r>
        <w:rPr>
          <w:b/>
          <w:sz w:val="24"/>
          <w:szCs w:val="24"/>
        </w:rPr>
        <w:lastRenderedPageBreak/>
        <w:t>Process Flow:</w:t>
      </w:r>
      <w:r>
        <w:rPr>
          <w:sz w:val="24"/>
          <w:szCs w:val="24"/>
        </w:rPr>
        <w:t xml:space="preserve"> Please prov</w:t>
      </w:r>
      <w:r>
        <w:rPr>
          <w:sz w:val="24"/>
          <w:szCs w:val="24"/>
        </w:rPr>
        <w:t xml:space="preserve">ide a detailed process flow description on how and where you proposed to use this chemical. This should include </w:t>
      </w:r>
      <w:r>
        <w:rPr>
          <w:b/>
          <w:sz w:val="24"/>
          <w:szCs w:val="24"/>
        </w:rPr>
        <w:t>all</w:t>
      </w:r>
      <w:r>
        <w:rPr>
          <w:sz w:val="24"/>
          <w:szCs w:val="24"/>
        </w:rPr>
        <w:t xml:space="preserve"> </w:t>
      </w:r>
      <w:r>
        <w:rPr>
          <w:b/>
          <w:sz w:val="24"/>
          <w:szCs w:val="24"/>
        </w:rPr>
        <w:t>Lab equipment</w:t>
      </w:r>
      <w:r>
        <w:rPr>
          <w:b/>
          <w:sz w:val="24"/>
          <w:szCs w:val="24"/>
        </w:rPr>
        <w:t xml:space="preserve"> </w:t>
      </w:r>
      <w:r>
        <w:rPr>
          <w:sz w:val="24"/>
          <w:szCs w:val="24"/>
        </w:rPr>
        <w:t>to be used for processing your wafers once your new chemical or material has been used (even if your new material is a film th</w:t>
      </w:r>
      <w:r>
        <w:rPr>
          <w:sz w:val="24"/>
          <w:szCs w:val="24"/>
        </w:rPr>
        <w:t xml:space="preserve">at is removed, it may still pose potential contamination concerns.) Make sure to include wet benches. Please note that f the chemical/material is to be used in any the </w:t>
      </w:r>
      <w:r>
        <w:rPr>
          <w:sz w:val="24"/>
          <w:szCs w:val="24"/>
        </w:rPr>
        <w:t>"clean"</w:t>
      </w:r>
      <w:r>
        <w:rPr>
          <w:sz w:val="24"/>
          <w:szCs w:val="24"/>
        </w:rPr>
        <w:t xml:space="preserve"> equipment, purity specifications will be needed. This is most important for chem</w:t>
      </w:r>
      <w:r>
        <w:rPr>
          <w:sz w:val="24"/>
          <w:szCs w:val="24"/>
        </w:rPr>
        <w:t xml:space="preserve">icals/material that are not normally used for VLSI device fabrication. To be allowed into a </w:t>
      </w:r>
      <w:r>
        <w:rPr>
          <w:sz w:val="24"/>
          <w:szCs w:val="24"/>
        </w:rPr>
        <w:t>"clean" tool</w:t>
      </w:r>
      <w:r>
        <w:rPr>
          <w:sz w:val="24"/>
          <w:szCs w:val="24"/>
        </w:rPr>
        <w:t xml:space="preserve">, the material should MOS grade or better. </w:t>
      </w:r>
    </w:p>
    <w:p w:rsidR="007E50BD" w:rsidRDefault="00C731D7">
      <w:pPr>
        <w:rPr>
          <w:sz w:val="24"/>
          <w:szCs w:val="24"/>
        </w:rPr>
      </w:pPr>
      <w:r>
        <w:rPr>
          <w:sz w:val="24"/>
          <w:szCs w:val="24"/>
        </w:rPr>
        <w:t>The black resin will be used to print parts on the form2. I have purchased my own resin tank for use with the form2, which will ensure that my resin does not contaminate other tanks or resin supplies. After printing, the parts will be washed with IPA in my own glasswar</w:t>
      </w:r>
      <w:r w:rsidR="00334122">
        <w:rPr>
          <w:sz w:val="24"/>
          <w:szCs w:val="24"/>
        </w:rPr>
        <w:t xml:space="preserve">e, either in my own lab (Allen B104) or in </w:t>
      </w:r>
      <w:proofErr w:type="spellStart"/>
      <w:r w:rsidR="00334122">
        <w:rPr>
          <w:sz w:val="24"/>
          <w:szCs w:val="24"/>
        </w:rPr>
        <w:t>Fumehood</w:t>
      </w:r>
      <w:proofErr w:type="spellEnd"/>
      <w:r w:rsidR="00334122">
        <w:rPr>
          <w:sz w:val="24"/>
          <w:szCs w:val="24"/>
        </w:rPr>
        <w:t xml:space="preserve"> 1 in Room 155. Large batches of parts may be washed using the </w:t>
      </w:r>
      <w:proofErr w:type="spellStart"/>
      <w:r w:rsidR="00334122">
        <w:rPr>
          <w:sz w:val="24"/>
          <w:szCs w:val="24"/>
        </w:rPr>
        <w:t>Formwash</w:t>
      </w:r>
      <w:proofErr w:type="spellEnd"/>
      <w:r w:rsidR="00334122">
        <w:rPr>
          <w:sz w:val="24"/>
          <w:szCs w:val="24"/>
        </w:rPr>
        <w:t xml:space="preserve"> in </w:t>
      </w:r>
      <w:proofErr w:type="spellStart"/>
      <w:r w:rsidR="00334122">
        <w:rPr>
          <w:sz w:val="24"/>
          <w:szCs w:val="24"/>
        </w:rPr>
        <w:t>Fumehood</w:t>
      </w:r>
      <w:proofErr w:type="spellEnd"/>
      <w:r w:rsidR="00334122">
        <w:rPr>
          <w:sz w:val="24"/>
          <w:szCs w:val="24"/>
        </w:rPr>
        <w:t xml:space="preserve"> 1. Washed and dried parts will be cured in the </w:t>
      </w:r>
      <w:proofErr w:type="spellStart"/>
      <w:r w:rsidR="00334122">
        <w:rPr>
          <w:sz w:val="24"/>
          <w:szCs w:val="24"/>
        </w:rPr>
        <w:t>Formcure</w:t>
      </w:r>
      <w:proofErr w:type="spellEnd"/>
      <w:r w:rsidR="00334122">
        <w:rPr>
          <w:sz w:val="24"/>
          <w:szCs w:val="24"/>
        </w:rPr>
        <w:t xml:space="preserve">. </w:t>
      </w:r>
    </w:p>
    <w:p w:rsidR="007E50BD" w:rsidRDefault="007377C1">
      <w:pPr>
        <w:numPr>
          <w:ilvl w:val="0"/>
          <w:numId w:val="1"/>
        </w:numPr>
        <w:rPr>
          <w:sz w:val="24"/>
          <w:szCs w:val="24"/>
        </w:rPr>
      </w:pPr>
      <w:r>
        <w:rPr>
          <w:b/>
          <w:sz w:val="24"/>
          <w:szCs w:val="24"/>
        </w:rPr>
        <w:t xml:space="preserve">Amount and form. </w:t>
      </w:r>
      <w:r>
        <w:rPr>
          <w:sz w:val="24"/>
          <w:szCs w:val="24"/>
        </w:rPr>
        <w:t xml:space="preserve">How much will you bring in? Is it solid, </w:t>
      </w:r>
      <w:r>
        <w:rPr>
          <w:sz w:val="24"/>
          <w:szCs w:val="24"/>
        </w:rPr>
        <w:t>powder</w:t>
      </w:r>
      <w:r>
        <w:rPr>
          <w:sz w:val="24"/>
          <w:szCs w:val="24"/>
        </w:rPr>
        <w:t xml:space="preserve"> or liquid? (Note: as a general rule, </w:t>
      </w:r>
      <w:r>
        <w:rPr>
          <w:sz w:val="24"/>
          <w:szCs w:val="24"/>
        </w:rPr>
        <w:t>powders</w:t>
      </w:r>
      <w:r>
        <w:rPr>
          <w:sz w:val="24"/>
          <w:szCs w:val="24"/>
        </w:rPr>
        <w:t xml:space="preserve"> are not permitted in the cleanroom.) Do you need to mix it to use it?</w:t>
      </w:r>
    </w:p>
    <w:p w:rsidR="00334122" w:rsidRPr="00334122" w:rsidRDefault="00334122" w:rsidP="00334122">
      <w:pPr>
        <w:rPr>
          <w:sz w:val="24"/>
          <w:szCs w:val="24"/>
        </w:rPr>
      </w:pPr>
      <w:r>
        <w:rPr>
          <w:sz w:val="24"/>
          <w:szCs w:val="24"/>
        </w:rPr>
        <w:t xml:space="preserve">I have ordered 1L of liquid black resin. When this stock runs out, I may purchase another 1L container. There is no mixing required. </w:t>
      </w:r>
    </w:p>
    <w:p w:rsidR="007E50BD" w:rsidRDefault="007377C1">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10">
        <w:r>
          <w:rPr>
            <w:color w:val="0000FF"/>
            <w:sz w:val="24"/>
            <w:szCs w:val="24"/>
            <w:u w:val="single"/>
          </w:rPr>
          <w:t>Storage groups</w:t>
        </w:r>
      </w:hyperlink>
      <w:r>
        <w:rPr>
          <w:sz w:val="24"/>
          <w:szCs w:val="24"/>
        </w:rPr>
        <w:t xml:space="preserve"> A, B, D and L are stored in the yellow solvent cabinet in the furnace support area, while </w:t>
      </w:r>
      <w:hyperlink r:id="rId11">
        <w:r>
          <w:rPr>
            <w:color w:val="0000FF"/>
            <w:sz w:val="24"/>
            <w:szCs w:val="24"/>
            <w:u w:val="single"/>
          </w:rPr>
          <w:t>storage groups</w:t>
        </w:r>
      </w:hyperlink>
      <w:r>
        <w:rPr>
          <w:sz w:val="24"/>
          <w:szCs w:val="24"/>
        </w:rPr>
        <w:t xml:space="preserve"> C, E, F and G are </w:t>
      </w:r>
      <w:r>
        <w:rPr>
          <w:sz w:val="24"/>
          <w:szCs w:val="24"/>
        </w:rPr>
        <w:t xml:space="preserve">stored on top of one of the Pass-through Carts. Ensure your chemical container or material is </w:t>
      </w:r>
      <w:r>
        <w:rPr>
          <w:sz w:val="24"/>
          <w:szCs w:val="24"/>
        </w:rPr>
        <w:t>properly labeled</w:t>
      </w:r>
      <w:r>
        <w:rPr>
          <w:sz w:val="24"/>
          <w:szCs w:val="24"/>
        </w:rPr>
        <w:t>. If there is no available room, it must be stored by in the bulk storage area. You will then need to obtain it from receiving area personnel each</w:t>
      </w:r>
      <w:r>
        <w:rPr>
          <w:sz w:val="24"/>
          <w:szCs w:val="24"/>
        </w:rPr>
        <w:t xml:space="preserve"> time you want to use it and return it to them when you are finished using it (or each time you leave the lab). Note that there is no storage of chemicals/materials in the processing lab or at any wet bench. </w:t>
      </w:r>
    </w:p>
    <w:p w:rsidR="00334122" w:rsidRPr="00334122" w:rsidRDefault="00334122" w:rsidP="00334122">
      <w:pPr>
        <w:rPr>
          <w:sz w:val="24"/>
          <w:szCs w:val="24"/>
        </w:rPr>
      </w:pPr>
      <w:r>
        <w:rPr>
          <w:sz w:val="24"/>
          <w:szCs w:val="24"/>
        </w:rPr>
        <w:t xml:space="preserve">It would be preferred to store the resin in the set of drawers underneath the Form2, but if this is not possible, I am happy to store the resin in my own lab. </w:t>
      </w:r>
    </w:p>
    <w:p w:rsidR="007E50BD" w:rsidRDefault="007377C1">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w:t>
      </w:r>
      <w:r>
        <w:rPr>
          <w:sz w:val="24"/>
          <w:szCs w:val="24"/>
        </w:rPr>
        <w:t xml:space="preserve">excess chemical or material? In your discussions with experts and vendors, try to determine the best way to dispose of your spent chemicals and by-products. Please refer to the </w:t>
      </w:r>
      <w:hyperlink r:id="rId12">
        <w:r>
          <w:rPr>
            <w:color w:val="0000FF"/>
            <w:sz w:val="24"/>
            <w:szCs w:val="24"/>
            <w:u w:val="single"/>
          </w:rPr>
          <w:t>SNF Lab memb</w:t>
        </w:r>
        <w:r>
          <w:rPr>
            <w:color w:val="0000FF"/>
            <w:sz w:val="24"/>
            <w:szCs w:val="24"/>
            <w:u w:val="single"/>
          </w:rPr>
          <w:t>ers Safety Manual</w:t>
        </w:r>
      </w:hyperlink>
      <w:r>
        <w:rPr>
          <w:sz w:val="24"/>
          <w:szCs w:val="24"/>
        </w:rPr>
        <w:t xml:space="preserve"> for the different methods of waste disposal that are available in the lab. </w:t>
      </w:r>
    </w:p>
    <w:p w:rsidR="00334122" w:rsidRPr="00334122" w:rsidRDefault="00334122" w:rsidP="00334122">
      <w:pPr>
        <w:rPr>
          <w:sz w:val="24"/>
          <w:szCs w:val="24"/>
        </w:rPr>
      </w:pPr>
      <w:r>
        <w:rPr>
          <w:sz w:val="24"/>
          <w:szCs w:val="24"/>
        </w:rPr>
        <w:t xml:space="preserve">Excess material can be placed in a sealed transparent container and left in sunlight to cure over several days, and the cured solid can safely be disposed of with regular waste. </w:t>
      </w:r>
      <w:r>
        <w:rPr>
          <w:sz w:val="24"/>
          <w:szCs w:val="24"/>
        </w:rPr>
        <w:t>E</w:t>
      </w:r>
      <w:r w:rsidRPr="00334122">
        <w:rPr>
          <w:sz w:val="24"/>
          <w:szCs w:val="24"/>
        </w:rPr>
        <w:t xml:space="preserve">mpty resin </w:t>
      </w:r>
      <w:r w:rsidRPr="00334122">
        <w:rPr>
          <w:sz w:val="24"/>
          <w:szCs w:val="24"/>
        </w:rPr>
        <w:lastRenderedPageBreak/>
        <w:t>containers are considered RCRA empty by EPA standards and can be disposed of as regular waste</w:t>
      </w:r>
      <w:r>
        <w:rPr>
          <w:sz w:val="24"/>
          <w:szCs w:val="24"/>
        </w:rPr>
        <w:t xml:space="preserve"> (or optionally rinsed with IPA prior to disposal). </w:t>
      </w:r>
      <w:bookmarkStart w:id="0" w:name="_GoBack"/>
      <w:bookmarkEnd w:id="0"/>
    </w:p>
    <w:p w:rsidR="00334122" w:rsidRPr="00334122" w:rsidRDefault="00334122" w:rsidP="00334122">
      <w:pPr>
        <w:rPr>
          <w:rFonts w:ascii="Times New Roman" w:eastAsia="Times New Roman" w:hAnsi="Times New Roman" w:cs="Times New Roman"/>
          <w:sz w:val="24"/>
          <w:szCs w:val="24"/>
        </w:rPr>
      </w:pPr>
      <w:hyperlink r:id="rId13" w:history="1">
        <w:r w:rsidRPr="00334122">
          <w:rPr>
            <w:rFonts w:ascii="Times New Roman" w:eastAsia="Times New Roman" w:hAnsi="Times New Roman" w:cs="Times New Roman"/>
            <w:color w:val="0000FF"/>
            <w:sz w:val="24"/>
            <w:szCs w:val="24"/>
            <w:u w:val="single"/>
          </w:rPr>
          <w:t>https://support.formlabs.com/s/article/Resin-Care?language=en_US</w:t>
        </w:r>
      </w:hyperlink>
    </w:p>
    <w:p w:rsidR="00334122" w:rsidRDefault="00334122" w:rsidP="00334122">
      <w:pPr>
        <w:pBdr>
          <w:bottom w:val="single" w:sz="12" w:space="1" w:color="000000"/>
        </w:pBdr>
        <w:rPr>
          <w:sz w:val="24"/>
          <w:szCs w:val="24"/>
        </w:rPr>
      </w:pPr>
    </w:p>
    <w:p w:rsidR="007E50BD" w:rsidRDefault="007E50BD">
      <w:pPr>
        <w:rPr>
          <w:rFonts w:ascii="Times New Roman" w:eastAsia="Times New Roman" w:hAnsi="Times New Roman" w:cs="Times New Roman"/>
          <w:sz w:val="24"/>
          <w:szCs w:val="24"/>
        </w:rPr>
      </w:pPr>
    </w:p>
    <w:p w:rsidR="007E50BD" w:rsidRDefault="007377C1">
      <w:pPr>
        <w:rPr>
          <w:sz w:val="24"/>
          <w:szCs w:val="24"/>
        </w:rPr>
      </w:pPr>
      <w:r>
        <w:rPr>
          <w:b/>
          <w:sz w:val="24"/>
          <w:szCs w:val="24"/>
        </w:rPr>
        <w:t>To be completed by the PROM COMMITTEE:</w:t>
      </w:r>
    </w:p>
    <w:p w:rsidR="007E50BD" w:rsidRDefault="007377C1">
      <w:pPr>
        <w:rPr>
          <w:sz w:val="24"/>
          <w:szCs w:val="24"/>
        </w:rPr>
      </w:pPr>
      <w:r>
        <w:rPr>
          <w:sz w:val="24"/>
          <w:szCs w:val="24"/>
        </w:rPr>
        <w:t>Special handling requirements:</w:t>
      </w:r>
    </w:p>
    <w:p w:rsidR="007E50BD" w:rsidRDefault="007E50BD">
      <w:pPr>
        <w:rPr>
          <w:sz w:val="24"/>
          <w:szCs w:val="24"/>
        </w:rPr>
      </w:pPr>
    </w:p>
    <w:p w:rsidR="007E50BD" w:rsidRDefault="007377C1">
      <w:pPr>
        <w:rPr>
          <w:sz w:val="24"/>
          <w:szCs w:val="24"/>
        </w:rPr>
      </w:pPr>
      <w:r>
        <w:rPr>
          <w:sz w:val="24"/>
          <w:szCs w:val="24"/>
        </w:rPr>
        <w:t>On-going approval or staff interaction requirements:</w:t>
      </w:r>
    </w:p>
    <w:p w:rsidR="007E50BD" w:rsidRDefault="007E50BD">
      <w:pPr>
        <w:rPr>
          <w:rFonts w:ascii="Times New Roman" w:eastAsia="Times New Roman" w:hAnsi="Times New Roman" w:cs="Times New Roman"/>
          <w:sz w:val="24"/>
          <w:szCs w:val="24"/>
        </w:rPr>
      </w:pPr>
    </w:p>
    <w:p w:rsidR="007E50BD" w:rsidRDefault="007377C1">
      <w:pPr>
        <w:rPr>
          <w:rFonts w:ascii="Times New Roman" w:eastAsia="Times New Roman" w:hAnsi="Times New Roman" w:cs="Times New Roman"/>
          <w:sz w:val="24"/>
          <w:szCs w:val="24"/>
        </w:rPr>
      </w:pPr>
      <w:r>
        <w:rPr>
          <w:sz w:val="24"/>
          <w:szCs w:val="24"/>
        </w:rPr>
        <w:t>Approved By/Date:</w:t>
      </w:r>
    </w:p>
    <w:sectPr w:rsidR="007E50BD">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377C1" w:rsidRDefault="007377C1">
      <w:pPr>
        <w:spacing w:after="0" w:line="240" w:lineRule="auto"/>
      </w:pPr>
      <w:r>
        <w:separator/>
      </w:r>
    </w:p>
  </w:endnote>
  <w:endnote w:type="continuationSeparator" w:id="0">
    <w:p w:rsidR="007377C1" w:rsidRDefault="00737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50BD" w:rsidRDefault="007377C1">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sidR="00C731D7">
      <w:rPr>
        <w:color w:val="000000"/>
      </w:rPr>
      <w:fldChar w:fldCharType="separate"/>
    </w:r>
    <w:r w:rsidR="00C731D7">
      <w:rPr>
        <w:noProof/>
        <w:color w:val="000000"/>
      </w:rPr>
      <w:t>1</w:t>
    </w:r>
    <w:r>
      <w:rPr>
        <w:color w:val="000000"/>
      </w:rPr>
      <w:fldChar w:fldCharType="end"/>
    </w:r>
  </w:p>
  <w:p w:rsidR="007E50BD" w:rsidRDefault="007377C1">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377C1" w:rsidRDefault="007377C1">
      <w:pPr>
        <w:spacing w:after="0" w:line="240" w:lineRule="auto"/>
      </w:pPr>
      <w:r>
        <w:separator/>
      </w:r>
    </w:p>
  </w:footnote>
  <w:footnote w:type="continuationSeparator" w:id="0">
    <w:p w:rsidR="007377C1" w:rsidRDefault="007377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50BD" w:rsidRDefault="007377C1">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rsidR="007E50BD" w:rsidRDefault="007E50BD">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8E12D8"/>
    <w:multiLevelType w:val="multilevel"/>
    <w:tmpl w:val="534E3BA6"/>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0BD"/>
    <w:rsid w:val="00334122"/>
    <w:rsid w:val="007377C1"/>
    <w:rsid w:val="007E50BD"/>
    <w:rsid w:val="00C73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DFA588"/>
  <w15:docId w15:val="{EC6FA837-79A7-4A4F-91E6-D27E35F3D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C731D7"/>
    <w:rPr>
      <w:color w:val="0000FF"/>
      <w:u w:val="single"/>
    </w:rPr>
  </w:style>
  <w:style w:type="paragraph" w:styleId="ListParagraph">
    <w:name w:val="List Paragraph"/>
    <w:basedOn w:val="Normal"/>
    <w:uiPriority w:val="34"/>
    <w:qFormat/>
    <w:rsid w:val="00C731D7"/>
    <w:pPr>
      <w:ind w:left="720"/>
      <w:contextualSpacing/>
    </w:pPr>
  </w:style>
  <w:style w:type="character" w:styleId="UnresolvedMention">
    <w:name w:val="Unresolved Mention"/>
    <w:basedOn w:val="DefaultParagraphFont"/>
    <w:uiPriority w:val="99"/>
    <w:semiHidden/>
    <w:unhideWhenUsed/>
    <w:rsid w:val="00C731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8039559">
      <w:bodyDiv w:val="1"/>
      <w:marLeft w:val="0"/>
      <w:marRight w:val="0"/>
      <w:marTop w:val="0"/>
      <w:marBottom w:val="0"/>
      <w:divBdr>
        <w:top w:val="none" w:sz="0" w:space="0" w:color="auto"/>
        <w:left w:val="none" w:sz="0" w:space="0" w:color="auto"/>
        <w:bottom w:val="none" w:sz="0" w:space="0" w:color="auto"/>
        <w:right w:val="none" w:sz="0" w:space="0" w:color="auto"/>
      </w:divBdr>
    </w:div>
    <w:div w:id="599337755">
      <w:bodyDiv w:val="1"/>
      <w:marLeft w:val="0"/>
      <w:marRight w:val="0"/>
      <w:marTop w:val="0"/>
      <w:marBottom w:val="0"/>
      <w:divBdr>
        <w:top w:val="none" w:sz="0" w:space="0" w:color="auto"/>
        <w:left w:val="none" w:sz="0" w:space="0" w:color="auto"/>
        <w:bottom w:val="none" w:sz="0" w:space="0" w:color="auto"/>
        <w:right w:val="none" w:sz="0" w:space="0" w:color="auto"/>
      </w:divBdr>
    </w:div>
    <w:div w:id="889271005">
      <w:bodyDiv w:val="1"/>
      <w:marLeft w:val="0"/>
      <w:marRight w:val="0"/>
      <w:marTop w:val="0"/>
      <w:marBottom w:val="0"/>
      <w:divBdr>
        <w:top w:val="none" w:sz="0" w:space="0" w:color="auto"/>
        <w:left w:val="none" w:sz="0" w:space="0" w:color="auto"/>
        <w:bottom w:val="none" w:sz="0" w:space="0" w:color="auto"/>
        <w:right w:val="none" w:sz="0" w:space="0" w:color="auto"/>
      </w:divBdr>
    </w:div>
    <w:div w:id="1087579621">
      <w:bodyDiv w:val="1"/>
      <w:marLeft w:val="0"/>
      <w:marRight w:val="0"/>
      <w:marTop w:val="0"/>
      <w:marBottom w:val="0"/>
      <w:divBdr>
        <w:top w:val="none" w:sz="0" w:space="0" w:color="auto"/>
        <w:left w:val="none" w:sz="0" w:space="0" w:color="auto"/>
        <w:bottom w:val="none" w:sz="0" w:space="0" w:color="auto"/>
        <w:right w:val="none" w:sz="0" w:space="0" w:color="auto"/>
      </w:divBdr>
    </w:div>
    <w:div w:id="1091589063">
      <w:bodyDiv w:val="1"/>
      <w:marLeft w:val="0"/>
      <w:marRight w:val="0"/>
      <w:marTop w:val="0"/>
      <w:marBottom w:val="0"/>
      <w:divBdr>
        <w:top w:val="none" w:sz="0" w:space="0" w:color="auto"/>
        <w:left w:val="none" w:sz="0" w:space="0" w:color="auto"/>
        <w:bottom w:val="none" w:sz="0" w:space="0" w:color="auto"/>
        <w:right w:val="none" w:sz="0" w:space="0" w:color="auto"/>
      </w:divBdr>
    </w:div>
    <w:div w:id="1315448198">
      <w:bodyDiv w:val="1"/>
      <w:marLeft w:val="0"/>
      <w:marRight w:val="0"/>
      <w:marTop w:val="0"/>
      <w:marBottom w:val="0"/>
      <w:divBdr>
        <w:top w:val="none" w:sz="0" w:space="0" w:color="auto"/>
        <w:left w:val="none" w:sz="0" w:space="0" w:color="auto"/>
        <w:bottom w:val="none" w:sz="0" w:space="0" w:color="auto"/>
        <w:right w:val="none" w:sz="0" w:space="0" w:color="auto"/>
      </w:divBdr>
    </w:div>
    <w:div w:id="1324235097">
      <w:bodyDiv w:val="1"/>
      <w:marLeft w:val="0"/>
      <w:marRight w:val="0"/>
      <w:marTop w:val="0"/>
      <w:marBottom w:val="0"/>
      <w:divBdr>
        <w:top w:val="none" w:sz="0" w:space="0" w:color="auto"/>
        <w:left w:val="none" w:sz="0" w:space="0" w:color="auto"/>
        <w:bottom w:val="none" w:sz="0" w:space="0" w:color="auto"/>
        <w:right w:val="none" w:sz="0" w:space="0" w:color="auto"/>
      </w:divBdr>
    </w:div>
    <w:div w:id="1586260767">
      <w:bodyDiv w:val="1"/>
      <w:marLeft w:val="0"/>
      <w:marRight w:val="0"/>
      <w:marTop w:val="0"/>
      <w:marBottom w:val="0"/>
      <w:divBdr>
        <w:top w:val="none" w:sz="0" w:space="0" w:color="auto"/>
        <w:left w:val="none" w:sz="0" w:space="0" w:color="auto"/>
        <w:bottom w:val="none" w:sz="0" w:space="0" w:color="auto"/>
        <w:right w:val="none" w:sz="0" w:space="0" w:color="auto"/>
      </w:divBdr>
    </w:div>
    <w:div w:id="1601991479">
      <w:bodyDiv w:val="1"/>
      <w:marLeft w:val="0"/>
      <w:marRight w:val="0"/>
      <w:marTop w:val="0"/>
      <w:marBottom w:val="0"/>
      <w:divBdr>
        <w:top w:val="none" w:sz="0" w:space="0" w:color="auto"/>
        <w:left w:val="none" w:sz="0" w:space="0" w:color="auto"/>
        <w:bottom w:val="none" w:sz="0" w:space="0" w:color="auto"/>
        <w:right w:val="none" w:sz="0" w:space="0" w:color="auto"/>
      </w:divBdr>
    </w:div>
    <w:div w:id="1892106191">
      <w:bodyDiv w:val="1"/>
      <w:marLeft w:val="0"/>
      <w:marRight w:val="0"/>
      <w:marTop w:val="0"/>
      <w:marBottom w:val="0"/>
      <w:divBdr>
        <w:top w:val="none" w:sz="0" w:space="0" w:color="auto"/>
        <w:left w:val="none" w:sz="0" w:space="0" w:color="auto"/>
        <w:bottom w:val="none" w:sz="0" w:space="0" w:color="auto"/>
        <w:right w:val="none" w:sz="0" w:space="0" w:color="auto"/>
      </w:divBdr>
    </w:div>
    <w:div w:id="1978560292">
      <w:bodyDiv w:val="1"/>
      <w:marLeft w:val="0"/>
      <w:marRight w:val="0"/>
      <w:marTop w:val="0"/>
      <w:marBottom w:val="0"/>
      <w:divBdr>
        <w:top w:val="none" w:sz="0" w:space="0" w:color="auto"/>
        <w:left w:val="none" w:sz="0" w:space="0" w:color="auto"/>
        <w:bottom w:val="none" w:sz="0" w:space="0" w:color="auto"/>
        <w:right w:val="none" w:sz="0" w:space="0" w:color="auto"/>
      </w:divBdr>
    </w:div>
    <w:div w:id="2095125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formlabs.com/store/materials/black-resin/" TargetMode="External"/><Relationship Id="rId13" Type="http://schemas.openxmlformats.org/officeDocument/2006/relationships/hyperlink" Target="https://support.formlabs.com/s/article/Resin-Care?language=en_US" TargetMode="Externa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yperlink" Target="http://snf.stanford.edu/labmembers/ManualII.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hs.stanford.edu/forms-tools/stanford-storage-group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formlabs-media.formlabs.com/datasheets/1801033-SDS-ENUS-0.pdf"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841</Words>
  <Characters>4797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Alyssa Cartwright</cp:lastModifiedBy>
  <cp:revision>2</cp:revision>
  <dcterms:created xsi:type="dcterms:W3CDTF">2020-09-14T19:01:00Z</dcterms:created>
  <dcterms:modified xsi:type="dcterms:W3CDTF">2020-09-14T19:01:00Z</dcterms:modified>
</cp:coreProperties>
</file>