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2D017" w14:textId="39671A36" w:rsidR="000436BD" w:rsidRDefault="0011578E">
      <w:pPr>
        <w:rPr>
          <w:rFonts w:ascii="Times New Roman" w:eastAsia="Times New Roman" w:hAnsi="Times New Roman" w:cs="Times New Roman"/>
          <w:sz w:val="24"/>
          <w:szCs w:val="24"/>
        </w:rPr>
      </w:pPr>
      <w:r>
        <w:rPr>
          <w:b/>
          <w:sz w:val="24"/>
          <w:szCs w:val="24"/>
        </w:rPr>
        <w:t xml:space="preserve">Request Title: </w:t>
      </w:r>
      <w:r w:rsidR="004D5DC6">
        <w:rPr>
          <w:b/>
          <w:sz w:val="24"/>
          <w:szCs w:val="24"/>
        </w:rPr>
        <w:t xml:space="preserve">Request for SnTe target </w:t>
      </w:r>
      <w:r w:rsidR="00B74E01">
        <w:rPr>
          <w:b/>
          <w:sz w:val="24"/>
          <w:szCs w:val="24"/>
        </w:rPr>
        <w:t>in Lesker Sputter</w:t>
      </w:r>
      <w:r w:rsidR="00434C72">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p>
    <w:p w14:paraId="6B42D018" w14:textId="3FB3ADD0" w:rsidR="000436BD" w:rsidRDefault="0011578E">
      <w:pPr>
        <w:rPr>
          <w:rFonts w:ascii="Times New Roman" w:eastAsia="Times New Roman" w:hAnsi="Times New Roman" w:cs="Times New Roman"/>
          <w:sz w:val="24"/>
          <w:szCs w:val="24"/>
        </w:rPr>
      </w:pPr>
      <w:r>
        <w:rPr>
          <w:b/>
          <w:sz w:val="24"/>
          <w:szCs w:val="24"/>
        </w:rPr>
        <w:t xml:space="preserve">Requestor: </w:t>
      </w:r>
      <w:r w:rsidR="00935324">
        <w:rPr>
          <w:b/>
          <w:sz w:val="24"/>
          <w:szCs w:val="24"/>
        </w:rPr>
        <w:t>NGUYEN, Ngoc Minh Tri (Tri)</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Date:</w:t>
      </w:r>
      <w:r w:rsidR="00935324">
        <w:rPr>
          <w:b/>
          <w:sz w:val="24"/>
          <w:szCs w:val="24"/>
        </w:rPr>
        <w:t xml:space="preserve"> 10/</w:t>
      </w:r>
      <w:r>
        <w:rPr>
          <w:b/>
          <w:sz w:val="24"/>
          <w:szCs w:val="24"/>
        </w:rPr>
        <w:t>2</w:t>
      </w:r>
      <w:r w:rsidR="003102AC">
        <w:rPr>
          <w:b/>
          <w:sz w:val="24"/>
          <w:szCs w:val="24"/>
        </w:rPr>
        <w:t>5</w:t>
      </w:r>
      <w:r w:rsidR="00935324">
        <w:rPr>
          <w:b/>
          <w:sz w:val="24"/>
          <w:szCs w:val="24"/>
        </w:rPr>
        <w:t>/2021</w:t>
      </w:r>
      <w:r>
        <w:rPr>
          <w:b/>
          <w:sz w:val="24"/>
          <w:szCs w:val="24"/>
        </w:rPr>
        <w:t xml:space="preserve">  </w:t>
      </w:r>
    </w:p>
    <w:p w14:paraId="6B42D019" w14:textId="77777777" w:rsidR="000436BD" w:rsidRDefault="0011578E">
      <w:pPr>
        <w:rPr>
          <w:sz w:val="24"/>
          <w:szCs w:val="24"/>
        </w:rPr>
      </w:pPr>
      <w:r>
        <w:rPr>
          <w:b/>
          <w:sz w:val="24"/>
          <w:szCs w:val="24"/>
        </w:rPr>
        <w:t>Non-SNF staff, please complete the following:</w:t>
      </w:r>
    </w:p>
    <w:p w14:paraId="6B42D01A" w14:textId="03E582A5" w:rsidR="000436BD" w:rsidRDefault="0011578E">
      <w:pPr>
        <w:rPr>
          <w:sz w:val="24"/>
          <w:szCs w:val="24"/>
        </w:rPr>
      </w:pPr>
      <w:r>
        <w:rPr>
          <w:b/>
          <w:sz w:val="24"/>
          <w:szCs w:val="24"/>
        </w:rPr>
        <w:t>Badger ID:</w:t>
      </w:r>
      <w:r w:rsidR="00A05507">
        <w:rPr>
          <w:b/>
          <w:sz w:val="24"/>
          <w:szCs w:val="24"/>
        </w:rPr>
        <w:t xml:space="preserve"> tring@stanford.edu</w:t>
      </w:r>
      <w:r>
        <w:rPr>
          <w:b/>
          <w:sz w:val="24"/>
          <w:szCs w:val="24"/>
        </w:rPr>
        <w:tab/>
      </w:r>
      <w:r>
        <w:rPr>
          <w:b/>
          <w:sz w:val="24"/>
          <w:szCs w:val="24"/>
        </w:rPr>
        <w:tab/>
      </w:r>
      <w:r>
        <w:rPr>
          <w:b/>
          <w:sz w:val="24"/>
          <w:szCs w:val="24"/>
        </w:rPr>
        <w:tab/>
      </w:r>
      <w:r>
        <w:rPr>
          <w:b/>
          <w:sz w:val="24"/>
          <w:szCs w:val="24"/>
        </w:rPr>
        <w:tab/>
      </w:r>
    </w:p>
    <w:p w14:paraId="6B42D01B" w14:textId="7D5D0E3A" w:rsidR="000436BD" w:rsidRDefault="0011578E">
      <w:pPr>
        <w:rPr>
          <w:sz w:val="24"/>
          <w:szCs w:val="24"/>
        </w:rPr>
      </w:pPr>
      <w:r>
        <w:rPr>
          <w:b/>
          <w:sz w:val="24"/>
          <w:szCs w:val="24"/>
        </w:rPr>
        <w:t xml:space="preserve">Company name/PI: </w:t>
      </w:r>
      <w:r w:rsidR="00935324">
        <w:rPr>
          <w:b/>
          <w:sz w:val="24"/>
          <w:szCs w:val="24"/>
        </w:rPr>
        <w:t>Kunal Mukherjee</w:t>
      </w:r>
    </w:p>
    <w:p w14:paraId="6B42D01C" w14:textId="77777777" w:rsidR="000436BD" w:rsidRDefault="0011578E">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6B42D01D" w14:textId="77777777" w:rsidR="000436BD" w:rsidRDefault="000436BD">
      <w:pPr>
        <w:rPr>
          <w:rFonts w:ascii="Times New Roman" w:eastAsia="Times New Roman" w:hAnsi="Times New Roman" w:cs="Times New Roman"/>
          <w:sz w:val="24"/>
          <w:szCs w:val="24"/>
        </w:rPr>
      </w:pPr>
    </w:p>
    <w:p w14:paraId="6B42D01E" w14:textId="71E18B55" w:rsidR="000436BD" w:rsidRDefault="0011578E">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8">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50023C7B" w14:textId="5CA161C6" w:rsidR="0043141B" w:rsidRDefault="00DE3E01" w:rsidP="007802F4">
      <w:pPr>
        <w:ind w:left="360"/>
        <w:rPr>
          <w:bCs/>
          <w:color w:val="0000FF"/>
          <w:sz w:val="24"/>
          <w:szCs w:val="24"/>
        </w:rPr>
      </w:pPr>
      <w:r w:rsidRPr="00DE3E01">
        <w:rPr>
          <w:b/>
          <w:color w:val="0000FF"/>
          <w:sz w:val="24"/>
          <w:szCs w:val="24"/>
        </w:rPr>
        <w:t>Name:</w:t>
      </w:r>
      <w:r>
        <w:rPr>
          <w:bCs/>
          <w:color w:val="0000FF"/>
          <w:sz w:val="24"/>
          <w:szCs w:val="24"/>
        </w:rPr>
        <w:t xml:space="preserve"> </w:t>
      </w:r>
      <w:r w:rsidR="00C23FCA" w:rsidRPr="001B13B6">
        <w:rPr>
          <w:bCs/>
          <w:color w:val="0000FF"/>
          <w:sz w:val="24"/>
          <w:szCs w:val="24"/>
        </w:rPr>
        <w:t>Tin Telluride</w:t>
      </w:r>
      <w:r w:rsidR="00D62B35" w:rsidRPr="001B13B6">
        <w:rPr>
          <w:bCs/>
          <w:color w:val="0000FF"/>
          <w:sz w:val="24"/>
          <w:szCs w:val="24"/>
        </w:rPr>
        <w:t xml:space="preserve"> (SnTe)</w:t>
      </w:r>
    </w:p>
    <w:p w14:paraId="549173F3" w14:textId="77777777" w:rsidR="0043141B" w:rsidRDefault="00AD3CD9" w:rsidP="007802F4">
      <w:pPr>
        <w:ind w:left="360"/>
        <w:rPr>
          <w:bCs/>
          <w:color w:val="0000FF"/>
          <w:sz w:val="24"/>
          <w:szCs w:val="24"/>
        </w:rPr>
      </w:pPr>
      <w:r w:rsidRPr="00DE3E01">
        <w:rPr>
          <w:b/>
          <w:color w:val="0000FF"/>
          <w:sz w:val="24"/>
          <w:szCs w:val="24"/>
        </w:rPr>
        <w:t>CAS Number:</w:t>
      </w:r>
      <w:r w:rsidRPr="001B13B6">
        <w:rPr>
          <w:bCs/>
          <w:color w:val="0000FF"/>
          <w:sz w:val="24"/>
          <w:szCs w:val="24"/>
        </w:rPr>
        <w:t xml:space="preserve"> 12040-02-7</w:t>
      </w:r>
    </w:p>
    <w:p w14:paraId="1C5EB909" w14:textId="74A2F709" w:rsidR="00BF6E04" w:rsidRDefault="00BF6E04" w:rsidP="00034457">
      <w:pPr>
        <w:ind w:left="360"/>
        <w:rPr>
          <w:bCs/>
          <w:color w:val="0000FF"/>
          <w:sz w:val="24"/>
          <w:szCs w:val="24"/>
        </w:rPr>
      </w:pPr>
      <w:r w:rsidRPr="00DE3E01">
        <w:rPr>
          <w:b/>
          <w:color w:val="0000FF"/>
          <w:sz w:val="24"/>
          <w:szCs w:val="24"/>
        </w:rPr>
        <w:t>Storage Group:</w:t>
      </w:r>
      <w:r>
        <w:rPr>
          <w:bCs/>
          <w:color w:val="0000FF"/>
          <w:sz w:val="24"/>
          <w:szCs w:val="24"/>
        </w:rPr>
        <w:t xml:space="preserve"> </w:t>
      </w:r>
      <w:r w:rsidR="00EC2A22">
        <w:rPr>
          <w:bCs/>
          <w:color w:val="0000FF"/>
          <w:sz w:val="24"/>
          <w:szCs w:val="24"/>
        </w:rPr>
        <w:t>G</w:t>
      </w:r>
    </w:p>
    <w:p w14:paraId="731F49CE" w14:textId="21B36AA5" w:rsidR="00426B82" w:rsidRDefault="00426B82" w:rsidP="00034457">
      <w:pPr>
        <w:ind w:left="360"/>
        <w:rPr>
          <w:bCs/>
          <w:color w:val="0000FF"/>
          <w:sz w:val="24"/>
          <w:szCs w:val="24"/>
        </w:rPr>
      </w:pPr>
      <w:r w:rsidRPr="00DE3E01">
        <w:rPr>
          <w:b/>
          <w:color w:val="0000FF"/>
          <w:sz w:val="24"/>
          <w:szCs w:val="24"/>
        </w:rPr>
        <w:t>Hazard Class:</w:t>
      </w:r>
      <w:r>
        <w:rPr>
          <w:bCs/>
          <w:color w:val="0000FF"/>
          <w:sz w:val="24"/>
          <w:szCs w:val="24"/>
        </w:rPr>
        <w:t xml:space="preserve"> </w:t>
      </w:r>
      <w:r w:rsidR="008E01E0" w:rsidRPr="008E01E0">
        <w:rPr>
          <w:bCs/>
          <w:color w:val="0000FF"/>
          <w:sz w:val="24"/>
          <w:szCs w:val="24"/>
        </w:rPr>
        <w:t xml:space="preserve">Toxic </w:t>
      </w:r>
      <w:r w:rsidR="00AD6FE0">
        <w:rPr>
          <w:bCs/>
          <w:color w:val="0000FF"/>
          <w:sz w:val="24"/>
          <w:szCs w:val="24"/>
        </w:rPr>
        <w:t>s</w:t>
      </w:r>
      <w:r w:rsidR="008E01E0" w:rsidRPr="008E01E0">
        <w:rPr>
          <w:bCs/>
          <w:color w:val="0000FF"/>
          <w:sz w:val="24"/>
          <w:szCs w:val="24"/>
        </w:rPr>
        <w:t>ubstances</w:t>
      </w:r>
    </w:p>
    <w:p w14:paraId="119A60D0" w14:textId="58DF1A7D" w:rsidR="0043141B" w:rsidRPr="001B13B6" w:rsidRDefault="0043141B" w:rsidP="00AD6FE0">
      <w:pPr>
        <w:ind w:left="360"/>
        <w:rPr>
          <w:bCs/>
          <w:color w:val="0000FF"/>
          <w:sz w:val="24"/>
          <w:szCs w:val="24"/>
        </w:rPr>
      </w:pPr>
      <w:r>
        <w:rPr>
          <w:bCs/>
          <w:color w:val="0000FF"/>
          <w:sz w:val="24"/>
          <w:szCs w:val="24"/>
        </w:rPr>
        <w:t xml:space="preserve">Attached </w:t>
      </w:r>
      <w:r w:rsidRPr="00DE3E01">
        <w:rPr>
          <w:b/>
          <w:color w:val="0000FF"/>
          <w:sz w:val="24"/>
          <w:szCs w:val="24"/>
        </w:rPr>
        <w:t>MSDS</w:t>
      </w:r>
      <w:r w:rsidRPr="001B13B6">
        <w:rPr>
          <w:bCs/>
          <w:color w:val="0000FF"/>
          <w:sz w:val="24"/>
          <w:szCs w:val="24"/>
        </w:rPr>
        <w:t xml:space="preserve"> </w:t>
      </w:r>
      <w:r>
        <w:rPr>
          <w:bCs/>
          <w:color w:val="0000FF"/>
          <w:sz w:val="24"/>
          <w:szCs w:val="24"/>
        </w:rPr>
        <w:t xml:space="preserve">and </w:t>
      </w:r>
      <w:r w:rsidRPr="00EB4500">
        <w:rPr>
          <w:b/>
          <w:color w:val="0000FF"/>
          <w:sz w:val="24"/>
          <w:szCs w:val="24"/>
        </w:rPr>
        <w:t>vapor pressure curves</w:t>
      </w:r>
      <w:r>
        <w:rPr>
          <w:bCs/>
          <w:color w:val="0000FF"/>
          <w:sz w:val="24"/>
          <w:szCs w:val="24"/>
        </w:rPr>
        <w:t xml:space="preserve"> of </w:t>
      </w:r>
      <w:r w:rsidR="00A05507">
        <w:rPr>
          <w:bCs/>
          <w:color w:val="0000FF"/>
          <w:sz w:val="24"/>
          <w:szCs w:val="24"/>
        </w:rPr>
        <w:t xml:space="preserve">SnTe, </w:t>
      </w:r>
      <w:r>
        <w:rPr>
          <w:bCs/>
          <w:color w:val="0000FF"/>
          <w:sz w:val="24"/>
          <w:szCs w:val="24"/>
        </w:rPr>
        <w:t xml:space="preserve">Sn and Te as a function of temperature. </w:t>
      </w:r>
    </w:p>
    <w:p w14:paraId="6B42D01F" w14:textId="53CEA1D7" w:rsidR="000436BD" w:rsidRDefault="0011578E">
      <w:pPr>
        <w:numPr>
          <w:ilvl w:val="0"/>
          <w:numId w:val="1"/>
        </w:numPr>
        <w:rPr>
          <w:sz w:val="24"/>
          <w:szCs w:val="24"/>
        </w:rPr>
      </w:pPr>
      <w:r>
        <w:rPr>
          <w:b/>
          <w:sz w:val="24"/>
          <w:szCs w:val="24"/>
        </w:rPr>
        <w:t>Vendor/manufacturer info:</w:t>
      </w:r>
      <w:r>
        <w:rPr>
          <w:sz w:val="24"/>
          <w:szCs w:val="24"/>
        </w:rPr>
        <w:t xml:space="preserve"> address and phone number, website URL.</w:t>
      </w:r>
    </w:p>
    <w:p w14:paraId="3923AA12" w14:textId="42C81C2C" w:rsidR="00C23FCA" w:rsidRPr="001B13B6" w:rsidRDefault="001B13B6" w:rsidP="00C23FCA">
      <w:pPr>
        <w:ind w:left="360"/>
        <w:rPr>
          <w:b/>
          <w:color w:val="0000FF"/>
          <w:sz w:val="24"/>
          <w:szCs w:val="24"/>
        </w:rPr>
      </w:pPr>
      <w:r>
        <w:rPr>
          <w:b/>
          <w:color w:val="0000FF"/>
          <w:sz w:val="24"/>
          <w:szCs w:val="24"/>
        </w:rPr>
        <w:t xml:space="preserve">Vendor: </w:t>
      </w:r>
      <w:r w:rsidR="00C23FCA" w:rsidRPr="001B13B6">
        <w:rPr>
          <w:bCs/>
          <w:color w:val="0000FF"/>
          <w:sz w:val="24"/>
          <w:szCs w:val="24"/>
        </w:rPr>
        <w:t>ACI Alloys</w:t>
      </w:r>
    </w:p>
    <w:p w14:paraId="1D0055C3" w14:textId="10B9319D" w:rsidR="004C56B7" w:rsidRPr="001B13B6" w:rsidRDefault="004C56B7" w:rsidP="008C4573">
      <w:pPr>
        <w:ind w:left="360"/>
        <w:rPr>
          <w:b/>
          <w:color w:val="0000FF"/>
          <w:sz w:val="24"/>
          <w:szCs w:val="24"/>
        </w:rPr>
      </w:pPr>
      <w:r w:rsidRPr="001B13B6">
        <w:rPr>
          <w:b/>
          <w:color w:val="0000FF"/>
          <w:sz w:val="24"/>
          <w:szCs w:val="24"/>
        </w:rPr>
        <w:t>Address:</w:t>
      </w:r>
      <w:r w:rsidR="0031529D" w:rsidRPr="001B13B6">
        <w:rPr>
          <w:b/>
          <w:color w:val="0000FF"/>
          <w:sz w:val="24"/>
          <w:szCs w:val="24"/>
        </w:rPr>
        <w:t xml:space="preserve"> </w:t>
      </w:r>
      <w:r w:rsidR="0031529D" w:rsidRPr="001B13B6">
        <w:rPr>
          <w:bCs/>
          <w:color w:val="0000FF"/>
          <w:sz w:val="24"/>
          <w:szCs w:val="24"/>
        </w:rPr>
        <w:t>1458 Seareel Place San Jose, CA 95131</w:t>
      </w:r>
    </w:p>
    <w:p w14:paraId="18569BB4" w14:textId="2BB114C6" w:rsidR="0031529D" w:rsidRPr="001B13B6" w:rsidRDefault="004C56B7" w:rsidP="0031529D">
      <w:pPr>
        <w:ind w:left="360"/>
        <w:rPr>
          <w:b/>
          <w:color w:val="0000FF"/>
          <w:sz w:val="24"/>
          <w:szCs w:val="24"/>
        </w:rPr>
      </w:pPr>
      <w:r w:rsidRPr="001B13B6">
        <w:rPr>
          <w:b/>
          <w:color w:val="0000FF"/>
          <w:sz w:val="24"/>
          <w:szCs w:val="24"/>
        </w:rPr>
        <w:t>Phone:</w:t>
      </w:r>
      <w:r w:rsidR="008E73C6" w:rsidRPr="001B13B6">
        <w:rPr>
          <w:b/>
          <w:color w:val="0000FF"/>
          <w:sz w:val="24"/>
          <w:szCs w:val="24"/>
        </w:rPr>
        <w:t xml:space="preserve"> </w:t>
      </w:r>
      <w:r w:rsidR="008C4573" w:rsidRPr="001B13B6">
        <w:rPr>
          <w:bCs/>
          <w:color w:val="0000FF"/>
          <w:sz w:val="24"/>
          <w:szCs w:val="24"/>
        </w:rPr>
        <w:t>(</w:t>
      </w:r>
      <w:r w:rsidR="008E73C6" w:rsidRPr="001B13B6">
        <w:rPr>
          <w:bCs/>
          <w:color w:val="0000FF"/>
          <w:sz w:val="24"/>
          <w:szCs w:val="24"/>
        </w:rPr>
        <w:t>408) 259-7337</w:t>
      </w:r>
    </w:p>
    <w:p w14:paraId="7195C9A1" w14:textId="462FAD4C" w:rsidR="004C56B7" w:rsidRPr="001B13B6" w:rsidRDefault="0031529D" w:rsidP="001B13B6">
      <w:pPr>
        <w:ind w:left="360"/>
        <w:rPr>
          <w:b/>
          <w:color w:val="0000FF"/>
          <w:sz w:val="24"/>
          <w:szCs w:val="24"/>
        </w:rPr>
      </w:pPr>
      <w:r w:rsidRPr="001B13B6">
        <w:rPr>
          <w:b/>
          <w:color w:val="0000FF"/>
          <w:sz w:val="24"/>
          <w:szCs w:val="24"/>
        </w:rPr>
        <w:t xml:space="preserve">Website </w:t>
      </w:r>
      <w:r w:rsidR="004C56B7" w:rsidRPr="001B13B6">
        <w:rPr>
          <w:b/>
          <w:color w:val="0000FF"/>
          <w:sz w:val="24"/>
          <w:szCs w:val="24"/>
        </w:rPr>
        <w:t>URL:</w:t>
      </w:r>
      <w:r w:rsidR="008C4573" w:rsidRPr="001B13B6">
        <w:rPr>
          <w:b/>
          <w:color w:val="0000FF"/>
          <w:sz w:val="24"/>
          <w:szCs w:val="24"/>
        </w:rPr>
        <w:t xml:space="preserve"> </w:t>
      </w:r>
      <w:hyperlink r:id="rId9" w:history="1">
        <w:r w:rsidR="00895C6C" w:rsidRPr="001B13B6">
          <w:rPr>
            <w:rStyle w:val="Hyperlink"/>
            <w:bCs/>
            <w:color w:val="0000FF"/>
            <w:sz w:val="24"/>
            <w:szCs w:val="24"/>
          </w:rPr>
          <w:t>https://www.acialloys.com</w:t>
        </w:r>
      </w:hyperlink>
      <w:r w:rsidR="00895C6C" w:rsidRPr="001B13B6">
        <w:rPr>
          <w:bCs/>
          <w:color w:val="0000FF"/>
          <w:sz w:val="24"/>
          <w:szCs w:val="24"/>
        </w:rPr>
        <w:t xml:space="preserve"> </w:t>
      </w:r>
    </w:p>
    <w:p w14:paraId="6B42D020" w14:textId="002AE445" w:rsidR="000436BD" w:rsidRDefault="0011578E">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50D79CEF" w14:textId="328F6D18" w:rsidR="00034457" w:rsidRDefault="004A5654" w:rsidP="002D28B2">
      <w:pPr>
        <w:ind w:left="360"/>
        <w:rPr>
          <w:bCs/>
          <w:sz w:val="24"/>
          <w:szCs w:val="24"/>
        </w:rPr>
      </w:pPr>
      <w:r>
        <w:rPr>
          <w:bCs/>
          <w:color w:val="0000FF"/>
          <w:sz w:val="24"/>
          <w:szCs w:val="24"/>
        </w:rPr>
        <w:lastRenderedPageBreak/>
        <w:t>Need a source to</w:t>
      </w:r>
      <w:r w:rsidR="00242D12" w:rsidRPr="00BA6309">
        <w:rPr>
          <w:bCs/>
          <w:color w:val="0000FF"/>
          <w:sz w:val="24"/>
          <w:szCs w:val="24"/>
        </w:rPr>
        <w:t xml:space="preserve"> </w:t>
      </w:r>
      <w:r w:rsidR="00DF6AAD" w:rsidRPr="00BA6309">
        <w:rPr>
          <w:bCs/>
          <w:color w:val="0000FF"/>
          <w:sz w:val="24"/>
          <w:szCs w:val="24"/>
        </w:rPr>
        <w:t>grow</w:t>
      </w:r>
      <w:r w:rsidR="00E87BA5" w:rsidRPr="00BA6309">
        <w:rPr>
          <w:bCs/>
          <w:color w:val="0000FF"/>
          <w:sz w:val="24"/>
          <w:szCs w:val="24"/>
        </w:rPr>
        <w:t xml:space="preserve"> SnTe </w:t>
      </w:r>
      <w:r w:rsidR="005C57D7" w:rsidRPr="00BA6309">
        <w:rPr>
          <w:bCs/>
          <w:color w:val="0000FF"/>
          <w:sz w:val="24"/>
          <w:szCs w:val="24"/>
        </w:rPr>
        <w:t xml:space="preserve">polycrystals </w:t>
      </w:r>
      <w:r w:rsidR="00D06554">
        <w:rPr>
          <w:bCs/>
          <w:color w:val="0000FF"/>
          <w:sz w:val="24"/>
          <w:szCs w:val="24"/>
        </w:rPr>
        <w:t xml:space="preserve">as part of the experiments to understand </w:t>
      </w:r>
      <w:r w:rsidR="00667B95" w:rsidRPr="00BA6309">
        <w:rPr>
          <w:bCs/>
          <w:color w:val="0000FF"/>
          <w:sz w:val="24"/>
          <w:szCs w:val="24"/>
        </w:rPr>
        <w:t>defect tolerance</w:t>
      </w:r>
      <w:r w:rsidR="00CB739F">
        <w:rPr>
          <w:bCs/>
          <w:color w:val="0000FF"/>
          <w:sz w:val="24"/>
          <w:szCs w:val="24"/>
        </w:rPr>
        <w:t xml:space="preserve"> in </w:t>
      </w:r>
      <w:r w:rsidR="002F238B">
        <w:rPr>
          <w:bCs/>
          <w:color w:val="0000FF"/>
          <w:sz w:val="24"/>
          <w:szCs w:val="24"/>
        </w:rPr>
        <w:t>IV-VI semiconductors</w:t>
      </w:r>
      <w:r w:rsidR="00461523">
        <w:rPr>
          <w:bCs/>
          <w:color w:val="0000FF"/>
          <w:sz w:val="24"/>
          <w:szCs w:val="24"/>
        </w:rPr>
        <w:t xml:space="preserve">. </w:t>
      </w:r>
      <w:r w:rsidR="00F83783">
        <w:rPr>
          <w:bCs/>
          <w:color w:val="0000FF"/>
          <w:sz w:val="24"/>
          <w:szCs w:val="24"/>
        </w:rPr>
        <w:t xml:space="preserve"> </w:t>
      </w:r>
    </w:p>
    <w:p w14:paraId="6B42D021" w14:textId="77777777" w:rsidR="000436BD" w:rsidRDefault="0011578E">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1E46D55F" w14:textId="1D8D74EB" w:rsidR="00E96F86" w:rsidRPr="00EF0094" w:rsidRDefault="00EF0094" w:rsidP="007802F4">
      <w:pPr>
        <w:ind w:left="360"/>
        <w:rPr>
          <w:color w:val="0000FF"/>
          <w:sz w:val="24"/>
          <w:szCs w:val="24"/>
        </w:rPr>
      </w:pPr>
      <w:r w:rsidRPr="00EF0094">
        <w:rPr>
          <w:color w:val="0000FF"/>
          <w:sz w:val="24"/>
          <w:szCs w:val="24"/>
        </w:rPr>
        <w:t xml:space="preserve">Obtain and clean </w:t>
      </w:r>
      <w:r w:rsidR="00E96F86" w:rsidRPr="00EF0094">
        <w:rPr>
          <w:color w:val="0000FF"/>
          <w:sz w:val="24"/>
          <w:szCs w:val="24"/>
        </w:rPr>
        <w:t>Si wafer</w:t>
      </w:r>
      <w:r w:rsidRPr="00EF0094">
        <w:rPr>
          <w:color w:val="0000FF"/>
          <w:sz w:val="24"/>
          <w:szCs w:val="24"/>
        </w:rPr>
        <w:t>.</w:t>
      </w:r>
    </w:p>
    <w:p w14:paraId="56CB1D75" w14:textId="6EB48851" w:rsidR="00EF0094" w:rsidRPr="00EF0094" w:rsidRDefault="00EF0094" w:rsidP="007802F4">
      <w:pPr>
        <w:ind w:left="360"/>
        <w:rPr>
          <w:color w:val="0000FF"/>
          <w:sz w:val="24"/>
          <w:szCs w:val="24"/>
        </w:rPr>
      </w:pPr>
      <w:r w:rsidRPr="00EF0094">
        <w:rPr>
          <w:color w:val="0000FF"/>
          <w:sz w:val="24"/>
          <w:szCs w:val="24"/>
        </w:rPr>
        <w:t>Coat the chamber with Ti before and after each growth run</w:t>
      </w:r>
      <w:r w:rsidR="000E1BEA">
        <w:rPr>
          <w:color w:val="0000FF"/>
          <w:sz w:val="24"/>
          <w:szCs w:val="24"/>
        </w:rPr>
        <w:t xml:space="preserve"> </w:t>
      </w:r>
      <w:r w:rsidR="002F0F7C">
        <w:rPr>
          <w:color w:val="0000FF"/>
          <w:sz w:val="24"/>
          <w:szCs w:val="24"/>
        </w:rPr>
        <w:t>to help prevent possible contaminations for the next user (</w:t>
      </w:r>
      <w:r w:rsidR="008F6F96">
        <w:rPr>
          <w:color w:val="0000FF"/>
          <w:sz w:val="24"/>
          <w:szCs w:val="24"/>
        </w:rPr>
        <w:t xml:space="preserve">Reason: </w:t>
      </w:r>
      <w:r w:rsidR="002F0F7C">
        <w:rPr>
          <w:color w:val="0000FF"/>
          <w:sz w:val="24"/>
          <w:szCs w:val="24"/>
        </w:rPr>
        <w:t>SnTe has a low melting point).</w:t>
      </w:r>
    </w:p>
    <w:p w14:paraId="67E14591" w14:textId="254F8C96" w:rsidR="00D145F4" w:rsidRPr="00EF0094" w:rsidRDefault="0036320F" w:rsidP="007802F4">
      <w:pPr>
        <w:ind w:left="360"/>
        <w:rPr>
          <w:color w:val="0000FF"/>
          <w:sz w:val="24"/>
          <w:szCs w:val="24"/>
        </w:rPr>
      </w:pPr>
      <w:r w:rsidRPr="00EF0094">
        <w:rPr>
          <w:color w:val="0000FF"/>
          <w:sz w:val="24"/>
          <w:szCs w:val="24"/>
        </w:rPr>
        <w:t xml:space="preserve">SnTe target will be installed </w:t>
      </w:r>
      <w:r w:rsidR="00630E93" w:rsidRPr="00EF0094">
        <w:rPr>
          <w:color w:val="0000FF"/>
          <w:sz w:val="24"/>
          <w:szCs w:val="24"/>
        </w:rPr>
        <w:t xml:space="preserve">and used </w:t>
      </w:r>
      <w:r w:rsidRPr="00EF0094">
        <w:rPr>
          <w:color w:val="0000FF"/>
          <w:sz w:val="24"/>
          <w:szCs w:val="24"/>
        </w:rPr>
        <w:t xml:space="preserve">in Lesker </w:t>
      </w:r>
      <w:r w:rsidR="00EF0094">
        <w:rPr>
          <w:color w:val="0000FF"/>
          <w:sz w:val="24"/>
          <w:szCs w:val="24"/>
        </w:rPr>
        <w:t>S</w:t>
      </w:r>
      <w:r w:rsidRPr="00EF0094">
        <w:rPr>
          <w:color w:val="0000FF"/>
          <w:sz w:val="24"/>
          <w:szCs w:val="24"/>
        </w:rPr>
        <w:t>putter tool</w:t>
      </w:r>
      <w:r w:rsidR="00EA0E52" w:rsidRPr="00EF0094">
        <w:rPr>
          <w:color w:val="0000FF"/>
          <w:sz w:val="24"/>
          <w:szCs w:val="24"/>
        </w:rPr>
        <w:t xml:space="preserve"> </w:t>
      </w:r>
      <w:r w:rsidR="00B92F4F" w:rsidRPr="00EF0094">
        <w:rPr>
          <w:color w:val="0000FF"/>
          <w:sz w:val="24"/>
          <w:szCs w:val="24"/>
        </w:rPr>
        <w:t xml:space="preserve">according to </w:t>
      </w:r>
      <w:r w:rsidR="002D195E" w:rsidRPr="00EF0094">
        <w:rPr>
          <w:color w:val="0000FF"/>
          <w:sz w:val="24"/>
          <w:szCs w:val="24"/>
        </w:rPr>
        <w:t xml:space="preserve">the usual sputtering procedure. </w:t>
      </w:r>
    </w:p>
    <w:p w14:paraId="6B42D023" w14:textId="6D124D7A" w:rsidR="000436BD" w:rsidRDefault="0011578E">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00256893" w14:textId="68BD0129" w:rsidR="00A17E40" w:rsidRPr="00C564FD" w:rsidRDefault="006025AB" w:rsidP="00BF66A4">
      <w:pPr>
        <w:ind w:left="360"/>
        <w:rPr>
          <w:rFonts w:asciiTheme="majorHAnsi" w:hAnsiTheme="majorHAnsi" w:cstheme="majorHAnsi"/>
          <w:bCs/>
          <w:color w:val="0000FF"/>
          <w:sz w:val="24"/>
          <w:szCs w:val="24"/>
        </w:rPr>
      </w:pPr>
      <w:r w:rsidRPr="00C564FD">
        <w:rPr>
          <w:rFonts w:asciiTheme="majorHAnsi" w:hAnsiTheme="majorHAnsi" w:cstheme="majorHAnsi"/>
          <w:bCs/>
          <w:color w:val="0000FF"/>
          <w:sz w:val="24"/>
          <w:szCs w:val="24"/>
        </w:rPr>
        <w:t xml:space="preserve">SnTe sputtering targets – </w:t>
      </w:r>
      <w:r w:rsidR="00520A1D" w:rsidRPr="00C564FD">
        <w:rPr>
          <w:rFonts w:asciiTheme="majorHAnsi" w:hAnsiTheme="majorHAnsi" w:cstheme="majorHAnsi"/>
          <w:bCs/>
          <w:color w:val="0000FF"/>
          <w:sz w:val="24"/>
          <w:szCs w:val="24"/>
        </w:rPr>
        <w:t>2.00</w:t>
      </w:r>
      <w:r w:rsidR="00EF5E14" w:rsidRPr="00C564FD">
        <w:rPr>
          <w:rFonts w:asciiTheme="majorHAnsi" w:hAnsiTheme="majorHAnsi" w:cstheme="majorHAnsi"/>
          <w:bCs/>
          <w:color w:val="0000FF"/>
          <w:sz w:val="24"/>
          <w:szCs w:val="24"/>
        </w:rPr>
        <w:t xml:space="preserve"> in</w:t>
      </w:r>
      <w:r w:rsidR="008F6F96">
        <w:rPr>
          <w:rFonts w:asciiTheme="majorHAnsi" w:hAnsiTheme="majorHAnsi" w:cstheme="majorHAnsi"/>
          <w:bCs/>
          <w:color w:val="0000FF"/>
          <w:sz w:val="24"/>
          <w:szCs w:val="24"/>
        </w:rPr>
        <w:t>. diameter</w:t>
      </w:r>
      <w:r w:rsidR="00EF5E14" w:rsidRPr="00C564FD">
        <w:rPr>
          <w:rFonts w:asciiTheme="majorHAnsi" w:hAnsiTheme="majorHAnsi" w:cstheme="majorHAnsi"/>
          <w:bCs/>
          <w:color w:val="0000FF"/>
          <w:sz w:val="24"/>
          <w:szCs w:val="24"/>
        </w:rPr>
        <w:t xml:space="preserve"> x 0.125 in</w:t>
      </w:r>
      <w:r w:rsidR="008F6F96">
        <w:rPr>
          <w:rFonts w:asciiTheme="majorHAnsi" w:hAnsiTheme="majorHAnsi" w:cstheme="majorHAnsi"/>
          <w:bCs/>
          <w:color w:val="0000FF"/>
          <w:sz w:val="24"/>
          <w:szCs w:val="24"/>
        </w:rPr>
        <w:t>.</w:t>
      </w:r>
      <w:r w:rsidR="002D4F1D" w:rsidRPr="00C564FD">
        <w:rPr>
          <w:rFonts w:asciiTheme="majorHAnsi" w:hAnsiTheme="majorHAnsi" w:cstheme="majorHAnsi"/>
          <w:bCs/>
          <w:color w:val="0000FF"/>
          <w:sz w:val="24"/>
          <w:szCs w:val="24"/>
        </w:rPr>
        <w:t xml:space="preserve"> thick</w:t>
      </w:r>
    </w:p>
    <w:p w14:paraId="72333143" w14:textId="7C8FE667" w:rsidR="00352D7E" w:rsidRPr="00C564FD" w:rsidRDefault="00A17E40" w:rsidP="00A17E40">
      <w:pPr>
        <w:ind w:left="360"/>
        <w:rPr>
          <w:rFonts w:asciiTheme="majorHAnsi" w:hAnsiTheme="majorHAnsi" w:cstheme="majorHAnsi"/>
          <w:bCs/>
          <w:color w:val="0000FF"/>
          <w:sz w:val="24"/>
          <w:szCs w:val="24"/>
        </w:rPr>
      </w:pPr>
      <w:r w:rsidRPr="00C564FD">
        <w:rPr>
          <w:rFonts w:asciiTheme="majorHAnsi" w:hAnsiTheme="majorHAnsi" w:cstheme="majorHAnsi"/>
          <w:bCs/>
          <w:color w:val="0000FF"/>
          <w:sz w:val="24"/>
          <w:szCs w:val="24"/>
        </w:rPr>
        <w:t xml:space="preserve">Bonding info: </w:t>
      </w:r>
      <w:r w:rsidR="00BF66A4" w:rsidRPr="00C564FD">
        <w:rPr>
          <w:rFonts w:asciiTheme="majorHAnsi" w:hAnsiTheme="majorHAnsi" w:cstheme="majorHAnsi"/>
          <w:bCs/>
          <w:color w:val="0000FF"/>
          <w:sz w:val="24"/>
          <w:szCs w:val="24"/>
        </w:rPr>
        <w:t>elastomer or indium</w:t>
      </w:r>
      <w:r w:rsidRPr="00C564FD">
        <w:rPr>
          <w:rFonts w:asciiTheme="majorHAnsi" w:hAnsiTheme="majorHAnsi" w:cstheme="majorHAnsi"/>
          <w:bCs/>
          <w:color w:val="0000FF"/>
          <w:sz w:val="24"/>
          <w:szCs w:val="24"/>
        </w:rPr>
        <w:t xml:space="preserve"> </w:t>
      </w:r>
      <w:r w:rsidR="002D4F1D" w:rsidRPr="00C564FD">
        <w:rPr>
          <w:rFonts w:asciiTheme="majorHAnsi" w:hAnsiTheme="majorHAnsi" w:cstheme="majorHAnsi"/>
          <w:bCs/>
          <w:color w:val="0000FF"/>
          <w:sz w:val="24"/>
          <w:szCs w:val="24"/>
        </w:rPr>
        <w:t xml:space="preserve">bonded to </w:t>
      </w:r>
      <w:r w:rsidR="00F85506" w:rsidRPr="00C564FD">
        <w:rPr>
          <w:rFonts w:asciiTheme="majorHAnsi" w:hAnsiTheme="majorHAnsi" w:cstheme="majorHAnsi"/>
          <w:bCs/>
          <w:color w:val="0000FF"/>
          <w:sz w:val="24"/>
          <w:szCs w:val="24"/>
        </w:rPr>
        <w:t>copper backing plate</w:t>
      </w:r>
      <w:r w:rsidR="00E74EE3">
        <w:rPr>
          <w:rFonts w:asciiTheme="majorHAnsi" w:hAnsiTheme="majorHAnsi" w:cstheme="majorHAnsi"/>
          <w:bCs/>
          <w:color w:val="0000FF"/>
          <w:sz w:val="24"/>
          <w:szCs w:val="24"/>
        </w:rPr>
        <w:t xml:space="preserve"> – </w:t>
      </w:r>
      <w:r w:rsidR="00F85506" w:rsidRPr="00C564FD">
        <w:rPr>
          <w:rFonts w:asciiTheme="majorHAnsi" w:hAnsiTheme="majorHAnsi" w:cstheme="majorHAnsi"/>
          <w:bCs/>
          <w:color w:val="0000FF"/>
          <w:sz w:val="24"/>
          <w:szCs w:val="24"/>
        </w:rPr>
        <w:t>2.00 in. diameter x 0.09</w:t>
      </w:r>
      <w:r w:rsidR="00ED6C20" w:rsidRPr="00C564FD">
        <w:rPr>
          <w:rFonts w:asciiTheme="majorHAnsi" w:hAnsiTheme="majorHAnsi" w:cstheme="majorHAnsi"/>
          <w:bCs/>
          <w:color w:val="0000FF"/>
          <w:sz w:val="24"/>
          <w:szCs w:val="24"/>
        </w:rPr>
        <w:t>2</w:t>
      </w:r>
      <w:r w:rsidR="00F85506" w:rsidRPr="00C564FD">
        <w:rPr>
          <w:rFonts w:asciiTheme="majorHAnsi" w:hAnsiTheme="majorHAnsi" w:cstheme="majorHAnsi"/>
          <w:bCs/>
          <w:color w:val="0000FF"/>
          <w:sz w:val="24"/>
          <w:szCs w:val="24"/>
        </w:rPr>
        <w:t xml:space="preserve"> in. thick</w:t>
      </w:r>
    </w:p>
    <w:p w14:paraId="6B42D024" w14:textId="29DE3F00" w:rsidR="000436BD" w:rsidRDefault="0011578E">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4E23A875" w14:textId="45EF3431" w:rsidR="00C37CB9" w:rsidRPr="003A2BE6" w:rsidRDefault="00C37CB9" w:rsidP="00C37CB9">
      <w:pPr>
        <w:ind w:left="360"/>
        <w:rPr>
          <w:bCs/>
          <w:color w:val="0000FF"/>
          <w:sz w:val="24"/>
          <w:szCs w:val="24"/>
        </w:rPr>
      </w:pPr>
      <w:r w:rsidRPr="003A2BE6">
        <w:rPr>
          <w:bCs/>
          <w:color w:val="0000FF"/>
          <w:sz w:val="24"/>
          <w:szCs w:val="24"/>
        </w:rPr>
        <w:t xml:space="preserve">The material </w:t>
      </w:r>
      <w:r w:rsidR="003F11B8" w:rsidRPr="003A2BE6">
        <w:rPr>
          <w:bCs/>
          <w:color w:val="0000FF"/>
          <w:sz w:val="24"/>
          <w:szCs w:val="24"/>
        </w:rPr>
        <w:t xml:space="preserve">will </w:t>
      </w:r>
      <w:r w:rsidR="007F1A5E">
        <w:rPr>
          <w:bCs/>
          <w:color w:val="0000FF"/>
          <w:sz w:val="24"/>
          <w:szCs w:val="24"/>
        </w:rPr>
        <w:t>NOT</w:t>
      </w:r>
      <w:r w:rsidR="003F11B8" w:rsidRPr="003A2BE6">
        <w:rPr>
          <w:bCs/>
          <w:color w:val="0000FF"/>
          <w:sz w:val="24"/>
          <w:szCs w:val="24"/>
        </w:rPr>
        <w:t xml:space="preserve"> be</w:t>
      </w:r>
      <w:r w:rsidRPr="003A2BE6">
        <w:rPr>
          <w:bCs/>
          <w:color w:val="0000FF"/>
          <w:sz w:val="24"/>
          <w:szCs w:val="24"/>
        </w:rPr>
        <w:t xml:space="preserve"> stored </w:t>
      </w:r>
      <w:r w:rsidR="003F11B8" w:rsidRPr="003A2BE6">
        <w:rPr>
          <w:bCs/>
          <w:color w:val="0000FF"/>
          <w:sz w:val="24"/>
          <w:szCs w:val="24"/>
        </w:rPr>
        <w:t>in SNF. It will be stored in</w:t>
      </w:r>
      <w:r w:rsidR="00C564FD" w:rsidRPr="003A2BE6">
        <w:rPr>
          <w:bCs/>
          <w:color w:val="0000FF"/>
          <w:sz w:val="24"/>
          <w:szCs w:val="24"/>
        </w:rPr>
        <w:t xml:space="preserve"> Moore 068 (Mukherjee Lab</w:t>
      </w:r>
      <w:r w:rsidR="003F11B8" w:rsidRPr="003A2BE6">
        <w:rPr>
          <w:bCs/>
          <w:color w:val="0000FF"/>
          <w:sz w:val="24"/>
          <w:szCs w:val="24"/>
        </w:rPr>
        <w:t>).</w:t>
      </w:r>
    </w:p>
    <w:p w14:paraId="4947F62D" w14:textId="548BEA90" w:rsidR="005154B5" w:rsidRPr="005154B5" w:rsidRDefault="00CE75DD" w:rsidP="005154B5">
      <w:pPr>
        <w:pStyle w:val="ListParagraph"/>
        <w:numPr>
          <w:ilvl w:val="0"/>
          <w:numId w:val="1"/>
        </w:numPr>
        <w:rPr>
          <w:sz w:val="24"/>
          <w:szCs w:val="24"/>
        </w:rPr>
      </w:pPr>
      <w:r w:rsidRPr="005154B5">
        <w:rPr>
          <w:b/>
          <w:sz w:val="24"/>
          <w:szCs w:val="24"/>
        </w:rPr>
        <w:t>Disposal</w:t>
      </w:r>
      <w:r w:rsidRPr="005154B5">
        <w:rPr>
          <w:sz w:val="24"/>
          <w:szCs w:val="24"/>
        </w:rPr>
        <w:t xml:space="preserve">: How will you dispose of any waste or excess chemical or material? In your discussions with experts and vendors, try to determine the best way to dispose of your </w:t>
      </w:r>
      <w:r w:rsidRPr="005154B5">
        <w:rPr>
          <w:sz w:val="24"/>
          <w:szCs w:val="24"/>
        </w:rPr>
        <w:lastRenderedPageBreak/>
        <w:t xml:space="preserve">spent chemicals and by-products. Please refer to the </w:t>
      </w:r>
      <w:hyperlink r:id="rId12">
        <w:r w:rsidRPr="005154B5">
          <w:rPr>
            <w:color w:val="0000FF"/>
            <w:sz w:val="24"/>
            <w:szCs w:val="24"/>
            <w:u w:val="single"/>
          </w:rPr>
          <w:t>SNF Lab members Safety Manual</w:t>
        </w:r>
      </w:hyperlink>
      <w:r w:rsidRPr="005154B5">
        <w:rPr>
          <w:sz w:val="24"/>
          <w:szCs w:val="24"/>
        </w:rPr>
        <w:t xml:space="preserve"> for</w:t>
      </w:r>
      <w:r w:rsidR="005154B5" w:rsidRPr="005154B5">
        <w:rPr>
          <w:sz w:val="24"/>
          <w:szCs w:val="24"/>
        </w:rPr>
        <w:t xml:space="preserve"> the different methods of waste disposal that are available in the lab. </w:t>
      </w:r>
    </w:p>
    <w:p w14:paraId="476B34A5" w14:textId="6BF5B979" w:rsidR="00CE75DD" w:rsidRDefault="00A47AE2" w:rsidP="005154B5">
      <w:pPr>
        <w:pBdr>
          <w:bottom w:val="single" w:sz="12" w:space="1" w:color="000000"/>
        </w:pBdr>
        <w:ind w:left="360"/>
        <w:rPr>
          <w:bCs/>
          <w:color w:val="0000FF"/>
          <w:sz w:val="24"/>
          <w:szCs w:val="24"/>
        </w:rPr>
      </w:pPr>
      <w:r w:rsidRPr="00C564FD">
        <w:rPr>
          <w:bCs/>
          <w:color w:val="0000FF"/>
          <w:sz w:val="24"/>
          <w:szCs w:val="24"/>
        </w:rPr>
        <w:t xml:space="preserve">Target will not be disposed until the material is fully used up. If it needs to be disposed, </w:t>
      </w:r>
      <w:r w:rsidR="00311AFC" w:rsidRPr="00C564FD">
        <w:rPr>
          <w:bCs/>
          <w:color w:val="0000FF"/>
          <w:sz w:val="24"/>
          <w:szCs w:val="24"/>
        </w:rPr>
        <w:t>regular IV-VI disposal procedures will be followed.</w:t>
      </w:r>
    </w:p>
    <w:p w14:paraId="4CD93CB6" w14:textId="77777777" w:rsidR="00307983" w:rsidRPr="00C564FD" w:rsidRDefault="00307983" w:rsidP="005154B5">
      <w:pPr>
        <w:pBdr>
          <w:bottom w:val="single" w:sz="12" w:space="1" w:color="000000"/>
        </w:pBdr>
        <w:ind w:left="360"/>
        <w:rPr>
          <w:bCs/>
          <w:color w:val="0000FF"/>
          <w:sz w:val="24"/>
          <w:szCs w:val="24"/>
        </w:rPr>
      </w:pPr>
    </w:p>
    <w:p w14:paraId="3D511A74" w14:textId="77777777" w:rsidR="00307983" w:rsidRDefault="00307983">
      <w:pPr>
        <w:rPr>
          <w:rFonts w:ascii="Times New Roman" w:eastAsia="Times New Roman" w:hAnsi="Times New Roman" w:cs="Times New Roman"/>
          <w:sz w:val="24"/>
          <w:szCs w:val="24"/>
        </w:rPr>
      </w:pPr>
    </w:p>
    <w:p w14:paraId="6B42D027" w14:textId="77777777" w:rsidR="000436BD" w:rsidRDefault="0011578E">
      <w:pPr>
        <w:rPr>
          <w:sz w:val="24"/>
          <w:szCs w:val="24"/>
        </w:rPr>
      </w:pPr>
      <w:r>
        <w:rPr>
          <w:b/>
          <w:sz w:val="24"/>
          <w:szCs w:val="24"/>
        </w:rPr>
        <w:t>To be completed by the PROM COMMITTEE:</w:t>
      </w:r>
    </w:p>
    <w:p w14:paraId="6B42D028" w14:textId="77777777" w:rsidR="000436BD" w:rsidRDefault="0011578E">
      <w:pPr>
        <w:rPr>
          <w:sz w:val="24"/>
          <w:szCs w:val="24"/>
        </w:rPr>
      </w:pPr>
      <w:r>
        <w:rPr>
          <w:sz w:val="24"/>
          <w:szCs w:val="24"/>
        </w:rPr>
        <w:t>Special handling requirements:</w:t>
      </w:r>
    </w:p>
    <w:p w14:paraId="6B42D029" w14:textId="77777777" w:rsidR="000436BD" w:rsidRDefault="000436BD">
      <w:pPr>
        <w:rPr>
          <w:sz w:val="24"/>
          <w:szCs w:val="24"/>
        </w:rPr>
      </w:pPr>
    </w:p>
    <w:p w14:paraId="6B42D02A" w14:textId="77777777" w:rsidR="000436BD" w:rsidRDefault="0011578E">
      <w:pPr>
        <w:rPr>
          <w:sz w:val="24"/>
          <w:szCs w:val="24"/>
        </w:rPr>
      </w:pPr>
      <w:r>
        <w:rPr>
          <w:sz w:val="24"/>
          <w:szCs w:val="24"/>
        </w:rPr>
        <w:t>On-going approval or staff interaction requirements:</w:t>
      </w:r>
    </w:p>
    <w:p w14:paraId="6B42D02B" w14:textId="77777777" w:rsidR="000436BD" w:rsidRDefault="000436BD">
      <w:pPr>
        <w:rPr>
          <w:rFonts w:ascii="Times New Roman" w:eastAsia="Times New Roman" w:hAnsi="Times New Roman" w:cs="Times New Roman"/>
          <w:sz w:val="24"/>
          <w:szCs w:val="24"/>
        </w:rPr>
      </w:pPr>
    </w:p>
    <w:p w14:paraId="6B42D02C" w14:textId="77777777" w:rsidR="000436BD" w:rsidRDefault="0011578E">
      <w:pPr>
        <w:rPr>
          <w:rFonts w:ascii="Times New Roman" w:eastAsia="Times New Roman" w:hAnsi="Times New Roman" w:cs="Times New Roman"/>
          <w:sz w:val="24"/>
          <w:szCs w:val="24"/>
        </w:rPr>
      </w:pPr>
      <w:r>
        <w:rPr>
          <w:sz w:val="24"/>
          <w:szCs w:val="24"/>
        </w:rPr>
        <w:t>Approved By/Date:</w:t>
      </w:r>
    </w:p>
    <w:sectPr w:rsidR="000436BD">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68D9E" w14:textId="77777777" w:rsidR="000A692F" w:rsidRDefault="000A692F">
      <w:pPr>
        <w:spacing w:after="0" w:line="240" w:lineRule="auto"/>
      </w:pPr>
      <w:r>
        <w:separator/>
      </w:r>
    </w:p>
  </w:endnote>
  <w:endnote w:type="continuationSeparator" w:id="0">
    <w:p w14:paraId="2A667568" w14:textId="77777777" w:rsidR="000A692F" w:rsidRDefault="000A6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D02F" w14:textId="3EE0333B" w:rsidR="000436BD" w:rsidRDefault="0011578E">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6207CC">
      <w:rPr>
        <w:noProof/>
        <w:color w:val="000000"/>
      </w:rPr>
      <w:t>1</w:t>
    </w:r>
    <w:r>
      <w:rPr>
        <w:color w:val="000000"/>
      </w:rPr>
      <w:fldChar w:fldCharType="end"/>
    </w:r>
  </w:p>
  <w:p w14:paraId="6B42D030" w14:textId="77777777" w:rsidR="000436BD" w:rsidRDefault="0011578E">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AED42" w14:textId="77777777" w:rsidR="000A692F" w:rsidRDefault="000A692F">
      <w:pPr>
        <w:spacing w:after="0" w:line="240" w:lineRule="auto"/>
      </w:pPr>
      <w:r>
        <w:separator/>
      </w:r>
    </w:p>
  </w:footnote>
  <w:footnote w:type="continuationSeparator" w:id="0">
    <w:p w14:paraId="3092CC14" w14:textId="77777777" w:rsidR="000A692F" w:rsidRDefault="000A6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D02D" w14:textId="77777777" w:rsidR="000436BD" w:rsidRDefault="0011578E">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6B42D031" wp14:editId="6B42D032">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6B42D02E" w14:textId="77777777" w:rsidR="000436BD" w:rsidRDefault="000436BD">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351C74"/>
    <w:multiLevelType w:val="multilevel"/>
    <w:tmpl w:val="75745E38"/>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6BD"/>
    <w:rsid w:val="000276A2"/>
    <w:rsid w:val="00034457"/>
    <w:rsid w:val="000436BD"/>
    <w:rsid w:val="0008010E"/>
    <w:rsid w:val="000A692F"/>
    <w:rsid w:val="000E1BEA"/>
    <w:rsid w:val="001139A8"/>
    <w:rsid w:val="0011578E"/>
    <w:rsid w:val="001308F2"/>
    <w:rsid w:val="001A07BB"/>
    <w:rsid w:val="001B13B6"/>
    <w:rsid w:val="00207ED9"/>
    <w:rsid w:val="00221C22"/>
    <w:rsid w:val="00235043"/>
    <w:rsid w:val="00242D12"/>
    <w:rsid w:val="002651B6"/>
    <w:rsid w:val="0029698C"/>
    <w:rsid w:val="002C7277"/>
    <w:rsid w:val="002D195E"/>
    <w:rsid w:val="002D28B2"/>
    <w:rsid w:val="002D4F1D"/>
    <w:rsid w:val="002F0F7C"/>
    <w:rsid w:val="002F238B"/>
    <w:rsid w:val="00307983"/>
    <w:rsid w:val="003102AC"/>
    <w:rsid w:val="00311AFC"/>
    <w:rsid w:val="0031529D"/>
    <w:rsid w:val="00322E39"/>
    <w:rsid w:val="00340754"/>
    <w:rsid w:val="00352D7E"/>
    <w:rsid w:val="0036320F"/>
    <w:rsid w:val="003A2BE6"/>
    <w:rsid w:val="003F11B8"/>
    <w:rsid w:val="00426B82"/>
    <w:rsid w:val="0043141B"/>
    <w:rsid w:val="00434C72"/>
    <w:rsid w:val="004466ED"/>
    <w:rsid w:val="00461523"/>
    <w:rsid w:val="004715CA"/>
    <w:rsid w:val="0048465E"/>
    <w:rsid w:val="004A5654"/>
    <w:rsid w:val="004B2381"/>
    <w:rsid w:val="004C56B7"/>
    <w:rsid w:val="004D5DC6"/>
    <w:rsid w:val="00513DCD"/>
    <w:rsid w:val="005154B5"/>
    <w:rsid w:val="00520141"/>
    <w:rsid w:val="00520A1D"/>
    <w:rsid w:val="00564C21"/>
    <w:rsid w:val="005A1E9E"/>
    <w:rsid w:val="005C57D7"/>
    <w:rsid w:val="006025AB"/>
    <w:rsid w:val="00605A9D"/>
    <w:rsid w:val="006207CC"/>
    <w:rsid w:val="00630E93"/>
    <w:rsid w:val="006379B0"/>
    <w:rsid w:val="00643750"/>
    <w:rsid w:val="006539FF"/>
    <w:rsid w:val="00667B95"/>
    <w:rsid w:val="006A097E"/>
    <w:rsid w:val="007071C4"/>
    <w:rsid w:val="0071058C"/>
    <w:rsid w:val="0073155C"/>
    <w:rsid w:val="007802F4"/>
    <w:rsid w:val="007D7450"/>
    <w:rsid w:val="007F0F06"/>
    <w:rsid w:val="007F1A5E"/>
    <w:rsid w:val="00854513"/>
    <w:rsid w:val="00895C6C"/>
    <w:rsid w:val="008C4573"/>
    <w:rsid w:val="008E01E0"/>
    <w:rsid w:val="008E42F1"/>
    <w:rsid w:val="008E455A"/>
    <w:rsid w:val="008E73C6"/>
    <w:rsid w:val="008F0FEB"/>
    <w:rsid w:val="008F6F96"/>
    <w:rsid w:val="00926D96"/>
    <w:rsid w:val="00935324"/>
    <w:rsid w:val="009416FB"/>
    <w:rsid w:val="009428DD"/>
    <w:rsid w:val="009545CB"/>
    <w:rsid w:val="00973DE9"/>
    <w:rsid w:val="00986D91"/>
    <w:rsid w:val="009B4AF0"/>
    <w:rsid w:val="009B5781"/>
    <w:rsid w:val="009E6115"/>
    <w:rsid w:val="00A05507"/>
    <w:rsid w:val="00A17E40"/>
    <w:rsid w:val="00A47AE2"/>
    <w:rsid w:val="00AD2042"/>
    <w:rsid w:val="00AD3CD9"/>
    <w:rsid w:val="00AD6FE0"/>
    <w:rsid w:val="00B1009E"/>
    <w:rsid w:val="00B11271"/>
    <w:rsid w:val="00B74E01"/>
    <w:rsid w:val="00B92F4F"/>
    <w:rsid w:val="00BA6309"/>
    <w:rsid w:val="00BC569E"/>
    <w:rsid w:val="00BE5DBA"/>
    <w:rsid w:val="00BF66A4"/>
    <w:rsid w:val="00BF6E04"/>
    <w:rsid w:val="00C2079A"/>
    <w:rsid w:val="00C23FCA"/>
    <w:rsid w:val="00C37CB9"/>
    <w:rsid w:val="00C4286D"/>
    <w:rsid w:val="00C50A09"/>
    <w:rsid w:val="00C564FD"/>
    <w:rsid w:val="00CB739F"/>
    <w:rsid w:val="00CD212F"/>
    <w:rsid w:val="00CE75DD"/>
    <w:rsid w:val="00D06554"/>
    <w:rsid w:val="00D145F4"/>
    <w:rsid w:val="00D14C67"/>
    <w:rsid w:val="00D3670D"/>
    <w:rsid w:val="00D62B35"/>
    <w:rsid w:val="00DC0B08"/>
    <w:rsid w:val="00DE3E01"/>
    <w:rsid w:val="00DF6AAD"/>
    <w:rsid w:val="00E21359"/>
    <w:rsid w:val="00E277F2"/>
    <w:rsid w:val="00E55E5B"/>
    <w:rsid w:val="00E74EE3"/>
    <w:rsid w:val="00E87BA5"/>
    <w:rsid w:val="00E961A0"/>
    <w:rsid w:val="00E96F86"/>
    <w:rsid w:val="00EA0E52"/>
    <w:rsid w:val="00EB4500"/>
    <w:rsid w:val="00EC2A22"/>
    <w:rsid w:val="00ED2745"/>
    <w:rsid w:val="00ED364D"/>
    <w:rsid w:val="00ED6C20"/>
    <w:rsid w:val="00EF0094"/>
    <w:rsid w:val="00EF5E14"/>
    <w:rsid w:val="00F10866"/>
    <w:rsid w:val="00F12C60"/>
    <w:rsid w:val="00F2421B"/>
    <w:rsid w:val="00F65371"/>
    <w:rsid w:val="00F83783"/>
    <w:rsid w:val="00F85506"/>
    <w:rsid w:val="00F8575B"/>
    <w:rsid w:val="00FE77CC"/>
    <w:rsid w:val="00FF5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D017"/>
  <w15:docId w15:val="{BEF5CDF7-02B8-4B0E-A8CD-58618AC0F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895C6C"/>
    <w:rPr>
      <w:color w:val="0000FF" w:themeColor="hyperlink"/>
      <w:u w:val="single"/>
    </w:rPr>
  </w:style>
  <w:style w:type="character" w:styleId="UnresolvedMention">
    <w:name w:val="Unresolved Mention"/>
    <w:basedOn w:val="DefaultParagraphFont"/>
    <w:uiPriority w:val="99"/>
    <w:semiHidden/>
    <w:unhideWhenUsed/>
    <w:rsid w:val="00895C6C"/>
    <w:rPr>
      <w:color w:val="605E5C"/>
      <w:shd w:val="clear" w:color="auto" w:fill="E1DFDD"/>
    </w:rPr>
  </w:style>
  <w:style w:type="paragraph" w:styleId="ListParagraph">
    <w:name w:val="List Paragraph"/>
    <w:basedOn w:val="Normal"/>
    <w:uiPriority w:val="34"/>
    <w:qFormat/>
    <w:rsid w:val="005154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4870">
      <w:bodyDiv w:val="1"/>
      <w:marLeft w:val="0"/>
      <w:marRight w:val="0"/>
      <w:marTop w:val="0"/>
      <w:marBottom w:val="0"/>
      <w:divBdr>
        <w:top w:val="none" w:sz="0" w:space="0" w:color="auto"/>
        <w:left w:val="none" w:sz="0" w:space="0" w:color="auto"/>
        <w:bottom w:val="none" w:sz="0" w:space="0" w:color="auto"/>
        <w:right w:val="none" w:sz="0" w:space="0" w:color="auto"/>
      </w:divBdr>
      <w:divsChild>
        <w:div w:id="10980650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6174797">
              <w:marLeft w:val="0"/>
              <w:marRight w:val="0"/>
              <w:marTop w:val="0"/>
              <w:marBottom w:val="0"/>
              <w:divBdr>
                <w:top w:val="none" w:sz="0" w:space="0" w:color="auto"/>
                <w:left w:val="none" w:sz="0" w:space="0" w:color="auto"/>
                <w:bottom w:val="none" w:sz="0" w:space="0" w:color="auto"/>
                <w:right w:val="none" w:sz="0" w:space="0" w:color="auto"/>
              </w:divBdr>
              <w:divsChild>
                <w:div w:id="251863030">
                  <w:marLeft w:val="0"/>
                  <w:marRight w:val="0"/>
                  <w:marTop w:val="0"/>
                  <w:marBottom w:val="0"/>
                  <w:divBdr>
                    <w:top w:val="none" w:sz="0" w:space="0" w:color="auto"/>
                    <w:left w:val="none" w:sz="0" w:space="0" w:color="auto"/>
                    <w:bottom w:val="none" w:sz="0" w:space="0" w:color="auto"/>
                    <w:right w:val="none" w:sz="0" w:space="0" w:color="auto"/>
                  </w:divBdr>
                  <w:divsChild>
                    <w:div w:id="135195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631404">
      <w:bodyDiv w:val="1"/>
      <w:marLeft w:val="0"/>
      <w:marRight w:val="0"/>
      <w:marTop w:val="0"/>
      <w:marBottom w:val="0"/>
      <w:divBdr>
        <w:top w:val="none" w:sz="0" w:space="0" w:color="auto"/>
        <w:left w:val="none" w:sz="0" w:space="0" w:color="auto"/>
        <w:bottom w:val="none" w:sz="0" w:space="0" w:color="auto"/>
        <w:right w:val="none" w:sz="0" w:space="0" w:color="auto"/>
      </w:divBdr>
      <w:divsChild>
        <w:div w:id="8462881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798973">
              <w:marLeft w:val="0"/>
              <w:marRight w:val="0"/>
              <w:marTop w:val="0"/>
              <w:marBottom w:val="0"/>
              <w:divBdr>
                <w:top w:val="none" w:sz="0" w:space="0" w:color="auto"/>
                <w:left w:val="none" w:sz="0" w:space="0" w:color="auto"/>
                <w:bottom w:val="none" w:sz="0" w:space="0" w:color="auto"/>
                <w:right w:val="none" w:sz="0" w:space="0" w:color="auto"/>
              </w:divBdr>
              <w:divsChild>
                <w:div w:id="558637983">
                  <w:marLeft w:val="0"/>
                  <w:marRight w:val="0"/>
                  <w:marTop w:val="0"/>
                  <w:marBottom w:val="0"/>
                  <w:divBdr>
                    <w:top w:val="none" w:sz="0" w:space="0" w:color="auto"/>
                    <w:left w:val="none" w:sz="0" w:space="0" w:color="auto"/>
                    <w:bottom w:val="none" w:sz="0" w:space="0" w:color="auto"/>
                    <w:right w:val="none" w:sz="0" w:space="0" w:color="auto"/>
                  </w:divBdr>
                  <w:divsChild>
                    <w:div w:id="8114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f.stanford.edu/labmembers/ManualII.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hs.stanford.edu/forms-tools/stanford-storage-group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settings" Target="settings.xml"/><Relationship Id="rId9" Type="http://schemas.openxmlformats.org/officeDocument/2006/relationships/hyperlink" Target="https://www.acialloys.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CB8BEC5-06EB-4F5F-8D7B-1E2B86336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2737</TotalTime>
  <Pages>3</Pages>
  <Words>716</Words>
  <Characters>4087</Characters>
  <Application>Microsoft Office Word</Application>
  <DocSecurity>0</DocSecurity>
  <Lines>34</Lines>
  <Paragraphs>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 Nguyen</cp:lastModifiedBy>
  <cp:revision>140</cp:revision>
  <dcterms:created xsi:type="dcterms:W3CDTF">2021-10-19T07:47:00Z</dcterms:created>
  <dcterms:modified xsi:type="dcterms:W3CDTF">2021-10-25T03:25:00Z</dcterms:modified>
</cp:coreProperties>
</file>