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6FB9BC5B"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B87714">
        <w:rPr>
          <w:b/>
          <w:bCs/>
          <w:sz w:val="24"/>
          <w:szCs w:val="24"/>
        </w:rPr>
        <w:t>color resist</w:t>
      </w:r>
      <w:r w:rsidR="002C721D">
        <w:rPr>
          <w:b/>
          <w:bCs/>
          <w:sz w:val="24"/>
          <w:szCs w:val="24"/>
        </w:rPr>
        <w:t xml:space="preserve"> </w:t>
      </w:r>
      <w:r w:rsidR="00757AC8">
        <w:rPr>
          <w:b/>
          <w:bCs/>
          <w:sz w:val="24"/>
          <w:szCs w:val="24"/>
        </w:rPr>
        <w:t>SW-</w:t>
      </w:r>
      <w:proofErr w:type="gramStart"/>
      <w:r w:rsidR="00757AC8">
        <w:rPr>
          <w:b/>
          <w:bCs/>
          <w:sz w:val="24"/>
          <w:szCs w:val="24"/>
        </w:rPr>
        <w:t>7001</w:t>
      </w:r>
      <w:proofErr w:type="gramEnd"/>
      <w:r>
        <w:rPr>
          <w:b/>
          <w:sz w:val="24"/>
          <w:szCs w:val="24"/>
        </w:rPr>
        <w:tab/>
      </w:r>
      <w:r>
        <w:rPr>
          <w:b/>
          <w:sz w:val="24"/>
          <w:szCs w:val="24"/>
        </w:rPr>
        <w:tab/>
      </w:r>
    </w:p>
    <w:p w14:paraId="51E60608" w14:textId="288F4710"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57AC8">
        <w:rPr>
          <w:b/>
          <w:sz w:val="24"/>
          <w:szCs w:val="24"/>
        </w:rPr>
        <w:t>Jul. 12</w:t>
      </w:r>
      <w:proofErr w:type="gramStart"/>
      <w:r w:rsidR="00757AC8" w:rsidRPr="00757AC8">
        <w:rPr>
          <w:b/>
          <w:sz w:val="24"/>
          <w:szCs w:val="24"/>
          <w:vertAlign w:val="superscript"/>
        </w:rPr>
        <w:t>th</w:t>
      </w:r>
      <w:r w:rsidR="00757AC8">
        <w:rPr>
          <w:b/>
          <w:sz w:val="24"/>
          <w:szCs w:val="24"/>
        </w:rPr>
        <w:t xml:space="preserve"> </w:t>
      </w:r>
      <w:r w:rsidR="00DE7317">
        <w:rPr>
          <w:b/>
          <w:sz w:val="24"/>
          <w:szCs w:val="24"/>
        </w:rPr>
        <w:t>,</w:t>
      </w:r>
      <w:proofErr w:type="gramEnd"/>
      <w:r w:rsidR="00DE7317">
        <w:rPr>
          <w:b/>
          <w:sz w:val="24"/>
          <w:szCs w:val="24"/>
        </w:rPr>
        <w:t xml:space="preserve">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proofErr w:type="spellStart"/>
      <w:r w:rsidR="00DE7317">
        <w:rPr>
          <w:b/>
          <w:bCs/>
          <w:sz w:val="24"/>
          <w:szCs w:val="24"/>
        </w:rPr>
        <w:t>Royole</w:t>
      </w:r>
      <w:proofErr w:type="spellEnd"/>
      <w:r w:rsidR="00DE7317">
        <w:rPr>
          <w:b/>
          <w:bCs/>
          <w:sz w:val="24"/>
          <w:szCs w:val="24"/>
        </w:rPr>
        <w:t xml:space="preserv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42770C99" w:rsidR="00DE7317" w:rsidRPr="00F81BF3" w:rsidRDefault="009B2DC7" w:rsidP="00F81BF3">
      <w:pPr>
        <w:pStyle w:val="Default"/>
        <w:ind w:left="360"/>
        <w:rPr>
          <w:rFonts w:ascii="Calibri" w:hAnsi="Calibri" w:cs="Calibri"/>
          <w:bCs/>
          <w:i/>
          <w:color w:val="FF0000"/>
        </w:rPr>
      </w:pPr>
      <w:r>
        <w:rPr>
          <w:rFonts w:ascii="Calibri" w:hAnsi="Calibri" w:cs="Calibri"/>
          <w:bCs/>
          <w:i/>
          <w:color w:val="FF0000"/>
        </w:rPr>
        <w:t>SW-7001</w:t>
      </w:r>
      <w:r w:rsidR="00F81BF3" w:rsidRPr="00F81BF3">
        <w:rPr>
          <w:rFonts w:ascii="Calibri" w:hAnsi="Calibri" w:cs="Calibri"/>
          <w:bCs/>
          <w:i/>
          <w:color w:val="FF0000"/>
        </w:rPr>
        <w:t xml:space="preserve"> is a color resist</w:t>
      </w:r>
      <w:r w:rsidR="004F1419">
        <w:rPr>
          <w:rFonts w:ascii="Calibri" w:hAnsi="Calibri" w:cs="Calibri"/>
          <w:bCs/>
          <w:i/>
          <w:color w:val="FF0000"/>
        </w:rPr>
        <w:t xml:space="preserve"> </w:t>
      </w:r>
      <w:r w:rsidR="00F81BF3" w:rsidRPr="00F81BF3">
        <w:rPr>
          <w:rFonts w:ascii="Calibri" w:hAnsi="Calibri" w:cs="Calibri"/>
          <w:bCs/>
          <w:i/>
          <w:color w:val="FF0000"/>
        </w:rPr>
        <w:t xml:space="preserve">from Fujifilm. </w:t>
      </w:r>
      <w:r w:rsidR="00DE7317" w:rsidRPr="00F81BF3">
        <w:rPr>
          <w:rFonts w:ascii="Calibri" w:hAnsi="Calibri" w:cs="Calibri"/>
          <w:bCs/>
          <w:i/>
          <w:color w:val="FF0000"/>
        </w:rPr>
        <w:t>Below are the constituents of the chemical and their corresponding CAS numbers.</w:t>
      </w:r>
    </w:p>
    <w:p w14:paraId="6A43E3AC" w14:textId="6A2F1944" w:rsidR="00DE7317" w:rsidRDefault="009B2DC7" w:rsidP="009B099C">
      <w:pPr>
        <w:spacing w:after="0"/>
        <w:ind w:left="360"/>
        <w:rPr>
          <w:bCs/>
          <w:i/>
          <w:color w:val="FF0000"/>
          <w:sz w:val="24"/>
          <w:szCs w:val="24"/>
        </w:rPr>
      </w:pPr>
      <w:r>
        <w:rPr>
          <w:bCs/>
          <w:i/>
          <w:color w:val="FF0000"/>
          <w:sz w:val="24"/>
          <w:szCs w:val="24"/>
        </w:rPr>
        <w:t>SW-7001</w:t>
      </w:r>
      <w:r w:rsidR="00CE5209" w:rsidRPr="00F81BF3">
        <w:rPr>
          <w:bCs/>
          <w:i/>
          <w:color w:val="FF0000"/>
          <w:sz w:val="24"/>
          <w:szCs w:val="24"/>
        </w:rPr>
        <w:t xml:space="preserve"> h</w:t>
      </w:r>
      <w:r w:rsidR="00DE7317" w:rsidRPr="00F81BF3">
        <w:rPr>
          <w:bCs/>
          <w:i/>
          <w:color w:val="FF0000"/>
          <w:sz w:val="24"/>
          <w:szCs w:val="24"/>
        </w:rPr>
        <w:t>azardous ingredients:</w:t>
      </w:r>
    </w:p>
    <w:p w14:paraId="6CAD8B88" w14:textId="3AED91C0" w:rsidR="00344B27" w:rsidRDefault="00344B27" w:rsidP="009B099C">
      <w:pPr>
        <w:spacing w:after="0"/>
        <w:ind w:left="360"/>
        <w:rPr>
          <w:bCs/>
          <w:i/>
          <w:color w:val="FF0000"/>
          <w:sz w:val="24"/>
          <w:szCs w:val="24"/>
        </w:rPr>
      </w:pPr>
      <w:r>
        <w:rPr>
          <w:bCs/>
          <w:i/>
          <w:noProof/>
          <w:color w:val="FF0000"/>
          <w:sz w:val="24"/>
          <w:szCs w:val="24"/>
        </w:rPr>
        <w:drawing>
          <wp:inline distT="0" distB="0" distL="0" distR="0" wp14:anchorId="1AABBF9C" wp14:editId="7A0207AE">
            <wp:extent cx="5943600"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113E57DE"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8FEAD62" w14:textId="77777777" w:rsidR="004F1419" w:rsidRDefault="00AB6732" w:rsidP="00AB6732">
      <w:pPr>
        <w:spacing w:after="0"/>
        <w:ind w:left="360"/>
        <w:rPr>
          <w:bCs/>
          <w:i/>
          <w:color w:val="FF0000"/>
          <w:sz w:val="24"/>
          <w:szCs w:val="24"/>
        </w:rPr>
      </w:pPr>
      <w:r w:rsidRPr="00AB6732">
        <w:rPr>
          <w:bCs/>
          <w:i/>
          <w:color w:val="FF0000"/>
          <w:sz w:val="24"/>
          <w:szCs w:val="24"/>
        </w:rPr>
        <w:t xml:space="preserve">Telephone: 1-800-553-6546. </w:t>
      </w:r>
    </w:p>
    <w:p w14:paraId="162F7A76" w14:textId="3DA90A58" w:rsidR="00AB6732" w:rsidRPr="00586047" w:rsidRDefault="004F1419" w:rsidP="00AB6732">
      <w:pPr>
        <w:spacing w:after="0"/>
        <w:ind w:left="360"/>
        <w:rPr>
          <w:sz w:val="24"/>
          <w:szCs w:val="24"/>
        </w:rPr>
      </w:pPr>
      <w:r w:rsidRPr="004F1419">
        <w:rPr>
          <w:bCs/>
          <w:i/>
          <w:color w:val="FF0000"/>
          <w:sz w:val="24"/>
          <w:szCs w:val="24"/>
        </w:rPr>
        <w:t>https://www.fujifilm.com/us/en/business/semiconductor-materials/image-sensor-color-mosaic/transparent/applications</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D416189" w14:textId="77777777" w:rsidR="0056135B" w:rsidRDefault="009B2DC7" w:rsidP="006D36C3">
      <w:pPr>
        <w:ind w:left="360"/>
        <w:rPr>
          <w:bCs/>
          <w:i/>
          <w:color w:val="FF0000"/>
          <w:sz w:val="24"/>
          <w:szCs w:val="24"/>
        </w:rPr>
      </w:pPr>
      <w:r>
        <w:rPr>
          <w:bCs/>
          <w:i/>
          <w:color w:val="FF0000"/>
          <w:sz w:val="24"/>
          <w:szCs w:val="24"/>
        </w:rPr>
        <w:lastRenderedPageBreak/>
        <w:t>S</w:t>
      </w:r>
      <w:r w:rsidR="0056135B">
        <w:rPr>
          <w:bCs/>
          <w:i/>
          <w:color w:val="FF0000"/>
          <w:sz w:val="24"/>
          <w:szCs w:val="24"/>
        </w:rPr>
        <w:t>W</w:t>
      </w:r>
      <w:r>
        <w:rPr>
          <w:bCs/>
          <w:i/>
          <w:color w:val="FF0000"/>
          <w:sz w:val="24"/>
          <w:szCs w:val="24"/>
        </w:rPr>
        <w:t>-7001</w:t>
      </w:r>
      <w:r w:rsidR="004F1419">
        <w:rPr>
          <w:bCs/>
          <w:i/>
          <w:color w:val="FF0000"/>
          <w:sz w:val="24"/>
          <w:szCs w:val="24"/>
        </w:rPr>
        <w:t xml:space="preserve"> </w:t>
      </w:r>
      <w:r w:rsidR="00AC6CCC">
        <w:rPr>
          <w:bCs/>
          <w:i/>
          <w:color w:val="FF0000"/>
          <w:sz w:val="24"/>
          <w:szCs w:val="24"/>
        </w:rPr>
        <w:t xml:space="preserve">is a </w:t>
      </w:r>
      <w:r w:rsidR="004F1419">
        <w:rPr>
          <w:bCs/>
          <w:i/>
          <w:color w:val="FF0000"/>
          <w:sz w:val="24"/>
          <w:szCs w:val="24"/>
        </w:rPr>
        <w:t>transparent</w:t>
      </w:r>
      <w:r w:rsidR="00AC6CCC">
        <w:rPr>
          <w:bCs/>
          <w:i/>
          <w:color w:val="FF0000"/>
          <w:sz w:val="24"/>
          <w:szCs w:val="24"/>
        </w:rPr>
        <w:t xml:space="preserve"> material designed for </w:t>
      </w:r>
      <w:r>
        <w:rPr>
          <w:bCs/>
          <w:i/>
          <w:color w:val="FF0000"/>
          <w:sz w:val="24"/>
          <w:szCs w:val="24"/>
        </w:rPr>
        <w:t xml:space="preserve">color reproduction by employing an exacting design of primary </w:t>
      </w:r>
      <w:proofErr w:type="gramStart"/>
      <w:r>
        <w:rPr>
          <w:bCs/>
          <w:i/>
          <w:color w:val="FF0000"/>
          <w:sz w:val="24"/>
          <w:szCs w:val="24"/>
        </w:rPr>
        <w:t>color(</w:t>
      </w:r>
      <w:proofErr w:type="gramEnd"/>
      <w:r>
        <w:rPr>
          <w:bCs/>
          <w:i/>
          <w:color w:val="FF0000"/>
          <w:sz w:val="24"/>
          <w:szCs w:val="24"/>
        </w:rPr>
        <w:t xml:space="preserve">RGB) transmittance with optimized color separation. </w:t>
      </w:r>
      <w:r w:rsidR="0056135B">
        <w:rPr>
          <w:bCs/>
          <w:i/>
          <w:color w:val="FF0000"/>
          <w:sz w:val="24"/>
          <w:szCs w:val="24"/>
        </w:rPr>
        <w:t xml:space="preserve">The material is clear so it can serve as a </w:t>
      </w:r>
      <w:r w:rsidR="004F1419">
        <w:rPr>
          <w:bCs/>
          <w:i/>
          <w:color w:val="FF0000"/>
          <w:sz w:val="24"/>
          <w:szCs w:val="24"/>
        </w:rPr>
        <w:t>planarization</w:t>
      </w:r>
      <w:r w:rsidR="0056135B">
        <w:rPr>
          <w:bCs/>
          <w:i/>
          <w:color w:val="FF0000"/>
          <w:sz w:val="24"/>
          <w:szCs w:val="24"/>
        </w:rPr>
        <w:t xml:space="preserve"> layer</w:t>
      </w:r>
      <w:r w:rsidR="004F1419">
        <w:rPr>
          <w:bCs/>
          <w:i/>
          <w:color w:val="FF0000"/>
          <w:sz w:val="24"/>
          <w:szCs w:val="24"/>
        </w:rPr>
        <w:t>.</w:t>
      </w:r>
      <w:r w:rsidR="00AC6CCC">
        <w:rPr>
          <w:bCs/>
          <w:i/>
          <w:color w:val="FF0000"/>
          <w:sz w:val="24"/>
          <w:szCs w:val="24"/>
        </w:rPr>
        <w:t xml:space="preserve"> </w:t>
      </w:r>
    </w:p>
    <w:p w14:paraId="11C0963E" w14:textId="038EDC1F" w:rsidR="00DE7317" w:rsidRDefault="008916A8" w:rsidP="006D36C3">
      <w:pPr>
        <w:ind w:left="360"/>
        <w:rPr>
          <w:bCs/>
          <w:i/>
          <w:color w:val="FF0000"/>
          <w:sz w:val="24"/>
          <w:szCs w:val="24"/>
        </w:rPr>
      </w:pPr>
      <w:r>
        <w:rPr>
          <w:bCs/>
          <w:i/>
          <w:color w:val="FF0000"/>
          <w:sz w:val="24"/>
          <w:szCs w:val="24"/>
        </w:rPr>
        <w:t>Since</w:t>
      </w:r>
      <w:r w:rsidR="00AC6CCC">
        <w:rPr>
          <w:bCs/>
          <w:i/>
          <w:color w:val="FF0000"/>
          <w:sz w:val="24"/>
          <w:szCs w:val="24"/>
        </w:rPr>
        <w:t xml:space="preserve"> </w:t>
      </w:r>
      <w:proofErr w:type="gramStart"/>
      <w:r w:rsidR="00AC6CCC">
        <w:rPr>
          <w:bCs/>
          <w:i/>
          <w:color w:val="FF0000"/>
          <w:sz w:val="24"/>
          <w:szCs w:val="24"/>
        </w:rPr>
        <w:t>we’re</w:t>
      </w:r>
      <w:proofErr w:type="gramEnd"/>
      <w:r w:rsidR="00AC6CCC">
        <w:rPr>
          <w:bCs/>
          <w:i/>
          <w:color w:val="FF0000"/>
          <w:sz w:val="24"/>
          <w:szCs w:val="24"/>
        </w:rPr>
        <w:t xml:space="preserve"> developing advanced display technology with QDPR</w:t>
      </w:r>
      <w:r w:rsidR="004F1419">
        <w:rPr>
          <w:bCs/>
          <w:i/>
          <w:color w:val="FF0000"/>
          <w:sz w:val="24"/>
          <w:szCs w:val="24"/>
        </w:rPr>
        <w:t xml:space="preserve"> and color filter</w:t>
      </w:r>
      <w:r w:rsidR="00AC6CCC">
        <w:rPr>
          <w:bCs/>
          <w:i/>
          <w:color w:val="FF0000"/>
          <w:sz w:val="24"/>
          <w:szCs w:val="24"/>
        </w:rPr>
        <w:t xml:space="preserve">, </w:t>
      </w:r>
      <w:r w:rsidR="004F1419">
        <w:rPr>
          <w:bCs/>
          <w:i/>
          <w:color w:val="FF0000"/>
          <w:sz w:val="24"/>
          <w:szCs w:val="24"/>
        </w:rPr>
        <w:t xml:space="preserve">we </w:t>
      </w:r>
      <w:r w:rsidR="0056135B">
        <w:rPr>
          <w:bCs/>
          <w:i/>
          <w:color w:val="FF0000"/>
          <w:sz w:val="24"/>
          <w:szCs w:val="24"/>
        </w:rPr>
        <w:t xml:space="preserve">need transparent material to provide good adhesion and encapsulation </w:t>
      </w:r>
      <w:r w:rsidR="00AD7329">
        <w:rPr>
          <w:bCs/>
          <w:i/>
          <w:color w:val="FF0000"/>
          <w:sz w:val="24"/>
          <w:szCs w:val="24"/>
        </w:rPr>
        <w:t>for</w:t>
      </w:r>
      <w:r w:rsidR="0056135B">
        <w:rPr>
          <w:bCs/>
          <w:i/>
          <w:color w:val="FF0000"/>
          <w:sz w:val="24"/>
          <w:szCs w:val="24"/>
        </w:rPr>
        <w:t xml:space="preserve"> our devices</w:t>
      </w:r>
      <w:r w:rsidR="004F1419">
        <w:rPr>
          <w:bCs/>
          <w:i/>
          <w:color w:val="FF0000"/>
          <w:sz w:val="24"/>
          <w:szCs w:val="24"/>
        </w:rPr>
        <w:t xml:space="preserve">. </w:t>
      </w:r>
      <w:r w:rsidR="0056135B">
        <w:rPr>
          <w:bCs/>
          <w:i/>
          <w:color w:val="FF0000"/>
          <w:sz w:val="24"/>
          <w:szCs w:val="24"/>
        </w:rPr>
        <w:t xml:space="preserve">Based on our evaluation of CT-3050(previously approved by PROM committee in 2020), it </w:t>
      </w:r>
      <w:proofErr w:type="gramStart"/>
      <w:r w:rsidR="0056135B">
        <w:rPr>
          <w:bCs/>
          <w:i/>
          <w:color w:val="FF0000"/>
          <w:sz w:val="24"/>
          <w:szCs w:val="24"/>
        </w:rPr>
        <w:t>can’t</w:t>
      </w:r>
      <w:proofErr w:type="gramEnd"/>
      <w:r w:rsidR="0056135B">
        <w:rPr>
          <w:bCs/>
          <w:i/>
          <w:color w:val="FF0000"/>
          <w:sz w:val="24"/>
          <w:szCs w:val="24"/>
        </w:rPr>
        <w:t xml:space="preserve"> provide a good coverage on </w:t>
      </w:r>
      <w:r w:rsidR="00AD7329">
        <w:rPr>
          <w:bCs/>
          <w:i/>
          <w:color w:val="FF0000"/>
          <w:sz w:val="24"/>
          <w:szCs w:val="24"/>
        </w:rPr>
        <w:t xml:space="preserve">the edge of </w:t>
      </w:r>
      <w:r w:rsidR="0056135B">
        <w:rPr>
          <w:bCs/>
          <w:i/>
          <w:color w:val="FF0000"/>
          <w:sz w:val="24"/>
          <w:szCs w:val="24"/>
        </w:rPr>
        <w:t xml:space="preserve">our patterns. </w:t>
      </w:r>
      <w:proofErr w:type="gramStart"/>
      <w:r w:rsidR="0056135B">
        <w:rPr>
          <w:bCs/>
          <w:i/>
          <w:color w:val="FF0000"/>
          <w:sz w:val="24"/>
          <w:szCs w:val="24"/>
        </w:rPr>
        <w:t>So</w:t>
      </w:r>
      <w:proofErr w:type="gramEnd"/>
      <w:r w:rsidR="0056135B">
        <w:rPr>
          <w:bCs/>
          <w:i/>
          <w:color w:val="FF0000"/>
          <w:sz w:val="24"/>
          <w:szCs w:val="24"/>
        </w:rPr>
        <w:t xml:space="preserve"> Fujifilm vendor recommended this SW-7001 as a substitute, which can perform a thicker clear film.</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B87714" w:rsidRDefault="00DE7317" w:rsidP="009868A9">
      <w:pPr>
        <w:ind w:left="72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Below are the proposed processing steps:</w:t>
      </w:r>
    </w:p>
    <w:p w14:paraId="778ADF36" w14:textId="3FC0AF55" w:rsidR="00B12839" w:rsidRDefault="00B12839" w:rsidP="009868A9">
      <w:pPr>
        <w:numPr>
          <w:ilvl w:val="0"/>
          <w:numId w:val="2"/>
        </w:numPr>
        <w:ind w:left="1440"/>
        <w:rPr>
          <w:rFonts w:asciiTheme="majorHAnsi" w:hAnsiTheme="majorHAnsi" w:cstheme="majorHAnsi"/>
          <w:bCs/>
          <w:i/>
          <w:color w:val="FF0000"/>
          <w:sz w:val="24"/>
          <w:szCs w:val="24"/>
        </w:rPr>
      </w:pPr>
      <w:r>
        <w:rPr>
          <w:rFonts w:asciiTheme="majorHAnsi" w:hAnsiTheme="majorHAnsi" w:cstheme="majorHAnsi"/>
          <w:bCs/>
          <w:i/>
          <w:color w:val="FF0000"/>
          <w:sz w:val="24"/>
          <w:szCs w:val="24"/>
        </w:rPr>
        <w:t>Spin coating S</w:t>
      </w:r>
      <w:r w:rsidR="00EC572C">
        <w:rPr>
          <w:rFonts w:asciiTheme="majorHAnsi" w:hAnsiTheme="majorHAnsi" w:cstheme="majorHAnsi"/>
          <w:bCs/>
          <w:i/>
          <w:color w:val="FF0000"/>
          <w:sz w:val="24"/>
          <w:szCs w:val="24"/>
        </w:rPr>
        <w:t>W</w:t>
      </w:r>
      <w:r>
        <w:rPr>
          <w:rFonts w:asciiTheme="majorHAnsi" w:hAnsiTheme="majorHAnsi" w:cstheme="majorHAnsi"/>
          <w:bCs/>
          <w:i/>
          <w:color w:val="FF0000"/>
          <w:sz w:val="24"/>
          <w:szCs w:val="24"/>
        </w:rPr>
        <w:t>-700</w:t>
      </w:r>
      <w:r w:rsidR="00EC572C">
        <w:rPr>
          <w:rFonts w:asciiTheme="majorHAnsi" w:hAnsiTheme="majorHAnsi" w:cstheme="majorHAnsi"/>
          <w:bCs/>
          <w:i/>
          <w:color w:val="FF0000"/>
          <w:sz w:val="24"/>
          <w:szCs w:val="24"/>
        </w:rPr>
        <w:t>1</w:t>
      </w:r>
      <w:r>
        <w:rPr>
          <w:rFonts w:asciiTheme="majorHAnsi" w:hAnsiTheme="majorHAnsi" w:cstheme="majorHAnsi"/>
          <w:bCs/>
          <w:i/>
          <w:color w:val="FF0000"/>
          <w:sz w:val="24"/>
          <w:szCs w:val="24"/>
        </w:rPr>
        <w:t xml:space="preserve"> on </w:t>
      </w:r>
      <w:r w:rsidRPr="00B12839">
        <w:rPr>
          <w:rFonts w:asciiTheme="majorHAnsi" w:hAnsiTheme="majorHAnsi" w:cstheme="majorHAnsi"/>
          <w:bCs/>
          <w:i/>
          <w:color w:val="FF0000"/>
          <w:sz w:val="24"/>
          <w:szCs w:val="24"/>
          <w:u w:val="single"/>
        </w:rPr>
        <w:t>Headway</w:t>
      </w:r>
      <w:r>
        <w:rPr>
          <w:rFonts w:asciiTheme="majorHAnsi" w:hAnsiTheme="majorHAnsi" w:cstheme="majorHAnsi"/>
          <w:bCs/>
          <w:i/>
          <w:color w:val="FF0000"/>
          <w:sz w:val="24"/>
          <w:szCs w:val="24"/>
        </w:rPr>
        <w:t>.</w:t>
      </w:r>
    </w:p>
    <w:p w14:paraId="71250D2E" w14:textId="6A3B77E1" w:rsidR="00B12839" w:rsidRPr="00B12839" w:rsidRDefault="00B12839" w:rsidP="00B1283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Soft-bake</w:t>
      </w:r>
      <w:proofErr w:type="gramEnd"/>
      <w:r w:rsidRPr="00B87714">
        <w:rPr>
          <w:rFonts w:asciiTheme="majorHAnsi" w:hAnsiTheme="majorHAnsi" w:cstheme="majorHAnsi"/>
          <w:bCs/>
          <w:i/>
          <w:color w:val="FF0000"/>
          <w:sz w:val="24"/>
          <w:szCs w:val="24"/>
        </w:rPr>
        <w:t xml:space="preserve"> using </w:t>
      </w:r>
      <w:r w:rsidRPr="00B87714">
        <w:rPr>
          <w:rFonts w:asciiTheme="majorHAnsi" w:hAnsiTheme="majorHAnsi" w:cstheme="majorHAnsi"/>
          <w:bCs/>
          <w:i/>
          <w:color w:val="FF0000"/>
          <w:sz w:val="24"/>
          <w:szCs w:val="24"/>
          <w:u w:val="single"/>
        </w:rPr>
        <w:t>hotplate</w:t>
      </w:r>
      <w:r w:rsidRPr="00B87714">
        <w:rPr>
          <w:rFonts w:asciiTheme="majorHAnsi" w:hAnsiTheme="majorHAnsi" w:cstheme="majorHAnsi"/>
          <w:bCs/>
          <w:i/>
          <w:color w:val="FF0000"/>
          <w:sz w:val="24"/>
          <w:szCs w:val="24"/>
        </w:rPr>
        <w:t xml:space="preserve"> at 100C for 2mins. </w:t>
      </w:r>
    </w:p>
    <w:p w14:paraId="22603840" w14:textId="4C4C9B11"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Expose using </w:t>
      </w:r>
      <w:proofErr w:type="spellStart"/>
      <w:r w:rsidR="009868A9" w:rsidRPr="00B87714">
        <w:rPr>
          <w:rFonts w:asciiTheme="majorHAnsi" w:hAnsiTheme="majorHAnsi" w:cstheme="majorHAnsi"/>
          <w:bCs/>
          <w:i/>
          <w:color w:val="FF0000"/>
          <w:sz w:val="24"/>
          <w:szCs w:val="24"/>
          <w:u w:val="single"/>
        </w:rPr>
        <w:t>Karlsuss</w:t>
      </w:r>
      <w:proofErr w:type="spellEnd"/>
      <w:r w:rsidR="009868A9" w:rsidRPr="00B87714">
        <w:rPr>
          <w:rFonts w:asciiTheme="majorHAnsi" w:hAnsiTheme="majorHAnsi" w:cstheme="majorHAnsi"/>
          <w:bCs/>
          <w:i/>
          <w:color w:val="FF0000"/>
          <w:sz w:val="24"/>
          <w:szCs w:val="24"/>
          <w:u w:val="single"/>
        </w:rPr>
        <w:t xml:space="preserve"> C</w:t>
      </w:r>
      <w:r w:rsidRPr="00B87714">
        <w:rPr>
          <w:rFonts w:asciiTheme="majorHAnsi" w:hAnsiTheme="majorHAnsi" w:cstheme="majorHAnsi"/>
          <w:bCs/>
          <w:i/>
          <w:color w:val="FF0000"/>
          <w:sz w:val="24"/>
          <w:szCs w:val="24"/>
          <w:u w:val="single"/>
        </w:rPr>
        <w:t xml:space="preserve">ontact </w:t>
      </w:r>
      <w:r w:rsidR="009868A9" w:rsidRPr="00B87714">
        <w:rPr>
          <w:rFonts w:asciiTheme="majorHAnsi" w:hAnsiTheme="majorHAnsi" w:cstheme="majorHAnsi"/>
          <w:bCs/>
          <w:i/>
          <w:color w:val="FF0000"/>
          <w:sz w:val="24"/>
          <w:szCs w:val="24"/>
          <w:u w:val="single"/>
        </w:rPr>
        <w:t>A</w:t>
      </w:r>
      <w:r w:rsidRPr="00B87714">
        <w:rPr>
          <w:rFonts w:asciiTheme="majorHAnsi" w:hAnsiTheme="majorHAnsi" w:cstheme="majorHAnsi"/>
          <w:bCs/>
          <w:i/>
          <w:color w:val="FF0000"/>
          <w:sz w:val="24"/>
          <w:szCs w:val="24"/>
          <w:u w:val="single"/>
        </w:rPr>
        <w:t>ligner</w:t>
      </w:r>
      <w:r w:rsidRPr="00B87714">
        <w:rPr>
          <w:rFonts w:asciiTheme="majorHAnsi" w:hAnsiTheme="majorHAnsi" w:cstheme="majorHAnsi"/>
          <w:bCs/>
          <w:i/>
          <w:color w:val="FF0000"/>
          <w:sz w:val="24"/>
          <w:szCs w:val="24"/>
        </w:rPr>
        <w:t xml:space="preserve">  </w:t>
      </w:r>
    </w:p>
    <w:p w14:paraId="605AB741" w14:textId="69CE5CF7" w:rsidR="00DE7317" w:rsidRPr="00B87714" w:rsidRDefault="00DE7317" w:rsidP="009868A9">
      <w:pPr>
        <w:numPr>
          <w:ilvl w:val="0"/>
          <w:numId w:val="2"/>
        </w:numPr>
        <w:ind w:left="1440"/>
        <w:rPr>
          <w:rFonts w:asciiTheme="majorHAnsi" w:hAnsiTheme="majorHAnsi" w:cstheme="majorHAnsi"/>
          <w:bCs/>
          <w:i/>
          <w:color w:val="FF0000"/>
          <w:sz w:val="24"/>
          <w:szCs w:val="24"/>
        </w:rPr>
      </w:pPr>
      <w:r w:rsidRPr="00B87714">
        <w:rPr>
          <w:rFonts w:asciiTheme="majorHAnsi" w:hAnsiTheme="majorHAnsi" w:cstheme="majorHAnsi"/>
          <w:bCs/>
          <w:i/>
          <w:color w:val="FF0000"/>
          <w:sz w:val="24"/>
          <w:szCs w:val="24"/>
        </w:rPr>
        <w:t xml:space="preserve">Develop using </w:t>
      </w:r>
      <w:r w:rsidR="00F72E12" w:rsidRPr="00B87714">
        <w:rPr>
          <w:rFonts w:asciiTheme="majorHAnsi" w:hAnsiTheme="majorHAnsi" w:cstheme="majorHAnsi"/>
          <w:bCs/>
          <w:i/>
          <w:color w:val="FF0000"/>
          <w:sz w:val="24"/>
          <w:szCs w:val="24"/>
        </w:rPr>
        <w:t>CD2060</w:t>
      </w:r>
      <w:r w:rsidR="00B50AA6"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and rinse with DI water on </w:t>
      </w:r>
      <w:r w:rsidRPr="00B12839">
        <w:rPr>
          <w:rFonts w:asciiTheme="majorHAnsi" w:hAnsiTheme="majorHAnsi" w:cstheme="majorHAnsi"/>
          <w:bCs/>
          <w:i/>
          <w:color w:val="FF0000"/>
          <w:sz w:val="24"/>
          <w:szCs w:val="24"/>
        </w:rPr>
        <w:t xml:space="preserve">the </w:t>
      </w:r>
      <w:bookmarkStart w:id="0" w:name="_Hlk77007692"/>
      <w:proofErr w:type="spellStart"/>
      <w:r w:rsidR="00B12839" w:rsidRPr="00B12839">
        <w:rPr>
          <w:rFonts w:ascii="Arial" w:hAnsi="Arial" w:cs="Arial"/>
          <w:i/>
          <w:color w:val="FF0000"/>
          <w:sz w:val="23"/>
          <w:szCs w:val="23"/>
          <w:shd w:val="clear" w:color="auto" w:fill="FFFFFF"/>
        </w:rPr>
        <w:t>wbmiscres</w:t>
      </w:r>
      <w:proofErr w:type="spellEnd"/>
      <w:r w:rsidR="00B12839" w:rsidRPr="00B12839">
        <w:rPr>
          <w:rFonts w:ascii="Arial" w:hAnsi="Arial" w:cs="Arial"/>
          <w:i/>
          <w:color w:val="FF0000"/>
          <w:sz w:val="23"/>
          <w:szCs w:val="23"/>
          <w:shd w:val="clear" w:color="auto" w:fill="FFFFFF"/>
        </w:rPr>
        <w:t>/Headway2</w:t>
      </w:r>
      <w:r w:rsidR="00B12839" w:rsidRPr="00B12839">
        <w:rPr>
          <w:rFonts w:ascii="Arial" w:hAnsi="Arial" w:cs="Arial"/>
          <w:color w:val="FF0000"/>
          <w:sz w:val="23"/>
          <w:szCs w:val="23"/>
          <w:shd w:val="clear" w:color="auto" w:fill="FFFFFF"/>
        </w:rPr>
        <w:t xml:space="preserve"> </w:t>
      </w:r>
      <w:bookmarkEnd w:id="0"/>
      <w:r w:rsidR="00B12839" w:rsidRPr="00B12839">
        <w:rPr>
          <w:rFonts w:ascii="Arial" w:hAnsi="Arial" w:cs="Arial"/>
          <w:i/>
          <w:iCs/>
          <w:color w:val="FF0000"/>
          <w:sz w:val="23"/>
          <w:szCs w:val="23"/>
          <w:shd w:val="clear" w:color="auto" w:fill="FFFFFF"/>
        </w:rPr>
        <w:t>bench</w:t>
      </w:r>
      <w:r w:rsidRPr="00B12839">
        <w:rPr>
          <w:rFonts w:asciiTheme="majorHAnsi" w:hAnsiTheme="majorHAnsi" w:cstheme="majorHAnsi"/>
          <w:bCs/>
          <w:i/>
          <w:iCs/>
          <w:color w:val="FF0000"/>
          <w:sz w:val="24"/>
          <w:szCs w:val="24"/>
        </w:rPr>
        <w:t>.</w:t>
      </w:r>
      <w:r w:rsidR="00B50AA6" w:rsidRPr="00B87714">
        <w:rPr>
          <w:rFonts w:asciiTheme="majorHAnsi" w:eastAsia="Calibri" w:hAnsiTheme="majorHAnsi" w:cstheme="majorHAnsi"/>
          <w:bCs/>
          <w:i/>
          <w:color w:val="FF0000"/>
          <w:sz w:val="24"/>
          <w:szCs w:val="24"/>
        </w:rPr>
        <w:t xml:space="preserve"> </w:t>
      </w:r>
      <w:r w:rsidR="00F72E12" w:rsidRPr="00B87714">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01F94DEE" w:rsidR="00DE7317" w:rsidRPr="00B87714" w:rsidRDefault="00DE7317" w:rsidP="009868A9">
      <w:pPr>
        <w:numPr>
          <w:ilvl w:val="0"/>
          <w:numId w:val="2"/>
        </w:numPr>
        <w:ind w:left="1440"/>
        <w:rPr>
          <w:rFonts w:asciiTheme="majorHAnsi" w:hAnsiTheme="majorHAnsi" w:cstheme="majorHAnsi"/>
          <w:bCs/>
          <w:i/>
          <w:color w:val="FF0000"/>
          <w:sz w:val="24"/>
          <w:szCs w:val="24"/>
        </w:rPr>
      </w:pPr>
      <w:proofErr w:type="gramStart"/>
      <w:r w:rsidRPr="00B87714">
        <w:rPr>
          <w:rFonts w:asciiTheme="majorHAnsi" w:hAnsiTheme="majorHAnsi" w:cstheme="majorHAnsi"/>
          <w:bCs/>
          <w:i/>
          <w:color w:val="FF0000"/>
          <w:sz w:val="24"/>
          <w:szCs w:val="24"/>
        </w:rPr>
        <w:t>Hard-bake</w:t>
      </w:r>
      <w:proofErr w:type="gramEnd"/>
      <w:r w:rsidR="00A040B6" w:rsidRPr="00B87714">
        <w:rPr>
          <w:rFonts w:asciiTheme="majorHAnsi" w:hAnsiTheme="majorHAnsi" w:cstheme="majorHAnsi"/>
          <w:bCs/>
          <w:i/>
          <w:color w:val="FF0000"/>
          <w:sz w:val="24"/>
          <w:szCs w:val="24"/>
        </w:rPr>
        <w:t xml:space="preserve"> using </w:t>
      </w:r>
      <w:r w:rsidR="00F72E12" w:rsidRPr="00B87714">
        <w:rPr>
          <w:rFonts w:asciiTheme="majorHAnsi" w:hAnsiTheme="majorHAnsi" w:cstheme="majorHAnsi"/>
          <w:bCs/>
          <w:i/>
          <w:color w:val="FF0000"/>
          <w:sz w:val="24"/>
          <w:szCs w:val="24"/>
          <w:u w:val="single"/>
        </w:rPr>
        <w:t>hotplate</w:t>
      </w:r>
      <w:r w:rsidR="009868A9" w:rsidRPr="00B87714">
        <w:rPr>
          <w:rFonts w:asciiTheme="majorHAnsi" w:hAnsiTheme="majorHAnsi" w:cstheme="majorHAnsi"/>
          <w:bCs/>
          <w:i/>
          <w:color w:val="FF0000"/>
          <w:sz w:val="24"/>
          <w:szCs w:val="24"/>
        </w:rPr>
        <w:t xml:space="preserve"> </w:t>
      </w:r>
      <w:r w:rsidRPr="00B87714">
        <w:rPr>
          <w:rFonts w:asciiTheme="majorHAnsi" w:hAnsiTheme="majorHAnsi" w:cstheme="majorHAnsi"/>
          <w:bCs/>
          <w:i/>
          <w:color w:val="FF0000"/>
          <w:sz w:val="24"/>
          <w:szCs w:val="24"/>
        </w:rPr>
        <w:t xml:space="preserve">at </w:t>
      </w:r>
      <w:r w:rsidR="00F72E12" w:rsidRPr="00B87714">
        <w:rPr>
          <w:rFonts w:asciiTheme="majorHAnsi" w:eastAsiaTheme="minorEastAsia" w:hAnsiTheme="majorHAnsi" w:cstheme="majorHAnsi"/>
          <w:bCs/>
          <w:i/>
          <w:color w:val="FF0000"/>
          <w:sz w:val="24"/>
          <w:szCs w:val="24"/>
        </w:rPr>
        <w:t>220</w:t>
      </w:r>
      <w:r w:rsidRPr="00B87714">
        <w:rPr>
          <w:rFonts w:asciiTheme="majorHAnsi" w:hAnsiTheme="majorHAnsi" w:cstheme="majorHAnsi"/>
          <w:bCs/>
          <w:i/>
          <w:color w:val="FF0000"/>
          <w:sz w:val="24"/>
          <w:szCs w:val="24"/>
        </w:rPr>
        <w:t xml:space="preserve">C for </w:t>
      </w:r>
      <w:r w:rsidR="00AD7329">
        <w:rPr>
          <w:rFonts w:asciiTheme="majorHAnsi" w:hAnsiTheme="majorHAnsi" w:cstheme="majorHAnsi"/>
          <w:bCs/>
          <w:i/>
          <w:color w:val="FF0000"/>
          <w:sz w:val="24"/>
          <w:szCs w:val="24"/>
        </w:rPr>
        <w:t>5</w:t>
      </w:r>
      <w:r w:rsidRPr="00B87714">
        <w:rPr>
          <w:rFonts w:asciiTheme="majorHAnsi" w:hAnsiTheme="majorHAnsi" w:cstheme="majorHAnsi"/>
          <w:bCs/>
          <w:i/>
          <w:color w:val="FF0000"/>
          <w:sz w:val="24"/>
          <w:szCs w:val="24"/>
        </w:rPr>
        <w:t xml:space="preserve">mins.  </w:t>
      </w:r>
    </w:p>
    <w:p w14:paraId="6C5F7EF2" w14:textId="15A8C2C6" w:rsidR="00356F75" w:rsidRPr="00B87714" w:rsidRDefault="00DE7317" w:rsidP="009868A9">
      <w:pPr>
        <w:ind w:left="720"/>
        <w:rPr>
          <w:rFonts w:asciiTheme="majorHAnsi" w:hAnsiTheme="majorHAnsi" w:cstheme="majorHAnsi"/>
          <w:sz w:val="24"/>
          <w:szCs w:val="24"/>
        </w:rPr>
      </w:pPr>
      <w:r w:rsidRPr="00B87714">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B87714">
        <w:rPr>
          <w:rFonts w:asciiTheme="majorHAnsi" w:hAnsiTheme="majorHAnsi" w:cstheme="majorHAnsi"/>
          <w:bCs/>
          <w:i/>
          <w:color w:val="FF0000"/>
          <w:sz w:val="24"/>
          <w:szCs w:val="24"/>
        </w:rPr>
        <w:t xml:space="preserve"> can</w:t>
      </w:r>
      <w:r w:rsidRPr="00B87714">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39D5A8F" w14:textId="4CC98292"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EC572C">
        <w:rPr>
          <w:i/>
          <w:color w:val="FF0000"/>
          <w:sz w:val="24"/>
          <w:szCs w:val="24"/>
        </w:rPr>
        <w:t>SW-7001</w:t>
      </w:r>
      <w:r w:rsidR="009868A9">
        <w:rPr>
          <w:i/>
          <w:color w:val="FF0000"/>
          <w:sz w:val="24"/>
          <w:szCs w:val="24"/>
        </w:rPr>
        <w:t xml:space="preserve"> </w:t>
      </w:r>
      <w:r w:rsidRPr="00DE7317">
        <w:rPr>
          <w:i/>
          <w:color w:val="FF0000"/>
          <w:sz w:val="24"/>
          <w:szCs w:val="24"/>
        </w:rPr>
        <w:t>in the refrigerator at SNF</w:t>
      </w:r>
      <w:r w:rsidR="0010744F">
        <w:rPr>
          <w:i/>
          <w:color w:val="FF0000"/>
          <w:sz w:val="24"/>
          <w:szCs w:val="24"/>
        </w:rPr>
        <w:t xml:space="preserve">, together with </w:t>
      </w:r>
      <w:r w:rsidR="00EC572C">
        <w:rPr>
          <w:i/>
          <w:color w:val="FF0000"/>
          <w:sz w:val="24"/>
          <w:szCs w:val="24"/>
        </w:rPr>
        <w:t xml:space="preserve">other </w:t>
      </w:r>
      <w:r w:rsidR="0010744F">
        <w:rPr>
          <w:i/>
          <w:color w:val="FF0000"/>
          <w:sz w:val="24"/>
          <w:szCs w:val="24"/>
        </w:rPr>
        <w:t>approved color resist</w:t>
      </w:r>
      <w:r w:rsidR="00EC572C">
        <w:rPr>
          <w:i/>
          <w:color w:val="FF0000"/>
          <w:sz w:val="24"/>
          <w:szCs w:val="24"/>
        </w:rPr>
        <w:t>s</w:t>
      </w:r>
      <w:r w:rsidRPr="00DE7317">
        <w:rPr>
          <w:i/>
          <w:color w:val="FF0000"/>
          <w:sz w:val="24"/>
          <w:szCs w:val="24"/>
        </w:rPr>
        <w:t xml:space="preserve">.  </w:t>
      </w:r>
      <w:r w:rsidR="00F46529">
        <w:rPr>
          <w:i/>
          <w:color w:val="FF0000"/>
          <w:sz w:val="24"/>
          <w:szCs w:val="24"/>
        </w:rPr>
        <w:t xml:space="preserve">One bottle of </w:t>
      </w:r>
      <w:r w:rsidR="00B903E1">
        <w:rPr>
          <w:i/>
          <w:color w:val="FF0000"/>
          <w:sz w:val="24"/>
          <w:szCs w:val="24"/>
        </w:rPr>
        <w:t>4</w:t>
      </w:r>
      <w:r w:rsidR="00F46529">
        <w:rPr>
          <w:i/>
          <w:color w:val="FF0000"/>
          <w:sz w:val="24"/>
          <w:szCs w:val="24"/>
        </w:rPr>
        <w:t xml:space="preserve">L CD2060 developer will be stored at room </w:t>
      </w:r>
      <w:r w:rsidR="00F46529">
        <w:rPr>
          <w:i/>
          <w:color w:val="FF0000"/>
          <w:sz w:val="24"/>
          <w:szCs w:val="24"/>
        </w:rPr>
        <w:lastRenderedPageBreak/>
        <w:t>temperature in the metal flammables cabinet.</w:t>
      </w:r>
      <w:r w:rsidR="0010744F">
        <w:rPr>
          <w:i/>
          <w:color w:val="FF0000"/>
          <w:sz w:val="24"/>
          <w:szCs w:val="24"/>
        </w:rPr>
        <w:t xml:space="preserve">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5F178D" w14:textId="77777777" w:rsidR="00AD60A9" w:rsidRDefault="00AD60A9">
      <w:pPr>
        <w:spacing w:after="0" w:line="240" w:lineRule="auto"/>
      </w:pPr>
      <w:r>
        <w:separator/>
      </w:r>
    </w:p>
  </w:endnote>
  <w:endnote w:type="continuationSeparator" w:id="0">
    <w:p w14:paraId="7CE8DA02" w14:textId="77777777" w:rsidR="00AD60A9" w:rsidRDefault="00AD6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776484" w14:textId="77777777" w:rsidR="00AD60A9" w:rsidRDefault="00AD60A9">
      <w:pPr>
        <w:spacing w:after="0" w:line="240" w:lineRule="auto"/>
      </w:pPr>
      <w:r>
        <w:separator/>
      </w:r>
    </w:p>
  </w:footnote>
  <w:footnote w:type="continuationSeparator" w:id="0">
    <w:p w14:paraId="668F5731" w14:textId="77777777" w:rsidR="00AD60A9" w:rsidRDefault="00AD6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313F9"/>
    <w:rsid w:val="000502C0"/>
    <w:rsid w:val="0009766A"/>
    <w:rsid w:val="000F4745"/>
    <w:rsid w:val="0010744F"/>
    <w:rsid w:val="00175A9A"/>
    <w:rsid w:val="00177D47"/>
    <w:rsid w:val="001B5E44"/>
    <w:rsid w:val="002C721D"/>
    <w:rsid w:val="0031650A"/>
    <w:rsid w:val="00344B27"/>
    <w:rsid w:val="00356F75"/>
    <w:rsid w:val="00395658"/>
    <w:rsid w:val="003E300A"/>
    <w:rsid w:val="00453379"/>
    <w:rsid w:val="00473FB4"/>
    <w:rsid w:val="004F1419"/>
    <w:rsid w:val="0051239B"/>
    <w:rsid w:val="0056135B"/>
    <w:rsid w:val="005732EF"/>
    <w:rsid w:val="00586047"/>
    <w:rsid w:val="006020FD"/>
    <w:rsid w:val="006458E2"/>
    <w:rsid w:val="00646B69"/>
    <w:rsid w:val="006D36C3"/>
    <w:rsid w:val="007018C0"/>
    <w:rsid w:val="00757AC8"/>
    <w:rsid w:val="007632C3"/>
    <w:rsid w:val="00794C1F"/>
    <w:rsid w:val="007A63A1"/>
    <w:rsid w:val="008916A8"/>
    <w:rsid w:val="008F65E5"/>
    <w:rsid w:val="00955F68"/>
    <w:rsid w:val="009803AD"/>
    <w:rsid w:val="009868A9"/>
    <w:rsid w:val="00995AEA"/>
    <w:rsid w:val="009B099C"/>
    <w:rsid w:val="009B2DC7"/>
    <w:rsid w:val="00A040B6"/>
    <w:rsid w:val="00A43C84"/>
    <w:rsid w:val="00AB6732"/>
    <w:rsid w:val="00AC6CCC"/>
    <w:rsid w:val="00AD60A9"/>
    <w:rsid w:val="00AD7329"/>
    <w:rsid w:val="00B00370"/>
    <w:rsid w:val="00B02D03"/>
    <w:rsid w:val="00B12839"/>
    <w:rsid w:val="00B50AA6"/>
    <w:rsid w:val="00B87714"/>
    <w:rsid w:val="00B903E1"/>
    <w:rsid w:val="00BD5B95"/>
    <w:rsid w:val="00BF30B9"/>
    <w:rsid w:val="00BF5A85"/>
    <w:rsid w:val="00CE4A22"/>
    <w:rsid w:val="00CE5209"/>
    <w:rsid w:val="00DD3DAF"/>
    <w:rsid w:val="00DE7317"/>
    <w:rsid w:val="00E64F34"/>
    <w:rsid w:val="00EB4BDA"/>
    <w:rsid w:val="00EC572C"/>
    <w:rsid w:val="00F24F54"/>
    <w:rsid w:val="00F46529"/>
    <w:rsid w:val="00F72E12"/>
    <w:rsid w:val="00F81BF3"/>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3</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42</cp:revision>
  <dcterms:created xsi:type="dcterms:W3CDTF">2020-06-17T02:09:00Z</dcterms:created>
  <dcterms:modified xsi:type="dcterms:W3CDTF">2021-07-13T01:42:00Z</dcterms:modified>
</cp:coreProperties>
</file>