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58B8B26E" w:rsidR="00504C02" w:rsidRDefault="00605C39">
      <w:pPr>
        <w:rPr>
          <w:rFonts w:ascii="Times New Roman" w:eastAsia="Times New Roman" w:hAnsi="Times New Roman" w:cs="Times New Roman"/>
          <w:sz w:val="24"/>
          <w:szCs w:val="24"/>
        </w:rPr>
      </w:pPr>
      <w:r>
        <w:rPr>
          <w:b/>
          <w:sz w:val="24"/>
          <w:szCs w:val="24"/>
        </w:rPr>
        <w:t>Request Title:</w:t>
      </w:r>
      <w:r>
        <w:rPr>
          <w:b/>
          <w:sz w:val="24"/>
          <w:szCs w:val="24"/>
        </w:rPr>
        <w:tab/>
      </w:r>
      <w:proofErr w:type="spellStart"/>
      <w:r w:rsidR="00ED4012">
        <w:rPr>
          <w:b/>
          <w:sz w:val="24"/>
          <w:szCs w:val="24"/>
        </w:rPr>
        <w:t>ZnO</w:t>
      </w:r>
      <w:proofErr w:type="spellEnd"/>
      <w:r w:rsidR="00ED4012">
        <w:rPr>
          <w:b/>
          <w:sz w:val="24"/>
          <w:szCs w:val="24"/>
        </w:rPr>
        <w:t xml:space="preserve"> nanoparticles in solvent</w:t>
      </w:r>
      <w:r>
        <w:rPr>
          <w:b/>
          <w:sz w:val="24"/>
          <w:szCs w:val="24"/>
        </w:rPr>
        <w:tab/>
      </w:r>
      <w:r>
        <w:rPr>
          <w:b/>
          <w:sz w:val="24"/>
          <w:szCs w:val="24"/>
        </w:rPr>
        <w:tab/>
      </w:r>
      <w:r>
        <w:rPr>
          <w:b/>
          <w:sz w:val="24"/>
          <w:szCs w:val="24"/>
        </w:rPr>
        <w:tab/>
      </w:r>
      <w:r>
        <w:rPr>
          <w:b/>
          <w:sz w:val="24"/>
          <w:szCs w:val="24"/>
        </w:rPr>
        <w:tab/>
      </w:r>
    </w:p>
    <w:p w14:paraId="751BCC77" w14:textId="3914D0CA" w:rsidR="00504C02" w:rsidRDefault="00605C39">
      <w:pPr>
        <w:rPr>
          <w:rFonts w:ascii="Times New Roman" w:eastAsia="Times New Roman" w:hAnsi="Times New Roman" w:cs="Times New Roman"/>
          <w:sz w:val="24"/>
          <w:szCs w:val="24"/>
        </w:rPr>
      </w:pPr>
      <w:r>
        <w:rPr>
          <w:b/>
          <w:sz w:val="24"/>
          <w:szCs w:val="24"/>
        </w:rPr>
        <w:t>Requestor:</w:t>
      </w:r>
      <w:r w:rsidR="00ED4012">
        <w:rPr>
          <w:b/>
          <w:sz w:val="24"/>
          <w:szCs w:val="24"/>
        </w:rPr>
        <w:t xml:space="preserve"> David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D4012">
        <w:rPr>
          <w:b/>
          <w:sz w:val="24"/>
          <w:szCs w:val="24"/>
        </w:rPr>
        <w:t>08/08/2019</w:t>
      </w:r>
    </w:p>
    <w:p w14:paraId="467FDDF4" w14:textId="77777777" w:rsidR="00504C02" w:rsidRDefault="00605C39">
      <w:pPr>
        <w:rPr>
          <w:sz w:val="24"/>
          <w:szCs w:val="24"/>
        </w:rPr>
      </w:pPr>
      <w:r>
        <w:rPr>
          <w:b/>
          <w:sz w:val="24"/>
          <w:szCs w:val="24"/>
        </w:rPr>
        <w:t>Non-SNF staff, please complete the following:</w:t>
      </w:r>
    </w:p>
    <w:p w14:paraId="3272A2B2" w14:textId="4FEFDBB6" w:rsidR="00504C02" w:rsidRDefault="00605C39">
      <w:pPr>
        <w:rPr>
          <w:sz w:val="24"/>
          <w:szCs w:val="24"/>
        </w:rPr>
      </w:pPr>
      <w:r>
        <w:rPr>
          <w:b/>
          <w:sz w:val="24"/>
          <w:szCs w:val="24"/>
        </w:rPr>
        <w:t>Badger ID:</w:t>
      </w:r>
      <w:r w:rsidR="00ED4012">
        <w:rPr>
          <w:b/>
          <w:sz w:val="24"/>
          <w:szCs w:val="24"/>
        </w:rPr>
        <w:t xml:space="preserve"> david@resonancelabs.io</w:t>
      </w:r>
      <w:r>
        <w:rPr>
          <w:b/>
          <w:sz w:val="24"/>
          <w:szCs w:val="24"/>
        </w:rPr>
        <w:tab/>
      </w:r>
      <w:r>
        <w:rPr>
          <w:b/>
          <w:sz w:val="24"/>
          <w:szCs w:val="24"/>
        </w:rPr>
        <w:tab/>
      </w:r>
      <w:r>
        <w:rPr>
          <w:b/>
          <w:sz w:val="24"/>
          <w:szCs w:val="24"/>
        </w:rPr>
        <w:tab/>
      </w:r>
    </w:p>
    <w:p w14:paraId="72D86452" w14:textId="3F2FCE80" w:rsidR="00504C02" w:rsidRDefault="00605C39">
      <w:pPr>
        <w:rPr>
          <w:sz w:val="24"/>
          <w:szCs w:val="24"/>
        </w:rPr>
      </w:pPr>
      <w:r>
        <w:rPr>
          <w:b/>
          <w:sz w:val="24"/>
          <w:szCs w:val="24"/>
        </w:rPr>
        <w:t xml:space="preserve">Company name/PI: </w:t>
      </w:r>
      <w:r w:rsidR="00ED4012">
        <w:rPr>
          <w:b/>
          <w:sz w:val="24"/>
          <w:szCs w:val="24"/>
        </w:rPr>
        <w:t>Resonance Labs, Inc./David Viveros Salazar</w:t>
      </w:r>
    </w:p>
    <w:p w14:paraId="728D9FF0" w14:textId="77777777" w:rsidR="00504C02" w:rsidRDefault="00605C3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E3DA7A8" w14:textId="77777777" w:rsidR="00504C02" w:rsidRDefault="00504C02">
      <w:pPr>
        <w:rPr>
          <w:rFonts w:ascii="Times New Roman" w:eastAsia="Times New Roman" w:hAnsi="Times New Roman" w:cs="Times New Roman"/>
          <w:sz w:val="24"/>
          <w:szCs w:val="24"/>
        </w:rPr>
      </w:pPr>
    </w:p>
    <w:p w14:paraId="71EBB6C9" w14:textId="53244722" w:rsidR="00033F22" w:rsidRPr="00033F22" w:rsidRDefault="00605C39" w:rsidP="00033F22">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6C533776" w14:textId="4B5B030B" w:rsidR="00033F22" w:rsidRDefault="00033F22" w:rsidP="00033F22">
      <w:pPr>
        <w:ind w:firstLine="360"/>
        <w:rPr>
          <w:b/>
          <w:bCs/>
          <w:sz w:val="24"/>
          <w:szCs w:val="24"/>
        </w:rPr>
      </w:pPr>
      <w:r>
        <w:rPr>
          <w:b/>
          <w:bCs/>
          <w:sz w:val="24"/>
          <w:szCs w:val="24"/>
        </w:rPr>
        <w:t xml:space="preserve">-Zinc </w:t>
      </w:r>
      <w:r w:rsidR="0052489B">
        <w:rPr>
          <w:b/>
          <w:bCs/>
          <w:sz w:val="24"/>
          <w:szCs w:val="24"/>
        </w:rPr>
        <w:t>o</w:t>
      </w:r>
      <w:r>
        <w:rPr>
          <w:b/>
          <w:bCs/>
          <w:sz w:val="24"/>
          <w:szCs w:val="24"/>
        </w:rPr>
        <w:t>xide nanoparticle ink</w:t>
      </w:r>
    </w:p>
    <w:p w14:paraId="061B0927" w14:textId="31A2B49F" w:rsidR="00033F22" w:rsidRPr="0052489B" w:rsidRDefault="00033F22" w:rsidP="0052489B">
      <w:pPr>
        <w:ind w:firstLine="360"/>
        <w:rPr>
          <w:b/>
          <w:bCs/>
          <w:sz w:val="24"/>
          <w:szCs w:val="24"/>
        </w:rPr>
      </w:pPr>
      <w:r>
        <w:rPr>
          <w:b/>
          <w:bCs/>
          <w:sz w:val="24"/>
          <w:szCs w:val="24"/>
        </w:rPr>
        <w:t>-Zinc oxide nanoparticles</w:t>
      </w:r>
    </w:p>
    <w:p w14:paraId="2AD02B31" w14:textId="77777777" w:rsidR="00033F22" w:rsidRPr="008426AD" w:rsidRDefault="00033F22" w:rsidP="00033F22">
      <w:pPr>
        <w:rPr>
          <w:sz w:val="24"/>
          <w:szCs w:val="24"/>
        </w:rPr>
      </w:pPr>
    </w:p>
    <w:p w14:paraId="560C886A" w14:textId="250CDCF3" w:rsidR="00D00F62" w:rsidRDefault="00605C39" w:rsidP="00D00F62">
      <w:pPr>
        <w:numPr>
          <w:ilvl w:val="0"/>
          <w:numId w:val="1"/>
        </w:numPr>
        <w:rPr>
          <w:sz w:val="24"/>
          <w:szCs w:val="24"/>
        </w:rPr>
      </w:pPr>
      <w:r>
        <w:rPr>
          <w:b/>
          <w:sz w:val="24"/>
          <w:szCs w:val="24"/>
        </w:rPr>
        <w:t>Vendor/manufacturer info:</w:t>
      </w:r>
      <w:r>
        <w:rPr>
          <w:sz w:val="24"/>
          <w:szCs w:val="24"/>
        </w:rPr>
        <w:t xml:space="preserve"> address and phone number, website URL.</w:t>
      </w:r>
    </w:p>
    <w:p w14:paraId="34DF940A" w14:textId="77777777" w:rsidR="00033F22" w:rsidRPr="00033F22" w:rsidRDefault="00033F22" w:rsidP="00033F22">
      <w:pPr>
        <w:ind w:left="360"/>
        <w:rPr>
          <w:sz w:val="24"/>
          <w:szCs w:val="24"/>
        </w:rPr>
      </w:pPr>
      <w:r w:rsidRPr="00033F22">
        <w:rPr>
          <w:b/>
          <w:sz w:val="24"/>
          <w:szCs w:val="24"/>
        </w:rPr>
        <w:t>Sigma-Aldrich Inc.</w:t>
      </w:r>
    </w:p>
    <w:p w14:paraId="003F1D67" w14:textId="77777777" w:rsidR="00033F22" w:rsidRPr="00033F22" w:rsidRDefault="00033F22" w:rsidP="00033F22">
      <w:pPr>
        <w:ind w:left="360"/>
        <w:rPr>
          <w:sz w:val="24"/>
          <w:szCs w:val="24"/>
        </w:rPr>
      </w:pPr>
      <w:hyperlink r:id="rId9" w:history="1">
        <w:r w:rsidRPr="00033F22">
          <w:rPr>
            <w:rStyle w:val="Hyperlink"/>
            <w:b/>
            <w:sz w:val="24"/>
            <w:szCs w:val="24"/>
          </w:rPr>
          <w:t>www.sigmaaldrich.com</w:t>
        </w:r>
      </w:hyperlink>
    </w:p>
    <w:p w14:paraId="10579CC3" w14:textId="77777777" w:rsidR="00033F22" w:rsidRPr="00033F22" w:rsidRDefault="00033F22" w:rsidP="00033F22">
      <w:pPr>
        <w:ind w:left="360"/>
        <w:rPr>
          <w:sz w:val="24"/>
          <w:szCs w:val="24"/>
        </w:rPr>
      </w:pPr>
      <w:r w:rsidRPr="00033F22">
        <w:rPr>
          <w:sz w:val="24"/>
          <w:szCs w:val="24"/>
        </w:rPr>
        <w:t>3050 Spruce Street</w:t>
      </w:r>
    </w:p>
    <w:p w14:paraId="0C259BFE" w14:textId="241E189B" w:rsidR="00033F22" w:rsidRPr="00033F22" w:rsidRDefault="00033F22" w:rsidP="0052489B">
      <w:pPr>
        <w:ind w:firstLine="360"/>
        <w:rPr>
          <w:sz w:val="24"/>
          <w:szCs w:val="24"/>
        </w:rPr>
      </w:pPr>
      <w:r w:rsidRPr="00033F22">
        <w:rPr>
          <w:sz w:val="24"/>
          <w:szCs w:val="24"/>
        </w:rPr>
        <w:t>St. Louis, MO 63103 USA</w:t>
      </w:r>
    </w:p>
    <w:p w14:paraId="26EEDEA1" w14:textId="7D9088AC" w:rsidR="00033F22" w:rsidRPr="008426AD" w:rsidRDefault="00033F22" w:rsidP="0052489B">
      <w:pPr>
        <w:ind w:firstLine="360"/>
        <w:rPr>
          <w:sz w:val="24"/>
          <w:szCs w:val="24"/>
        </w:rPr>
      </w:pPr>
      <w:r w:rsidRPr="00033F22">
        <w:rPr>
          <w:sz w:val="24"/>
          <w:szCs w:val="24"/>
        </w:rPr>
        <w:t>+1 314 771-5765</w:t>
      </w:r>
    </w:p>
    <w:p w14:paraId="4D2C16C0" w14:textId="315C2DA0" w:rsidR="00504C02" w:rsidRDefault="00605C39">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384F2BC4" w14:textId="642BCB2B" w:rsidR="00033F22" w:rsidRDefault="00033F22" w:rsidP="00033F22">
      <w:pPr>
        <w:rPr>
          <w:sz w:val="24"/>
          <w:szCs w:val="24"/>
        </w:rPr>
      </w:pPr>
    </w:p>
    <w:p w14:paraId="7B13978E" w14:textId="7964CBA2" w:rsidR="00033F22" w:rsidRPr="00033F22" w:rsidRDefault="00033F22" w:rsidP="00033F22">
      <w:pPr>
        <w:ind w:left="360"/>
        <w:rPr>
          <w:b/>
          <w:bCs/>
          <w:sz w:val="24"/>
          <w:szCs w:val="24"/>
        </w:rPr>
      </w:pPr>
      <w:r>
        <w:rPr>
          <w:b/>
          <w:bCs/>
          <w:sz w:val="24"/>
          <w:szCs w:val="24"/>
        </w:rPr>
        <w:t xml:space="preserve">This material is being used as a protective layer for the spin coating process we’re developing. Zinc oxide has been shown to be transparent for the thickness that we plan on implementing. Transparency is a requirement in our application. </w:t>
      </w:r>
      <w:proofErr w:type="gramStart"/>
      <w:r>
        <w:rPr>
          <w:b/>
          <w:bCs/>
          <w:sz w:val="24"/>
          <w:szCs w:val="24"/>
        </w:rPr>
        <w:t>Additionally</w:t>
      </w:r>
      <w:proofErr w:type="gramEnd"/>
      <w:r>
        <w:rPr>
          <w:b/>
          <w:bCs/>
          <w:sz w:val="24"/>
          <w:szCs w:val="24"/>
        </w:rPr>
        <w:t xml:space="preserve"> the </w:t>
      </w:r>
      <w:proofErr w:type="spellStart"/>
      <w:r>
        <w:rPr>
          <w:b/>
          <w:bCs/>
          <w:sz w:val="24"/>
          <w:szCs w:val="24"/>
        </w:rPr>
        <w:t>ZnO</w:t>
      </w:r>
      <w:proofErr w:type="spellEnd"/>
      <w:r>
        <w:rPr>
          <w:b/>
          <w:bCs/>
          <w:sz w:val="24"/>
          <w:szCs w:val="24"/>
        </w:rPr>
        <w:t xml:space="preserve"> layer will provide us with electronic properties necessary for our spin coat</w:t>
      </w:r>
      <w:r w:rsidR="0052489B">
        <w:rPr>
          <w:b/>
          <w:bCs/>
          <w:sz w:val="24"/>
          <w:szCs w:val="24"/>
        </w:rPr>
        <w:t>ed</w:t>
      </w:r>
      <w:r>
        <w:rPr>
          <w:b/>
          <w:bCs/>
          <w:sz w:val="24"/>
          <w:szCs w:val="24"/>
        </w:rPr>
        <w:t xml:space="preserve"> material stack.</w:t>
      </w:r>
    </w:p>
    <w:p w14:paraId="4C61EF72" w14:textId="77777777" w:rsidR="00033F22" w:rsidRDefault="00033F22" w:rsidP="00033F22">
      <w:pPr>
        <w:rPr>
          <w:sz w:val="24"/>
          <w:szCs w:val="24"/>
        </w:rPr>
      </w:pPr>
    </w:p>
    <w:p w14:paraId="336D72D5" w14:textId="01C65524" w:rsidR="00001472" w:rsidRDefault="00605C39" w:rsidP="008426AD">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0BCE699" w14:textId="05E64060" w:rsidR="00033F22" w:rsidRDefault="00033F22" w:rsidP="00033F22">
      <w:pPr>
        <w:rPr>
          <w:sz w:val="24"/>
          <w:szCs w:val="24"/>
        </w:rPr>
      </w:pPr>
    </w:p>
    <w:p w14:paraId="323286CA" w14:textId="2BE0E433" w:rsidR="00033F22" w:rsidRDefault="00033F22" w:rsidP="00033F22">
      <w:pPr>
        <w:ind w:left="360"/>
        <w:rPr>
          <w:b/>
          <w:bCs/>
          <w:sz w:val="24"/>
          <w:szCs w:val="24"/>
        </w:rPr>
      </w:pPr>
      <w:r>
        <w:rPr>
          <w:b/>
          <w:bCs/>
          <w:sz w:val="24"/>
          <w:szCs w:val="24"/>
        </w:rPr>
        <w:t xml:space="preserve">-Spin coat </w:t>
      </w:r>
      <w:proofErr w:type="spellStart"/>
      <w:r>
        <w:rPr>
          <w:b/>
          <w:bCs/>
          <w:sz w:val="24"/>
          <w:szCs w:val="24"/>
        </w:rPr>
        <w:t>ZnO</w:t>
      </w:r>
      <w:proofErr w:type="spellEnd"/>
      <w:r>
        <w:rPr>
          <w:b/>
          <w:bCs/>
          <w:sz w:val="24"/>
          <w:szCs w:val="24"/>
        </w:rPr>
        <w:t xml:space="preserve"> nanoparticles on </w:t>
      </w:r>
      <w:r w:rsidR="0052489B">
        <w:rPr>
          <w:b/>
          <w:bCs/>
          <w:sz w:val="24"/>
          <w:szCs w:val="24"/>
        </w:rPr>
        <w:t xml:space="preserve">4 inch glass </w:t>
      </w:r>
      <w:r>
        <w:rPr>
          <w:b/>
          <w:bCs/>
          <w:sz w:val="24"/>
          <w:szCs w:val="24"/>
        </w:rPr>
        <w:t xml:space="preserve">wafer. Wafer will have been spin coated with other materials previously, in the following order, </w:t>
      </w:r>
      <w:proofErr w:type="gramStart"/>
      <w:r>
        <w:rPr>
          <w:b/>
          <w:bCs/>
          <w:sz w:val="24"/>
          <w:szCs w:val="24"/>
        </w:rPr>
        <w:t>PEDOT:PSS</w:t>
      </w:r>
      <w:proofErr w:type="gramEnd"/>
      <w:r>
        <w:rPr>
          <w:b/>
          <w:bCs/>
          <w:sz w:val="24"/>
          <w:szCs w:val="24"/>
        </w:rPr>
        <w:t xml:space="preserve">, TFB, </w:t>
      </w:r>
      <w:proofErr w:type="spellStart"/>
      <w:r>
        <w:rPr>
          <w:b/>
          <w:bCs/>
          <w:sz w:val="24"/>
          <w:szCs w:val="24"/>
        </w:rPr>
        <w:t>InP</w:t>
      </w:r>
      <w:proofErr w:type="spellEnd"/>
      <w:r>
        <w:rPr>
          <w:b/>
          <w:bCs/>
          <w:sz w:val="24"/>
          <w:szCs w:val="24"/>
        </w:rPr>
        <w:t xml:space="preserve"> nanoparticles.</w:t>
      </w:r>
    </w:p>
    <w:p w14:paraId="3D73A077" w14:textId="5C3952EF" w:rsidR="00033F22" w:rsidRDefault="00033F22" w:rsidP="00033F22">
      <w:pPr>
        <w:ind w:left="360"/>
        <w:rPr>
          <w:b/>
          <w:bCs/>
          <w:sz w:val="24"/>
          <w:szCs w:val="24"/>
        </w:rPr>
      </w:pPr>
      <w:r>
        <w:rPr>
          <w:b/>
          <w:bCs/>
          <w:sz w:val="24"/>
          <w:szCs w:val="24"/>
        </w:rPr>
        <w:t>-Post bake at 60° C for 30 min</w:t>
      </w:r>
    </w:p>
    <w:p w14:paraId="18440C35" w14:textId="77777777" w:rsidR="00033F22" w:rsidRDefault="00033F22" w:rsidP="00033F22">
      <w:pPr>
        <w:ind w:left="360"/>
        <w:rPr>
          <w:b/>
          <w:bCs/>
          <w:sz w:val="24"/>
          <w:szCs w:val="24"/>
        </w:rPr>
      </w:pPr>
      <w:r>
        <w:rPr>
          <w:b/>
          <w:bCs/>
          <w:sz w:val="24"/>
          <w:szCs w:val="24"/>
        </w:rPr>
        <w:t>-After spin coating, the wafer will be encapsulated using a glass wafer</w:t>
      </w:r>
    </w:p>
    <w:p w14:paraId="6D4051B4" w14:textId="7EE3EB57" w:rsidR="00033F22" w:rsidRPr="00033F22" w:rsidRDefault="00033F22" w:rsidP="00033F22">
      <w:pPr>
        <w:ind w:left="360"/>
        <w:rPr>
          <w:b/>
          <w:bCs/>
          <w:sz w:val="24"/>
          <w:szCs w:val="24"/>
        </w:rPr>
      </w:pPr>
      <w:r>
        <w:rPr>
          <w:b/>
          <w:bCs/>
          <w:sz w:val="24"/>
          <w:szCs w:val="24"/>
        </w:rPr>
        <w:t xml:space="preserve">-ALTERNATIVELY, we would like to sputter a layer of ITO on top of the </w:t>
      </w:r>
      <w:r w:rsidR="0052489B">
        <w:rPr>
          <w:b/>
          <w:bCs/>
          <w:sz w:val="24"/>
          <w:szCs w:val="24"/>
        </w:rPr>
        <w:t xml:space="preserve">spin coated and baked </w:t>
      </w:r>
      <w:proofErr w:type="spellStart"/>
      <w:r w:rsidR="0052489B">
        <w:rPr>
          <w:b/>
          <w:bCs/>
          <w:sz w:val="24"/>
          <w:szCs w:val="24"/>
        </w:rPr>
        <w:t>ZnO</w:t>
      </w:r>
      <w:proofErr w:type="spellEnd"/>
      <w:r w:rsidR="0052489B">
        <w:rPr>
          <w:b/>
          <w:bCs/>
          <w:sz w:val="24"/>
          <w:szCs w:val="24"/>
        </w:rPr>
        <w:t xml:space="preserve"> layer and then encapsulate with an additional wafer.</w:t>
      </w:r>
    </w:p>
    <w:p w14:paraId="19CDC409" w14:textId="77777777" w:rsidR="00033F22" w:rsidRPr="008426AD" w:rsidRDefault="00033F22" w:rsidP="00033F22">
      <w:pPr>
        <w:rPr>
          <w:sz w:val="24"/>
          <w:szCs w:val="24"/>
        </w:rPr>
      </w:pPr>
    </w:p>
    <w:p w14:paraId="0362184F" w14:textId="08C86A03" w:rsidR="00504C02" w:rsidRDefault="00605C3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B979CE1" w14:textId="3DB71AC2" w:rsidR="0052489B" w:rsidRPr="0052489B" w:rsidRDefault="0052489B" w:rsidP="0052489B">
      <w:pPr>
        <w:ind w:left="360"/>
        <w:rPr>
          <w:b/>
          <w:bCs/>
          <w:sz w:val="24"/>
          <w:szCs w:val="24"/>
        </w:rPr>
      </w:pPr>
      <w:r>
        <w:rPr>
          <w:b/>
          <w:bCs/>
          <w:sz w:val="24"/>
          <w:szCs w:val="24"/>
        </w:rPr>
        <w:t xml:space="preserve">A 5 mL or 30 mL bottle will be shipped directly from the supplier to the SNF. The </w:t>
      </w:r>
      <w:proofErr w:type="spellStart"/>
      <w:r>
        <w:rPr>
          <w:b/>
          <w:bCs/>
          <w:sz w:val="24"/>
          <w:szCs w:val="24"/>
        </w:rPr>
        <w:t>ZnO</w:t>
      </w:r>
      <w:proofErr w:type="spellEnd"/>
      <w:r>
        <w:rPr>
          <w:b/>
          <w:bCs/>
          <w:sz w:val="24"/>
          <w:szCs w:val="24"/>
        </w:rPr>
        <w:t xml:space="preserve"> particles will be contained in either 2-propanol or ethanol. The material will be in liquid form.</w:t>
      </w:r>
    </w:p>
    <w:p w14:paraId="4DA16CC7" w14:textId="6D9F44E0" w:rsidR="0052489B" w:rsidRDefault="0052489B" w:rsidP="0052489B">
      <w:pPr>
        <w:rPr>
          <w:sz w:val="24"/>
          <w:szCs w:val="24"/>
        </w:rPr>
      </w:pPr>
    </w:p>
    <w:p w14:paraId="1222491A" w14:textId="77777777" w:rsidR="0052489B" w:rsidRDefault="0052489B" w:rsidP="0052489B">
      <w:pPr>
        <w:rPr>
          <w:sz w:val="24"/>
          <w:szCs w:val="24"/>
        </w:rPr>
      </w:pPr>
      <w:bookmarkStart w:id="0" w:name="_GoBack"/>
      <w:bookmarkEnd w:id="0"/>
    </w:p>
    <w:p w14:paraId="654B34FC" w14:textId="348A4B36" w:rsidR="00504C02" w:rsidRDefault="00605C39">
      <w:pPr>
        <w:numPr>
          <w:ilvl w:val="0"/>
          <w:numId w:val="1"/>
        </w:numPr>
        <w:rPr>
          <w:sz w:val="24"/>
          <w:szCs w:val="24"/>
        </w:rPr>
      </w:pPr>
      <w:r>
        <w:rPr>
          <w:b/>
          <w:sz w:val="24"/>
          <w:szCs w:val="24"/>
        </w:rPr>
        <w:lastRenderedPageBreak/>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8741C14" w14:textId="69E04023" w:rsidR="0052489B" w:rsidRPr="0052489B" w:rsidRDefault="0052489B" w:rsidP="0052489B">
      <w:pPr>
        <w:ind w:left="360"/>
        <w:rPr>
          <w:b/>
          <w:bCs/>
          <w:sz w:val="24"/>
          <w:szCs w:val="24"/>
        </w:rPr>
      </w:pPr>
      <w:r>
        <w:rPr>
          <w:b/>
          <w:bCs/>
          <w:sz w:val="24"/>
          <w:szCs w:val="24"/>
        </w:rPr>
        <w:t>The material will be stored in the yellow solvent cabinet since it is a flammable in Storage Group L.</w:t>
      </w:r>
    </w:p>
    <w:p w14:paraId="364F777A" w14:textId="77777777" w:rsidR="0052489B" w:rsidRDefault="0052489B" w:rsidP="0052489B">
      <w:pPr>
        <w:rPr>
          <w:sz w:val="24"/>
          <w:szCs w:val="24"/>
        </w:rPr>
      </w:pPr>
    </w:p>
    <w:p w14:paraId="113CA0C9" w14:textId="7973577C" w:rsidR="00504C02" w:rsidRDefault="00605C39">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members Safety Manual</w:t>
        </w:r>
      </w:hyperlink>
      <w:r>
        <w:rPr>
          <w:sz w:val="24"/>
          <w:szCs w:val="24"/>
        </w:rPr>
        <w:t xml:space="preserve"> for the different methods of waste disposal that are available in the lab. </w:t>
      </w:r>
    </w:p>
    <w:p w14:paraId="048D6FE3" w14:textId="3AD0E006" w:rsidR="0052489B" w:rsidRDefault="0052489B" w:rsidP="0052489B">
      <w:pPr>
        <w:pBdr>
          <w:bottom w:val="single" w:sz="12" w:space="1" w:color="000000"/>
        </w:pBdr>
        <w:rPr>
          <w:sz w:val="24"/>
          <w:szCs w:val="24"/>
        </w:rPr>
      </w:pPr>
    </w:p>
    <w:p w14:paraId="14C46127" w14:textId="7A2F148D" w:rsidR="0052489B" w:rsidRPr="0052489B" w:rsidRDefault="0052489B" w:rsidP="0052489B">
      <w:pPr>
        <w:pBdr>
          <w:bottom w:val="single" w:sz="12" w:space="1" w:color="000000"/>
        </w:pBdr>
        <w:ind w:firstLine="360"/>
        <w:rPr>
          <w:b/>
          <w:sz w:val="24"/>
          <w:szCs w:val="24"/>
        </w:rPr>
      </w:pPr>
      <w:r w:rsidRPr="0052489B">
        <w:rPr>
          <w:b/>
          <w:sz w:val="24"/>
          <w:szCs w:val="24"/>
        </w:rPr>
        <w:t>Since this m</w:t>
      </w:r>
      <w:r>
        <w:rPr>
          <w:b/>
          <w:sz w:val="24"/>
          <w:szCs w:val="24"/>
        </w:rPr>
        <w:t>aterial</w:t>
      </w:r>
      <w:r w:rsidRPr="0052489B">
        <w:rPr>
          <w:b/>
          <w:sz w:val="24"/>
          <w:szCs w:val="24"/>
        </w:rPr>
        <w:t xml:space="preserve"> will be used in the spin coater on the Laurell-G, waste will collect on the aluminum foil in the spin coater. This waste will be placed in a waste bag specifically labeled for this mixture. Additionally, if there is any resulting waste in liquid form, it will be placed in a specific container (sealed bottle) for this mixture.</w:t>
      </w:r>
    </w:p>
    <w:p w14:paraId="5A7971CD" w14:textId="77777777" w:rsidR="0052489B" w:rsidRDefault="0052489B" w:rsidP="0052489B">
      <w:pPr>
        <w:pBdr>
          <w:bottom w:val="single" w:sz="12" w:space="1" w:color="000000"/>
        </w:pBdr>
        <w:rPr>
          <w:sz w:val="24"/>
          <w:szCs w:val="24"/>
        </w:rPr>
      </w:pP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05C39">
      <w:pPr>
        <w:rPr>
          <w:sz w:val="24"/>
          <w:szCs w:val="24"/>
        </w:rPr>
      </w:pPr>
      <w:r>
        <w:rPr>
          <w:b/>
          <w:sz w:val="24"/>
          <w:szCs w:val="24"/>
        </w:rPr>
        <w:t>To be completed by the PROM COMMITTEE:</w:t>
      </w:r>
    </w:p>
    <w:p w14:paraId="1FF15F7F" w14:textId="77777777" w:rsidR="00504C02" w:rsidRDefault="00605C39">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05C39">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05C39">
      <w:pPr>
        <w:rPr>
          <w:rFonts w:ascii="Times New Roman" w:eastAsia="Times New Roman" w:hAnsi="Times New Roman" w:cs="Times New Roman"/>
          <w:sz w:val="24"/>
          <w:szCs w:val="24"/>
        </w:rPr>
      </w:pPr>
      <w:r>
        <w:rPr>
          <w:sz w:val="24"/>
          <w:szCs w:val="24"/>
        </w:rPr>
        <w:t>Approved By/Date:</w:t>
      </w:r>
    </w:p>
    <w:sectPr w:rsidR="00504C0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A0ABD" w14:textId="77777777" w:rsidR="00D17779" w:rsidRDefault="00D17779">
      <w:pPr>
        <w:spacing w:after="0" w:line="240" w:lineRule="auto"/>
      </w:pPr>
      <w:r>
        <w:separator/>
      </w:r>
    </w:p>
  </w:endnote>
  <w:endnote w:type="continuationSeparator" w:id="0">
    <w:p w14:paraId="6231CAAD" w14:textId="77777777" w:rsidR="00D17779" w:rsidRDefault="00D17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05C3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05C3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8F1E72" w14:textId="77777777" w:rsidR="00D17779" w:rsidRDefault="00D17779">
      <w:pPr>
        <w:spacing w:after="0" w:line="240" w:lineRule="auto"/>
      </w:pPr>
      <w:r>
        <w:separator/>
      </w:r>
    </w:p>
  </w:footnote>
  <w:footnote w:type="continuationSeparator" w:id="0">
    <w:p w14:paraId="11068688" w14:textId="77777777" w:rsidR="00D17779" w:rsidRDefault="00D17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05C3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A796A"/>
    <w:multiLevelType w:val="hybridMultilevel"/>
    <w:tmpl w:val="A3601728"/>
    <w:lvl w:ilvl="0" w:tplc="E1BC9BD4">
      <w:start w:val="65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0629F"/>
    <w:multiLevelType w:val="hybridMultilevel"/>
    <w:tmpl w:val="74F088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25751"/>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001472"/>
    <w:rsid w:val="00033F22"/>
    <w:rsid w:val="002538E5"/>
    <w:rsid w:val="00326D72"/>
    <w:rsid w:val="00504C02"/>
    <w:rsid w:val="0052489B"/>
    <w:rsid w:val="005813E8"/>
    <w:rsid w:val="00605C39"/>
    <w:rsid w:val="006E5D34"/>
    <w:rsid w:val="008426AD"/>
    <w:rsid w:val="00A201C2"/>
    <w:rsid w:val="00AF4BB2"/>
    <w:rsid w:val="00B335D7"/>
    <w:rsid w:val="00B50EC4"/>
    <w:rsid w:val="00CA62F5"/>
    <w:rsid w:val="00D00F62"/>
    <w:rsid w:val="00D17779"/>
    <w:rsid w:val="00ED4012"/>
    <w:rsid w:val="00FC5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C53FD"/>
    <w:rPr>
      <w:color w:val="0000FF" w:themeColor="hyperlink"/>
      <w:u w:val="single"/>
    </w:rPr>
  </w:style>
  <w:style w:type="character" w:styleId="UnresolvedMention">
    <w:name w:val="Unresolved Mention"/>
    <w:basedOn w:val="DefaultParagraphFont"/>
    <w:uiPriority w:val="99"/>
    <w:semiHidden/>
    <w:unhideWhenUsed/>
    <w:rsid w:val="00FC53FD"/>
    <w:rPr>
      <w:color w:val="605E5C"/>
      <w:shd w:val="clear" w:color="auto" w:fill="E1DFDD"/>
    </w:rPr>
  </w:style>
  <w:style w:type="paragraph" w:styleId="ListParagraph">
    <w:name w:val="List Paragraph"/>
    <w:basedOn w:val="Normal"/>
    <w:uiPriority w:val="34"/>
    <w:qFormat/>
    <w:rsid w:val="00253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www.sigmaaldrich.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3</cp:revision>
  <dcterms:created xsi:type="dcterms:W3CDTF">2019-08-08T19:41:00Z</dcterms:created>
  <dcterms:modified xsi:type="dcterms:W3CDTF">2019-08-08T20:24:00Z</dcterms:modified>
</cp:coreProperties>
</file>