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F207CE" w14:textId="788C478D" w:rsidR="00EB3044" w:rsidRDefault="00E77EF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</w:t>
      </w:r>
      <w:r>
        <w:rPr>
          <w:b/>
          <w:sz w:val="24"/>
          <w:szCs w:val="24"/>
        </w:rPr>
        <w:t xml:space="preserve">Title:  </w:t>
      </w:r>
      <w:r>
        <w:rPr>
          <w:b/>
          <w:sz w:val="24"/>
          <w:szCs w:val="24"/>
        </w:rPr>
        <w:tab/>
      </w:r>
      <w:r w:rsidR="00973CF5">
        <w:rPr>
          <w:b/>
          <w:sz w:val="24"/>
          <w:szCs w:val="24"/>
        </w:rPr>
        <w:t>CMP Polishing of Silicon Carbide</w:t>
      </w:r>
      <w:r w:rsidR="00E53D09">
        <w:rPr>
          <w:b/>
          <w:sz w:val="24"/>
          <w:szCs w:val="24"/>
        </w:rPr>
        <w:t xml:space="preserve"> in </w:t>
      </w:r>
      <w:r w:rsidR="00E53D09">
        <w:rPr>
          <w:b/>
          <w:sz w:val="24"/>
          <w:szCs w:val="24"/>
        </w:rPr>
        <w:t>POLI-400L</w:t>
      </w:r>
      <w:r w:rsidR="00E53D09">
        <w:rPr>
          <w:b/>
          <w:sz w:val="24"/>
          <w:szCs w:val="24"/>
        </w:rPr>
        <w:t xml:space="preserve"> using specialized pad</w:t>
      </w:r>
      <w:r>
        <w:rPr>
          <w:b/>
          <w:sz w:val="24"/>
          <w:szCs w:val="24"/>
        </w:rPr>
        <w:tab/>
      </w:r>
    </w:p>
    <w:p w14:paraId="45222388" w14:textId="2866F8AB" w:rsidR="00EB3044" w:rsidRDefault="00E77EF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73CF5">
        <w:rPr>
          <w:rFonts w:ascii="Times New Roman" w:eastAsia="Times New Roman" w:hAnsi="Times New Roman" w:cs="Times New Roman"/>
          <w:b/>
          <w:sz w:val="24"/>
          <w:szCs w:val="24"/>
        </w:rPr>
        <w:t xml:space="preserve">Daniil </w:t>
      </w:r>
      <w:proofErr w:type="spellStart"/>
      <w:r w:rsidR="00973CF5">
        <w:rPr>
          <w:rFonts w:ascii="Times New Roman" w:eastAsia="Times New Roman" w:hAnsi="Times New Roman" w:cs="Times New Roman"/>
          <w:b/>
          <w:sz w:val="24"/>
          <w:szCs w:val="24"/>
        </w:rPr>
        <w:t>Lukin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973CF5">
        <w:rPr>
          <w:b/>
          <w:sz w:val="24"/>
          <w:szCs w:val="24"/>
        </w:rPr>
        <w:t>April 2, 2019</w:t>
      </w:r>
    </w:p>
    <w:p w14:paraId="49B9ED00" w14:textId="77777777" w:rsidR="00EB3044" w:rsidRDefault="00E77EF5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  <w:bookmarkStart w:id="0" w:name="_GoBack"/>
      <w:bookmarkEnd w:id="0"/>
    </w:p>
    <w:p w14:paraId="7CC5F59C" w14:textId="4DD2B94F" w:rsidR="00EB3044" w:rsidRDefault="00E77EF5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</w:r>
      <w:proofErr w:type="spellStart"/>
      <w:r w:rsidR="00973CF5">
        <w:rPr>
          <w:b/>
          <w:sz w:val="24"/>
          <w:szCs w:val="24"/>
        </w:rPr>
        <w:t>dlukin</w:t>
      </w:r>
      <w:proofErr w:type="spell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516C4EFE" w14:textId="5B5A295D" w:rsidR="00EB3044" w:rsidRDefault="00E77EF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973CF5">
        <w:rPr>
          <w:b/>
          <w:sz w:val="24"/>
          <w:szCs w:val="24"/>
        </w:rPr>
        <w:t xml:space="preserve"> Jelena </w:t>
      </w:r>
      <w:proofErr w:type="spellStart"/>
      <w:r w:rsidR="00973CF5">
        <w:rPr>
          <w:b/>
          <w:sz w:val="24"/>
          <w:szCs w:val="24"/>
        </w:rPr>
        <w:t>Vuckovic</w:t>
      </w:r>
      <w:proofErr w:type="spellEnd"/>
    </w:p>
    <w:p w14:paraId="431F40B6" w14:textId="77777777" w:rsidR="00EB3044" w:rsidRDefault="00E77EF5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2102692D" w14:textId="77777777" w:rsidR="00EB3044" w:rsidRDefault="00EB30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899BC4" w14:textId="621A091D" w:rsidR="00EB3044" w:rsidRDefault="00E77EF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The chemical or material</w:t>
      </w:r>
      <w:proofErr w:type="gramStart"/>
      <w:r>
        <w:rPr>
          <w:b/>
          <w:sz w:val="24"/>
          <w:szCs w:val="24"/>
        </w:rPr>
        <w:t xml:space="preserve">. </w:t>
      </w:r>
      <w:r w:rsidR="00E53D09">
        <w:rPr>
          <w:b/>
          <w:sz w:val="24"/>
          <w:szCs w:val="24"/>
        </w:rPr>
        <w:t>.</w:t>
      </w:r>
      <w:proofErr w:type="gramEnd"/>
      <w:r w:rsidR="00E53D09">
        <w:rPr>
          <w:b/>
          <w:sz w:val="24"/>
          <w:szCs w:val="24"/>
        </w:rPr>
        <w:t xml:space="preserve"> </w:t>
      </w:r>
      <w:r w:rsidR="00E53D09">
        <w:rPr>
          <w:sz w:val="24"/>
          <w:szCs w:val="24"/>
        </w:rPr>
        <w:t xml:space="preserve">The </w:t>
      </w:r>
      <w:proofErr w:type="spellStart"/>
      <w:r w:rsidR="00E53D09">
        <w:rPr>
          <w:sz w:val="24"/>
          <w:szCs w:val="24"/>
        </w:rPr>
        <w:t>SiC</w:t>
      </w:r>
      <w:proofErr w:type="spellEnd"/>
      <w:r w:rsidR="00E53D09">
        <w:rPr>
          <w:sz w:val="24"/>
          <w:szCs w:val="24"/>
        </w:rPr>
        <w:t xml:space="preserve">-specific slurries are: </w:t>
      </w:r>
      <w:r w:rsidR="00E53D09" w:rsidRPr="002370FC">
        <w:rPr>
          <w:sz w:val="24"/>
          <w:szCs w:val="24"/>
        </w:rPr>
        <w:t>ULTRA-SOL STD0.5μ20MCH</w:t>
      </w:r>
      <w:r w:rsidR="00E53D09">
        <w:rPr>
          <w:sz w:val="24"/>
          <w:szCs w:val="24"/>
        </w:rPr>
        <w:t xml:space="preserve"> and ULTRA-SOL STD3μ100M. The MSDS provided by </w:t>
      </w:r>
      <w:proofErr w:type="spellStart"/>
      <w:r w:rsidR="00E53D09">
        <w:rPr>
          <w:sz w:val="24"/>
          <w:szCs w:val="24"/>
        </w:rPr>
        <w:t>Eminess</w:t>
      </w:r>
      <w:proofErr w:type="spellEnd"/>
      <w:r w:rsidR="00E53D09">
        <w:rPr>
          <w:sz w:val="24"/>
          <w:szCs w:val="24"/>
        </w:rPr>
        <w:t xml:space="preserve"> </w:t>
      </w:r>
      <w:r w:rsidR="00E53D09">
        <w:rPr>
          <w:sz w:val="24"/>
          <w:szCs w:val="24"/>
        </w:rPr>
        <w:t>were provided in a previously approved PROM request, dated September 12, 2018, and are attached again for reference.</w:t>
      </w:r>
    </w:p>
    <w:p w14:paraId="520D646B" w14:textId="77777777" w:rsidR="00E53D09" w:rsidRDefault="00E77EF5" w:rsidP="00E53D09">
      <w:pPr>
        <w:numPr>
          <w:ilvl w:val="0"/>
          <w:numId w:val="2"/>
        </w:numPr>
        <w:rPr>
          <w:sz w:val="24"/>
          <w:szCs w:val="24"/>
        </w:rPr>
      </w:pPr>
      <w:r w:rsidRPr="00E53D09">
        <w:rPr>
          <w:b/>
          <w:sz w:val="24"/>
          <w:szCs w:val="24"/>
        </w:rPr>
        <w:t>Vendor/manufacturer info:</w:t>
      </w:r>
      <w:r w:rsidRPr="00E53D09">
        <w:rPr>
          <w:sz w:val="24"/>
          <w:szCs w:val="24"/>
        </w:rPr>
        <w:t xml:space="preserve"> </w:t>
      </w:r>
      <w:r w:rsidR="00E53D09">
        <w:rPr>
          <w:sz w:val="24"/>
          <w:szCs w:val="24"/>
        </w:rPr>
        <w:t>eminess.com</w:t>
      </w:r>
    </w:p>
    <w:p w14:paraId="7ECA0C52" w14:textId="6A8C18F0" w:rsidR="00EB3044" w:rsidRPr="00E53D09" w:rsidRDefault="00E77EF5" w:rsidP="00E53D09">
      <w:pPr>
        <w:numPr>
          <w:ilvl w:val="0"/>
          <w:numId w:val="1"/>
        </w:numPr>
        <w:rPr>
          <w:sz w:val="24"/>
          <w:szCs w:val="24"/>
        </w:rPr>
      </w:pPr>
      <w:r w:rsidRPr="00E53D09">
        <w:rPr>
          <w:b/>
          <w:sz w:val="24"/>
          <w:szCs w:val="24"/>
        </w:rPr>
        <w:t>Reason for request:</w:t>
      </w:r>
      <w:r w:rsidRPr="00E53D09">
        <w:rPr>
          <w:sz w:val="24"/>
          <w:szCs w:val="24"/>
        </w:rPr>
        <w:t xml:space="preserve"> </w:t>
      </w:r>
      <w:r w:rsidR="00E53D09">
        <w:rPr>
          <w:sz w:val="24"/>
          <w:szCs w:val="24"/>
        </w:rPr>
        <w:t xml:space="preserve">Diamond slurry is not compatible with the IC1000 pads provided by SNF, and silica slurry is too soft to planarize the </w:t>
      </w:r>
      <w:proofErr w:type="spellStart"/>
      <w:r w:rsidR="00E53D09">
        <w:rPr>
          <w:sz w:val="24"/>
          <w:szCs w:val="24"/>
        </w:rPr>
        <w:t>SiC</w:t>
      </w:r>
      <w:proofErr w:type="spellEnd"/>
      <w:r w:rsidR="00E53D09">
        <w:rPr>
          <w:sz w:val="24"/>
          <w:szCs w:val="24"/>
        </w:rPr>
        <w:t xml:space="preserve"> after the previous grinding fab step.</w:t>
      </w:r>
    </w:p>
    <w:p w14:paraId="727994D1" w14:textId="09E0B977" w:rsidR="00E53D09" w:rsidRPr="00E53D09" w:rsidRDefault="00E77EF5" w:rsidP="00E53D09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  <w:r w:rsidR="00E53D09">
        <w:rPr>
          <w:sz w:val="24"/>
          <w:szCs w:val="24"/>
        </w:rPr>
        <w:br/>
      </w:r>
      <w:r w:rsidR="00E53D09" w:rsidRPr="00E53D09">
        <w:rPr>
          <w:i/>
          <w:sz w:val="24"/>
          <w:szCs w:val="24"/>
          <w:u w:val="single"/>
        </w:rPr>
        <w:t>Sample pre-processing:</w:t>
      </w:r>
      <w:r w:rsidR="00E53D09" w:rsidRPr="00E53D09">
        <w:rPr>
          <w:sz w:val="24"/>
          <w:szCs w:val="24"/>
        </w:rPr>
        <w:t xml:space="preserve"> Bond 5 </w:t>
      </w:r>
      <w:proofErr w:type="spellStart"/>
      <w:r w:rsidR="00E53D09" w:rsidRPr="00E53D09">
        <w:rPr>
          <w:sz w:val="24"/>
          <w:szCs w:val="24"/>
        </w:rPr>
        <w:t>SiC</w:t>
      </w:r>
      <w:proofErr w:type="spellEnd"/>
      <w:r w:rsidR="00E53D09" w:rsidRPr="00E53D09">
        <w:rPr>
          <w:sz w:val="24"/>
          <w:szCs w:val="24"/>
        </w:rPr>
        <w:t xml:space="preserve"> 1x1cm chips to a Si wafer with 3um thermal SiO2. The strength of SiC-SiO2 bond has been verified and exceeds material strength of SiO2. Use Disco grinder to thin down the </w:t>
      </w:r>
      <w:proofErr w:type="spellStart"/>
      <w:r w:rsidR="00E53D09" w:rsidRPr="00E53D09">
        <w:rPr>
          <w:sz w:val="24"/>
          <w:szCs w:val="24"/>
        </w:rPr>
        <w:t>SiC</w:t>
      </w:r>
      <w:proofErr w:type="spellEnd"/>
      <w:r w:rsidR="00E53D09" w:rsidRPr="00E53D09">
        <w:rPr>
          <w:sz w:val="24"/>
          <w:szCs w:val="24"/>
        </w:rPr>
        <w:t xml:space="preserve"> to below 5um. </w:t>
      </w:r>
      <w:r w:rsidR="00E53D09">
        <w:rPr>
          <w:sz w:val="24"/>
          <w:szCs w:val="24"/>
        </w:rPr>
        <w:t>Clean group, but do not need to remain clean.</w:t>
      </w:r>
      <w:r w:rsidR="00E53D09" w:rsidRPr="00E53D09">
        <w:rPr>
          <w:sz w:val="24"/>
          <w:szCs w:val="24"/>
        </w:rPr>
        <w:br/>
      </w:r>
      <w:r w:rsidR="00E53D09" w:rsidRPr="00E53D09">
        <w:rPr>
          <w:i/>
          <w:sz w:val="24"/>
          <w:szCs w:val="24"/>
          <w:u w:val="single"/>
        </w:rPr>
        <w:t>POLI-400L preparation (to be done by/under supervision of SNF staff):</w:t>
      </w:r>
      <w:r w:rsidR="00E53D09" w:rsidRPr="00E53D09">
        <w:rPr>
          <w:sz w:val="24"/>
          <w:szCs w:val="24"/>
        </w:rPr>
        <w:t xml:space="preserve"> Remove IC1000 pad from a platen</w:t>
      </w:r>
      <w:r w:rsidR="00E53D09">
        <w:rPr>
          <w:sz w:val="24"/>
          <w:szCs w:val="24"/>
        </w:rPr>
        <w:t xml:space="preserve"> and dispose of the pad. Place a fresh SUBA 800 pad (purchased from </w:t>
      </w:r>
      <w:proofErr w:type="spellStart"/>
      <w:r w:rsidR="00E53D09">
        <w:rPr>
          <w:sz w:val="24"/>
          <w:szCs w:val="24"/>
        </w:rPr>
        <w:t>Eminess</w:t>
      </w:r>
      <w:proofErr w:type="spellEnd"/>
      <w:r w:rsidR="00E53D09">
        <w:rPr>
          <w:sz w:val="24"/>
          <w:szCs w:val="24"/>
        </w:rPr>
        <w:t xml:space="preserve">, optimized for our slurry). </w:t>
      </w:r>
      <w:r w:rsidR="00E53D09">
        <w:rPr>
          <w:sz w:val="24"/>
          <w:szCs w:val="24"/>
        </w:rPr>
        <w:br/>
      </w:r>
      <w:r w:rsidR="00E53D09">
        <w:rPr>
          <w:i/>
          <w:sz w:val="24"/>
          <w:szCs w:val="24"/>
          <w:u w:val="single"/>
        </w:rPr>
        <w:t>Sample processing:</w:t>
      </w:r>
      <w:r w:rsidR="00E53D09">
        <w:rPr>
          <w:sz w:val="24"/>
          <w:szCs w:val="24"/>
        </w:rPr>
        <w:t xml:space="preserve"> Process our wafers in the </w:t>
      </w:r>
      <w:r w:rsidR="00E53D09" w:rsidRPr="00E53D09">
        <w:rPr>
          <w:sz w:val="24"/>
          <w:szCs w:val="24"/>
        </w:rPr>
        <w:t xml:space="preserve">CMP, first with coarse and then with fine </w:t>
      </w:r>
      <w:r w:rsidR="00E53D09" w:rsidRPr="00E53D09">
        <w:rPr>
          <w:sz w:val="24"/>
          <w:szCs w:val="24"/>
        </w:rPr>
        <w:t xml:space="preserve">Diamond </w:t>
      </w:r>
      <w:r w:rsidR="00E53D09" w:rsidRPr="00E53D09">
        <w:rPr>
          <w:sz w:val="24"/>
          <w:szCs w:val="24"/>
        </w:rPr>
        <w:t>slurry.</w:t>
      </w:r>
      <w:r w:rsidR="00E53D09">
        <w:rPr>
          <w:sz w:val="24"/>
          <w:szCs w:val="24"/>
        </w:rPr>
        <w:br/>
      </w:r>
      <w:r w:rsidR="00E53D09" w:rsidRPr="00E53D09">
        <w:rPr>
          <w:i/>
          <w:sz w:val="24"/>
          <w:szCs w:val="24"/>
          <w:u w:val="single"/>
        </w:rPr>
        <w:t xml:space="preserve">POLI-400L </w:t>
      </w:r>
      <w:r w:rsidR="00E53D09">
        <w:rPr>
          <w:i/>
          <w:sz w:val="24"/>
          <w:szCs w:val="24"/>
          <w:u w:val="single"/>
        </w:rPr>
        <w:t>post-processing</w:t>
      </w:r>
      <w:r w:rsidR="00E53D09" w:rsidRPr="00E53D09">
        <w:rPr>
          <w:i/>
          <w:sz w:val="24"/>
          <w:szCs w:val="24"/>
          <w:u w:val="single"/>
        </w:rPr>
        <w:t xml:space="preserve"> (to be done by/under supervision of SNF staff):</w:t>
      </w:r>
      <w:r w:rsidR="00E53D09">
        <w:rPr>
          <w:sz w:val="24"/>
          <w:szCs w:val="24"/>
        </w:rPr>
        <w:t xml:space="preserve"> Remove SUBA 800 pad and dispose of it. Place a fresh IC1000 pad (I already purchased one for this purpose) onto the platen.</w:t>
      </w:r>
    </w:p>
    <w:p w14:paraId="0C4C89EA" w14:textId="61A2A3C8" w:rsidR="00EB3044" w:rsidRDefault="00E77EF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E53D09">
        <w:rPr>
          <w:sz w:val="24"/>
          <w:szCs w:val="24"/>
        </w:rPr>
        <w:t>N/A</w:t>
      </w:r>
    </w:p>
    <w:p w14:paraId="6F5390D3" w14:textId="526BF4C9" w:rsidR="00EB3044" w:rsidRDefault="00E77EF5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E53D09">
        <w:rPr>
          <w:sz w:val="24"/>
          <w:szCs w:val="24"/>
        </w:rPr>
        <w:t>Storage of platens and slurries is not in SNF.</w:t>
      </w:r>
    </w:p>
    <w:p w14:paraId="21649485" w14:textId="13D1549E" w:rsidR="00EB3044" w:rsidRPr="00E53D09" w:rsidRDefault="00E77EF5" w:rsidP="00E53D09">
      <w:pPr>
        <w:numPr>
          <w:ilvl w:val="0"/>
          <w:numId w:val="1"/>
        </w:numPr>
        <w:pBdr>
          <w:bottom w:val="single" w:sz="12" w:space="1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E53D09">
        <w:rPr>
          <w:b/>
          <w:sz w:val="24"/>
          <w:szCs w:val="24"/>
        </w:rPr>
        <w:t>Disposal</w:t>
      </w:r>
      <w:r w:rsidRPr="00E53D09">
        <w:rPr>
          <w:sz w:val="24"/>
          <w:szCs w:val="24"/>
        </w:rPr>
        <w:t xml:space="preserve">: </w:t>
      </w:r>
      <w:r w:rsidR="00E53D09">
        <w:rPr>
          <w:sz w:val="24"/>
          <w:szCs w:val="24"/>
        </w:rPr>
        <w:t>The polishing pads can be disposed of into the general sharps or waste container. The Diamond slurry is compatible with the in-house slurries for disposal, as has already been determined in the previously-referenced PROM request.</w:t>
      </w:r>
    </w:p>
    <w:p w14:paraId="60A7E2C6" w14:textId="410D0BCF" w:rsidR="00E53D09" w:rsidRPr="00E53D09" w:rsidRDefault="00E53D09" w:rsidP="00E53D09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AA27EF8" w14:textId="77777777" w:rsidR="00EB3044" w:rsidRDefault="00E77EF5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36EDC2F7" w14:textId="77777777" w:rsidR="00EB3044" w:rsidRDefault="00E77EF5">
      <w:pPr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sz w:val="24"/>
          <w:szCs w:val="24"/>
        </w:rPr>
        <w:t>pecial handling requirements:</w:t>
      </w:r>
    </w:p>
    <w:p w14:paraId="5A5D5386" w14:textId="77777777" w:rsidR="00EB3044" w:rsidRDefault="00EB3044">
      <w:pPr>
        <w:rPr>
          <w:sz w:val="24"/>
          <w:szCs w:val="24"/>
        </w:rPr>
      </w:pPr>
    </w:p>
    <w:p w14:paraId="495A14B2" w14:textId="77777777" w:rsidR="00EB3044" w:rsidRDefault="00E77EF5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1FD8C26A" w14:textId="77777777" w:rsidR="00EB3044" w:rsidRDefault="00EB30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A71680" w14:textId="77777777" w:rsidR="00EB3044" w:rsidRDefault="00E77EF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EB304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9819E5" w14:textId="77777777" w:rsidR="00E77EF5" w:rsidRDefault="00E77EF5">
      <w:pPr>
        <w:spacing w:after="0" w:line="240" w:lineRule="auto"/>
      </w:pPr>
      <w:r>
        <w:separator/>
      </w:r>
    </w:p>
  </w:endnote>
  <w:endnote w:type="continuationSeparator" w:id="0">
    <w:p w14:paraId="26910859" w14:textId="77777777" w:rsidR="00E77EF5" w:rsidRDefault="00E77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3253EC" w14:textId="77777777" w:rsidR="00EB3044" w:rsidRDefault="00E77EF5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973CF5">
      <w:rPr>
        <w:color w:val="000000"/>
      </w:rPr>
      <w:fldChar w:fldCharType="separate"/>
    </w:r>
    <w:r w:rsidR="00973CF5">
      <w:rPr>
        <w:noProof/>
        <w:color w:val="000000"/>
      </w:rPr>
      <w:t>1</w:t>
    </w:r>
    <w:r>
      <w:rPr>
        <w:color w:val="000000"/>
      </w:rPr>
      <w:fldChar w:fldCharType="end"/>
    </w:r>
  </w:p>
  <w:p w14:paraId="3CCA3AE8" w14:textId="77777777" w:rsidR="00EB3044" w:rsidRDefault="00E77EF5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AF0450" w14:textId="77777777" w:rsidR="00E77EF5" w:rsidRDefault="00E77EF5">
      <w:pPr>
        <w:spacing w:after="0" w:line="240" w:lineRule="auto"/>
      </w:pPr>
      <w:r>
        <w:separator/>
      </w:r>
    </w:p>
  </w:footnote>
  <w:footnote w:type="continuationSeparator" w:id="0">
    <w:p w14:paraId="52715BEF" w14:textId="77777777" w:rsidR="00E77EF5" w:rsidRDefault="00E77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6E7C3C" w14:textId="77777777" w:rsidR="00EB3044" w:rsidRDefault="00E77EF5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8BA4440" wp14:editId="7CD9327F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A0CAF2" w14:textId="77777777" w:rsidR="00EB3044" w:rsidRDefault="00EB3044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365AD5"/>
    <w:multiLevelType w:val="multilevel"/>
    <w:tmpl w:val="B8868F2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1" w15:restartNumberingAfterBreak="0">
    <w:nsid w:val="75A87A4A"/>
    <w:multiLevelType w:val="multilevel"/>
    <w:tmpl w:val="7368F2D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44"/>
    <w:rsid w:val="00973CF5"/>
    <w:rsid w:val="00B455B6"/>
    <w:rsid w:val="00E53D09"/>
    <w:rsid w:val="00E77EF5"/>
    <w:rsid w:val="00EB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9B16F"/>
  <w15:docId w15:val="{56598968-334E-2F47-ABA4-AFF15030B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Danya Lukin</cp:lastModifiedBy>
  <cp:revision>2</cp:revision>
  <dcterms:created xsi:type="dcterms:W3CDTF">2019-04-02T19:59:00Z</dcterms:created>
  <dcterms:modified xsi:type="dcterms:W3CDTF">2019-04-02T19:59:00Z</dcterms:modified>
</cp:coreProperties>
</file>