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contextualSpacing w:val="true"/>
        <w:jc w:val="center"/>
        <w:rPr>
          <w:rFonts w:asciiTheme="majorHAnsi" w:hAnsiTheme="majorHAnsi" w:cstheme="majorHAnsi"/>
          <w:szCs w:val="22"/>
        </w:rPr>
      </w:pPr>
      <w:r>
        <w:rPr>
          <w:rFonts w:asciiTheme="majorHAnsi" w:hAnsiTheme="majorHAnsi" w:cstheme="majorHAnsi"/>
          <w:szCs w:val="22"/>
          <w:lang w:bidi="ta-IN"/>
        </w:rPr>
        <mc:AlternateContent>
          <mc:Choice Requires="wpg">
            <w:drawing>
              <wp:inline xmlns:wp="http://schemas.openxmlformats.org/drawingml/2006/wordprocessingDrawing" distT="0" distB="0" distL="0" distR="0">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ic:nvPr/>
                      </pic:nvPicPr>
                      <pic:blipFill>
                        <a:blip r:embed="rId14"/>
                        <a:stretch/>
                      </pic:blipFill>
                      <pic:spPr bwMode="auto">
                        <a:xfrm>
                          <a:off x="0" y="0"/>
                          <a:ext cx="5080000" cy="2806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00pt;height:221.00pt;mso-wrap-distance-left:0.00pt;mso-wrap-distance-top:0.00pt;mso-wrap-distance-right:0.00pt;mso-wrap-distance-bottom:0.00pt;z-index:1;">
                <v:imagedata r:id="rId14" o:title=""/>
                <o:lock v:ext="edit" rotation="t"/>
              </v:shape>
            </w:pict>
          </mc:Fallback>
        </mc:AlternateConten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45"/>
        <w:pBdr/>
        <w:spacing/>
        <w:ind/>
        <w:contextualSpacing w:val="true"/>
        <w:jc w:val="center"/>
        <w:rPr>
          <w:rFonts w:asciiTheme="majorHAnsi" w:hAnsiTheme="majorHAnsi" w:cstheme="majorHAnsi"/>
          <w:sz w:val="22"/>
          <w:szCs w:val="22"/>
        </w:rPr>
      </w:pPr>
      <w:r>
        <w:rPr>
          <w:rFonts w:asciiTheme="majorHAnsi" w:hAnsiTheme="majorHAnsi" w:cstheme="majorHAnsi"/>
          <w:sz w:val="22"/>
          <w:szCs w:val="22"/>
        </w:rPr>
        <w:t xml:space="preserve">The Gaming Room</w:t>
      </w:r>
      <w:r>
        <w:rPr>
          <w:rFonts w:asciiTheme="majorHAnsi" w:hAnsiTheme="majorHAnsi" w:cstheme="majorHAnsi"/>
          <w:sz w:val="22"/>
          <w:szCs w:val="22"/>
        </w:rPr>
      </w:r>
      <w:r>
        <w:rPr>
          <w:rFonts w:asciiTheme="majorHAnsi" w:hAnsiTheme="majorHAnsi" w:cstheme="majorHAnsi"/>
          <w:sz w:val="22"/>
          <w:szCs w:val="22"/>
        </w:rPr>
      </w:r>
    </w:p>
    <w:p>
      <w:pPr>
        <w:pStyle w:val="936"/>
        <w:pBdr/>
        <w:spacing/>
        <w:ind/>
        <w:contextualSpacing w:val="true"/>
        <w:rPr>
          <w:rFonts w:asciiTheme="majorHAnsi" w:hAnsiTheme="majorHAnsi" w:cstheme="majorHAnsi"/>
          <w:b/>
        </w:rPr>
      </w:pPr>
      <w:r/>
      <w:bookmarkStart w:id="0" w:name="_Toc115077317"/>
      <w:r>
        <w:rPr>
          <w:rFonts w:asciiTheme="majorHAnsi" w:hAnsiTheme="majorHAnsi" w:cstheme="majorHAnsi"/>
          <w:b/>
        </w:rPr>
        <w:t xml:space="preserve">CS 230 Project Software Design Template</w:t>
      </w:r>
      <w:bookmarkEnd w:id="0"/>
      <w:r>
        <w:rPr>
          <w:rFonts w:asciiTheme="majorHAnsi" w:hAnsiTheme="majorHAnsi" w:cstheme="majorHAnsi"/>
          <w:b/>
        </w:rPr>
      </w:r>
      <w:r>
        <w:rPr>
          <w:rFonts w:asciiTheme="majorHAnsi" w:hAnsiTheme="majorHAnsi" w:cstheme="majorHAnsi"/>
          <w:b/>
        </w:rPr>
      </w:r>
    </w:p>
    <w:p>
      <w:pPr>
        <w:pBdr/>
        <w:spacing/>
        <w:ind/>
        <w:contextualSpacing w:val="true"/>
        <w:jc w:val="center"/>
        <w:rPr>
          <w:rFonts w:asciiTheme="majorHAnsi" w:hAnsiTheme="majorHAnsi" w:cstheme="majorHAnsi"/>
          <w:szCs w:val="22"/>
        </w:rPr>
      </w:pPr>
      <w:r>
        <w:rPr>
          <w:rFonts w:asciiTheme="majorHAnsi" w:hAnsiTheme="majorHAnsi" w:cstheme="majorHAnsi"/>
          <w:szCs w:val="22"/>
        </w:rPr>
        <w:t xml:space="preserve">Version 1.0</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br w:type="page" w:clear="all"/>
      </w:r>
      <w:r>
        <w:rPr>
          <w:rFonts w:asciiTheme="majorHAnsi" w:hAnsiTheme="majorHAnsi" w:cstheme="majorHAnsi"/>
          <w:szCs w:val="22"/>
        </w:rPr>
      </w:r>
      <w:r>
        <w:rPr>
          <w:rFonts w:asciiTheme="majorHAnsi" w:hAnsiTheme="majorHAnsi" w:cstheme="majorHAnsi"/>
          <w:szCs w:val="22"/>
        </w:rPr>
      </w:r>
    </w:p>
    <w:p>
      <w:pPr>
        <w:pStyle w:val="937"/>
        <w:pBdr/>
        <w:spacing/>
        <w:ind/>
        <w:contextualSpacing w:val="true"/>
        <w:rPr>
          <w:rFonts w:asciiTheme="majorHAnsi" w:hAnsiTheme="majorHAnsi" w:cstheme="majorHAnsi"/>
        </w:rPr>
      </w:pPr>
      <w:r/>
      <w:bookmarkStart w:id="1" w:name="_Toc115077318"/>
      <w:r>
        <w:rPr>
          <w:rFonts w:asciiTheme="majorHAnsi" w:hAnsiTheme="majorHAnsi" w:cstheme="majorHAnsi"/>
        </w:rPr>
        <w:t xml:space="preserve">Table of Contents</w:t>
      </w:r>
      <w:bookmarkEnd w:id="1"/>
      <w:r>
        <w:rPr>
          <w:rFonts w:asciiTheme="majorHAnsi" w:hAnsiTheme="majorHAnsi" w:cstheme="majorHAnsi"/>
        </w:rPr>
      </w:r>
      <w:r>
        <w:rPr>
          <w:rFonts w:asciiTheme="majorHAnsi" w:hAnsiTheme="majorHAnsi" w:cstheme="majorHAnsi"/>
        </w:rPr>
      </w:r>
    </w:p>
    <w:p>
      <w:pPr>
        <w:pBdr>
          <w:top w:val="none" w:color="000000" w:sz="4" w:space="0"/>
          <w:left w:val="none" w:color="000000" w:sz="4" w:space="0"/>
          <w:bottom w:val="none" w:color="000000" w:sz="4" w:space="0"/>
          <w:right w:val="none" w:color="000000" w:sz="4" w:space="0"/>
          <w:between w:val="none" w:color="000000" w:sz="4" w:space="0"/>
        </w:pBdr>
        <w:spacing/>
        <w:ind/>
        <w:contextualSpacing w:val="true"/>
        <w:jc w:val="center"/>
        <w:rPr>
          <w:rFonts w:asciiTheme="majorHAnsi" w:hAnsiTheme="majorHAnsi" w:cstheme="majorHAnsi"/>
          <w:b/>
          <w:szCs w:val="22"/>
        </w:rPr>
      </w:pPr>
      <w:r>
        <w:rPr>
          <w:rFonts w:asciiTheme="majorHAnsi" w:hAnsiTheme="majorHAnsi" w:cstheme="majorHAnsi"/>
          <w:b/>
          <w:szCs w:val="22"/>
        </w:rPr>
      </w:r>
      <w:r>
        <w:rPr>
          <w:rFonts w:asciiTheme="majorHAnsi" w:hAnsiTheme="majorHAnsi" w:cstheme="majorHAnsi"/>
          <w:b/>
          <w:szCs w:val="22"/>
        </w:rPr>
      </w:r>
      <w:r>
        <w:rPr>
          <w:rFonts w:asciiTheme="majorHAnsi" w:hAnsiTheme="majorHAnsi" w:cstheme="majorHAnsi"/>
          <w:b/>
          <w:szCs w:val="22"/>
        </w:rPr>
      </w:r>
    </w:p>
    <w:sdt>
      <w:sdtPr>
        <w15:appearance w15:val="boundingBox"/>
        <w:id w:val="-297229438"/>
        <w:docPartObj>
          <w:docPartGallery w:val="Table of Contents"/>
          <w:docPartUnique w:val="true"/>
        </w:docPartObj>
        <w:rPr>
          <w:rFonts w:asciiTheme="majorHAnsi" w:hAnsiTheme="majorHAnsi" w:cstheme="majorHAnsi"/>
          <w:szCs w:val="22"/>
        </w:rPr>
      </w:sdtPr>
      <w:sdtContent>
        <w:p>
          <w:pPr>
            <w:pStyle w:val="964"/>
            <w:pBdr/>
            <w:spacing/>
            <w:ind/>
            <w:rPr>
              <w:rFonts w:asciiTheme="minorHAnsi" w:hAnsiTheme="minorHAnsi" w:eastAsiaTheme="minorEastAsia" w:cstheme="minorBidi"/>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tooltip="#_Toc115077317" w:anchor="_Toc115077317" w:history="1">
            <w:r>
              <w:rPr>
                <w:rStyle w:val="966"/>
                <w:rFonts w:asciiTheme="majorHAnsi" w:hAnsiTheme="majorHAnsi" w:cstheme="majorHAnsi"/>
                <w:b/>
              </w:rPr>
              <w:t xml:space="preserve">CS 230 Project Software Design Template</w:t>
            </w:r>
            <w:r>
              <w:tab/>
            </w:r>
            <w:r>
              <w:fldChar w:fldCharType="begin"/>
            </w:r>
            <w:r>
              <w:instrText xml:space="preserve"> PAGEREF _Toc115077317 \h </w:instrText>
            </w:r>
            <w:r>
              <w:fldChar w:fldCharType="separate"/>
            </w:r>
            <w:r>
              <w:t xml:space="preserve">1</w:t>
            </w:r>
            <w:r>
              <w:fldChar w:fldCharType="end"/>
            </w:r>
          </w:hyperlink>
          <w:r>
            <w:rPr>
              <w:rFonts w:asciiTheme="minorHAnsi" w:hAnsiTheme="minorHAnsi" w:eastAsiaTheme="minorEastAsia" w:cstheme="minorBidi"/>
              <w:szCs w:val="22"/>
            </w:rPr>
          </w:r>
          <w:r>
            <w:rPr>
              <w:rFonts w:asciiTheme="minorHAnsi" w:hAnsiTheme="minorHAnsi" w:eastAsiaTheme="minorEastAsia" w:cstheme="minorBidi"/>
              <w:szCs w:val="22"/>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18" w:anchor="_Toc115077318" w:history="1">
            <w:r>
              <w:rPr>
                <w:rStyle w:val="966"/>
                <w:rFonts w:asciiTheme="majorHAnsi" w:hAnsiTheme="majorHAnsi" w:cstheme="majorHAnsi"/>
                <w:b/>
                <w:bCs/>
              </w:rPr>
              <w:t xml:space="preserve">Table of Contents</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_Toc115077318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2</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19" w:anchor="_Toc115077319" w:history="1">
            <w:r>
              <w:rPr>
                <w:rStyle w:val="966"/>
                <w:rFonts w:asciiTheme="majorHAnsi" w:hAnsiTheme="majorHAnsi" w:cstheme="majorHAnsi"/>
                <w:b/>
                <w:bCs/>
              </w:rPr>
              <w:t xml:space="preserve">Document Revision History</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_Toc115077319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2</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0" w:anchor="_Toc115077320" w:history="1">
            <w:r>
              <w:rPr>
                <w:rStyle w:val="966"/>
                <w:rFonts w:asciiTheme="majorHAnsi" w:hAnsiTheme="majorHAnsi" w:cstheme="majorHAnsi"/>
                <w:b/>
                <w:bCs/>
              </w:rPr>
              <w:t xml:space="preserve">Executive Summary</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_Toc115077320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3</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1" w:anchor="_Toc115077321" w:history="1">
            <w:r>
              <w:rPr>
                <w:rStyle w:val="966"/>
                <w:rFonts w:asciiTheme="majorHAnsi" w:hAnsiTheme="majorHAnsi" w:cstheme="majorHAnsi"/>
                <w:b/>
                <w:bCs/>
              </w:rPr>
              <w:t xml:space="preserve">Requirements</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_Toc115077321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3</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2" w:anchor="_Toc115077322" w:history="1">
            <w:r>
              <w:rPr>
                <w:rStyle w:val="966"/>
                <w:rFonts w:asciiTheme="majorHAnsi" w:hAnsiTheme="majorHAnsi" w:cstheme="majorHAnsi"/>
                <w:b/>
                <w:bCs/>
              </w:rPr>
              <w:t xml:space="preserve">Design Constraints</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_Toc115077322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3</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3" w:anchor="_Toc115077323" w:history="1">
            <w:r>
              <w:rPr>
                <w:rStyle w:val="966"/>
                <w:rFonts w:asciiTheme="majorHAnsi" w:hAnsiTheme="majorHAnsi" w:cstheme="majorHAnsi"/>
                <w:b/>
                <w:bCs/>
              </w:rPr>
              <w:t xml:space="preserve">System Architecture View</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_Toc115077323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3</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4" w:anchor="_Toc115077324" w:history="1">
            <w:r>
              <w:rPr>
                <w:rStyle w:val="966"/>
                <w:rFonts w:asciiTheme="majorHAnsi" w:hAnsiTheme="majorHAnsi" w:cstheme="majorHAnsi"/>
                <w:b/>
                <w:bCs/>
              </w:rPr>
              <w:t xml:space="preserve">Domain Model</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_Toc115077324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3</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5" w:anchor="_Toc115077325" w:history="1">
            <w:r>
              <w:rPr>
                <w:rStyle w:val="966"/>
                <w:rFonts w:asciiTheme="majorHAnsi" w:hAnsiTheme="majorHAnsi" w:cstheme="majorHAnsi"/>
                <w:b/>
                <w:bCs/>
              </w:rPr>
              <w:t xml:space="preserve">Evaluation</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_Toc115077325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4</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Style w:val="965"/>
            <w:pBdr/>
            <w:tabs>
              <w:tab w:val="right" w:leader="none" w:pos="9350"/>
            </w:tabs>
            <w:spacing w:after="0"/>
            <w:ind/>
            <w:rPr>
              <w:rFonts w:asciiTheme="majorHAnsi" w:hAnsiTheme="majorHAnsi" w:eastAsiaTheme="minorEastAsia" w:cstheme="majorHAnsi"/>
              <w:b/>
              <w:bCs/>
              <w:szCs w:val="22"/>
              <w:u w:val="single"/>
            </w:rPr>
          </w:pPr>
          <w:r/>
          <w:hyperlink w:tooltip="#_Toc115077326" w:anchor="_Toc115077326" w:history="1">
            <w:r>
              <w:rPr>
                <w:rStyle w:val="966"/>
                <w:rFonts w:asciiTheme="majorHAnsi" w:hAnsiTheme="majorHAnsi" w:cstheme="majorHAnsi"/>
                <w:b/>
                <w:bCs/>
              </w:rPr>
              <w:t xml:space="preserve">Recommendations</w:t>
            </w:r>
            <w:r>
              <w:rPr>
                <w:rFonts w:asciiTheme="majorHAnsi" w:hAnsiTheme="majorHAnsi" w:cstheme="majorHAnsi"/>
                <w:b/>
                <w:bCs/>
                <w:u w:val="single"/>
              </w:rPr>
              <w:tab/>
            </w:r>
            <w:r>
              <w:rPr>
                <w:rFonts w:asciiTheme="majorHAnsi" w:hAnsiTheme="majorHAnsi" w:cstheme="majorHAnsi"/>
                <w:b/>
                <w:bCs/>
                <w:u w:val="single"/>
              </w:rPr>
              <w:fldChar w:fldCharType="begin"/>
            </w:r>
            <w:r>
              <w:rPr>
                <w:rFonts w:asciiTheme="majorHAnsi" w:hAnsiTheme="majorHAnsi" w:cstheme="majorHAnsi"/>
                <w:b/>
                <w:bCs/>
                <w:u w:val="single"/>
              </w:rPr>
              <w:instrText xml:space="preserve"> PAGEREF _Toc115077326 \h </w:instrText>
            </w:r>
            <w:r>
              <w:rPr>
                <w:rFonts w:asciiTheme="majorHAnsi" w:hAnsiTheme="majorHAnsi" w:cstheme="majorHAnsi"/>
                <w:b/>
                <w:bCs/>
                <w:u w:val="single"/>
              </w:rPr>
            </w:r>
            <w:r>
              <w:rPr>
                <w:rFonts w:asciiTheme="majorHAnsi" w:hAnsiTheme="majorHAnsi" w:cstheme="majorHAnsi"/>
                <w:b/>
                <w:bCs/>
                <w:u w:val="single"/>
              </w:rPr>
              <w:fldChar w:fldCharType="separate"/>
            </w:r>
            <w:r>
              <w:rPr>
                <w:rFonts w:asciiTheme="majorHAnsi" w:hAnsiTheme="majorHAnsi" w:cstheme="majorHAnsi"/>
                <w:b/>
                <w:bCs/>
                <w:u w:val="single"/>
              </w:rPr>
              <w:t xml:space="preserve">5</w:t>
            </w:r>
            <w:r>
              <w:rPr>
                <w:rFonts w:asciiTheme="majorHAnsi" w:hAnsiTheme="majorHAnsi" w:cstheme="majorHAnsi"/>
                <w:b/>
                <w:bCs/>
                <w:u w:val="single"/>
              </w:rPr>
              <w:fldChar w:fldCharType="end"/>
            </w:r>
          </w:hyperlink>
          <w:r>
            <w:rPr>
              <w:rFonts w:asciiTheme="majorHAnsi" w:hAnsiTheme="majorHAnsi" w:eastAsiaTheme="minorEastAsia" w:cstheme="majorHAnsi"/>
              <w:b/>
              <w:bCs/>
              <w:szCs w:val="22"/>
              <w:u w:val="single"/>
            </w:rPr>
          </w:r>
          <w:r>
            <w:rPr>
              <w:rFonts w:asciiTheme="majorHAnsi" w:hAnsiTheme="majorHAnsi" w:eastAsiaTheme="minorEastAsia" w:cstheme="majorHAnsi"/>
              <w:b/>
              <w:bCs/>
              <w:szCs w:val="22"/>
              <w:u w:val="single"/>
            </w:rPr>
          </w:r>
        </w:p>
        <w:p>
          <w:pPr>
            <w:pBdr/>
            <w:tabs>
              <w:tab w:val="right" w:leader="none" w:pos="9360"/>
            </w:tabs>
            <w:spacing/>
            <w:ind w:left="360"/>
            <w:contextualSpacing w:val="true"/>
            <w:rPr>
              <w:rFonts w:asciiTheme="majorHAnsi" w:hAnsiTheme="majorHAnsi" w:cstheme="majorHAnsi"/>
              <w:b/>
              <w:color w:val="000000"/>
              <w:szCs w:val="22"/>
              <w:u w:val="single"/>
            </w:rPr>
          </w:pPr>
          <w:r>
            <w:rPr>
              <w:rFonts w:asciiTheme="majorHAnsi" w:hAnsiTheme="majorHAnsi" w:cstheme="majorHAnsi"/>
              <w:szCs w:val="22"/>
            </w:rPr>
            <w:fldChar w:fldCharType="end"/>
          </w:r>
          <w:r>
            <w:rPr>
              <w:rFonts w:asciiTheme="majorHAnsi" w:hAnsiTheme="majorHAnsi" w:cstheme="majorHAnsi"/>
              <w:b/>
              <w:color w:val="000000"/>
              <w:szCs w:val="22"/>
              <w:u w:val="single"/>
            </w:rPr>
          </w:r>
          <w:r>
            <w:rPr>
              <w:rFonts w:asciiTheme="majorHAnsi" w:hAnsiTheme="majorHAnsi" w:cstheme="majorHAnsi"/>
              <w:b/>
              <w:color w:val="000000"/>
              <w:szCs w:val="22"/>
              <w:u w:val="single"/>
            </w:rPr>
          </w:r>
        </w:p>
      </w:sdtContent>
    </w:sdt>
    <w:p>
      <w:pPr>
        <w:pBdr/>
        <w:spacing/>
        <w:ind/>
        <w:contextualSpacing w:val="true"/>
        <w:rPr>
          <w:rFonts w:asciiTheme="majorHAnsi" w:hAnsiTheme="majorHAnsi" w:cstheme="majorHAnsi"/>
          <w:szCs w:val="22"/>
        </w:rPr>
      </w:pPr>
      <w:r/>
      <w:bookmarkStart w:id="2" w:name="_kouix0dw4u3m"/>
      <w:r/>
      <w:bookmarkStart w:id="3" w:name="_w7g7r3nym5qe"/>
      <w:r/>
      <w:bookmarkEnd w:id="2"/>
      <w:r/>
      <w:bookmarkEnd w:id="3"/>
      <w:r>
        <w:rPr>
          <w:rFonts w:asciiTheme="majorHAnsi" w:hAnsiTheme="majorHAnsi" w:cstheme="majorHAnsi"/>
          <w:szCs w:val="22"/>
        </w:rPr>
      </w:r>
      <w:r>
        <w:rPr>
          <w:rFonts w:asciiTheme="majorHAnsi" w:hAnsiTheme="majorHAnsi" w:cstheme="majorHAnsi"/>
          <w:szCs w:val="22"/>
        </w:rPr>
      </w:r>
    </w:p>
    <w:p>
      <w:pPr>
        <w:pStyle w:val="937"/>
        <w:pBdr/>
        <w:spacing/>
        <w:ind/>
        <w:contextualSpacing w:val="true"/>
        <w:rPr>
          <w:rFonts w:asciiTheme="majorHAnsi" w:hAnsiTheme="majorHAnsi" w:cstheme="majorHAnsi"/>
        </w:rPr>
      </w:pPr>
      <w:r/>
      <w:bookmarkStart w:id="4" w:name="_qfria26xxkxs"/>
      <w:r/>
      <w:bookmarkEnd w:id="4"/>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fldChar w:fldCharType="separate"/>
      </w:r>
      <w:bookmarkStart w:id="5" w:name="_Toc115077319"/>
      <w:r>
        <w:rPr>
          <w:rFonts w:asciiTheme="majorHAnsi" w:hAnsiTheme="majorHAnsi" w:cstheme="majorHAnsi"/>
          <w:u w:val="single"/>
        </w:rPr>
        <w:t xml:space="preserve">Document Revision History</w:t>
      </w:r>
      <w:bookmarkEnd w:id="5"/>
      <w:r>
        <w:rPr>
          <w:rFonts w:asciiTheme="majorHAnsi" w:hAnsiTheme="majorHAnsi" w:cstheme="majorHAnsi"/>
          <w:u w:val="single"/>
        </w:rPr>
        <w:fldChar w:fldCharType="end"/>
      </w:r>
      <w:r>
        <w:rPr>
          <w:rFonts w:asciiTheme="majorHAnsi" w:hAnsiTheme="majorHAnsi" w:cstheme="majorHAnsi"/>
        </w:rPr>
      </w:r>
      <w:r>
        <w:rPr>
          <w:rFonts w:asciiTheme="majorHAnsi" w:hAnsiTheme="majorHAnsi" w:cstheme="majorHAnsi"/>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bl>
      <w:tblPr>
        <w:tblStyle w:val="961"/>
        <w:tblW w:w="9342" w:type="dxa"/>
        <w:tblBorders/>
        <w:tblLayout w:type="fixed"/>
        <w:tblLook w:val="00A0" w:firstRow="1" w:lastRow="0" w:firstColumn="1" w:lastColumn="0" w:noHBand="0" w:noVBand="0"/>
        <w:tblDescription w:val="Table"/>
      </w:tblPr>
      <w:tblGrid>
        <w:gridCol w:w="978"/>
        <w:gridCol w:w="1530"/>
        <w:gridCol w:w="1725"/>
        <w:gridCol w:w="5109"/>
      </w:tblGrid>
      <w:tr>
        <w:trPr>
          <w:tblHeader/>
        </w:trPr>
        <w:tc>
          <w:tcPr>
            <w:tcBorders/>
            <w:tcW w:w="978"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Version</w:t>
            </w:r>
            <w:r>
              <w:rPr>
                <w:rFonts w:asciiTheme="majorHAnsi" w:hAnsiTheme="majorHAnsi" w:cstheme="majorHAnsi"/>
                <w:szCs w:val="22"/>
              </w:rPr>
            </w:r>
            <w:r>
              <w:rPr>
                <w:rFonts w:asciiTheme="majorHAnsi" w:hAnsiTheme="majorHAnsi" w:cstheme="majorHAnsi"/>
                <w:szCs w:val="22"/>
              </w:rPr>
            </w:r>
          </w:p>
        </w:tc>
        <w:tc>
          <w:tcPr>
            <w:tcBorders/>
            <w:tcW w:w="1530"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Date</w:t>
            </w:r>
            <w:r>
              <w:rPr>
                <w:rFonts w:asciiTheme="majorHAnsi" w:hAnsiTheme="majorHAnsi" w:cstheme="majorHAnsi"/>
                <w:szCs w:val="22"/>
              </w:rPr>
            </w:r>
            <w:r>
              <w:rPr>
                <w:rFonts w:asciiTheme="majorHAnsi" w:hAnsiTheme="majorHAnsi" w:cstheme="majorHAnsi"/>
                <w:szCs w:val="22"/>
              </w:rPr>
            </w:r>
          </w:p>
        </w:tc>
        <w:tc>
          <w:tcPr>
            <w:tcBorders/>
            <w:tcW w:w="1725"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Author</w:t>
            </w:r>
            <w:r>
              <w:rPr>
                <w:rFonts w:asciiTheme="majorHAnsi" w:hAnsiTheme="majorHAnsi" w:cstheme="majorHAnsi"/>
                <w:szCs w:val="22"/>
              </w:rPr>
            </w:r>
            <w:r>
              <w:rPr>
                <w:rFonts w:asciiTheme="majorHAnsi" w:hAnsiTheme="majorHAnsi" w:cstheme="majorHAnsi"/>
                <w:szCs w:val="22"/>
              </w:rPr>
            </w:r>
          </w:p>
        </w:tc>
        <w:tc>
          <w:tcPr>
            <w:tcBorders/>
            <w:tcW w:w="5109"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Comments</w:t>
            </w:r>
            <w:r>
              <w:rPr>
                <w:rFonts w:asciiTheme="majorHAnsi" w:hAnsiTheme="majorHAnsi" w:cstheme="majorHAnsi"/>
                <w:szCs w:val="22"/>
              </w:rPr>
            </w:r>
            <w:r>
              <w:rPr>
                <w:rFonts w:asciiTheme="majorHAnsi" w:hAnsiTheme="majorHAnsi" w:cstheme="majorHAnsi"/>
                <w:szCs w:val="22"/>
              </w:rPr>
            </w:r>
          </w:p>
        </w:tc>
      </w:tr>
      <w:tr>
        <w:trPr>
          <w:tblHeader/>
        </w:trPr>
        <w:tc>
          <w:tcPr>
            <w:tcBorders/>
            <w:tcW w:w="978" w:type="dxa"/>
            <w:textDirection w:val="lrTb"/>
            <w:noWrap w:val="false"/>
          </w:tcPr>
          <w:p>
            <w:pPr>
              <w:pBdr/>
              <w:spacing/>
              <w:ind/>
              <w:contextualSpacing w:val="true"/>
              <w:jc w:val="center"/>
              <w:rPr>
                <w:rFonts w:asciiTheme="majorHAnsi" w:hAnsiTheme="majorHAnsi" w:cstheme="majorHAnsi"/>
                <w:szCs w:val="22"/>
              </w:rPr>
            </w:pPr>
            <w:r>
              <w:rPr>
                <w:rFonts w:asciiTheme="majorHAnsi" w:hAnsiTheme="majorHAnsi" w:cstheme="majorHAnsi"/>
                <w:szCs w:val="22"/>
              </w:rPr>
              <w:t xml:space="preserve">1.0</w:t>
            </w:r>
            <w:r>
              <w:rPr>
                <w:rFonts w:asciiTheme="majorHAnsi" w:hAnsiTheme="majorHAnsi" w:cstheme="majorHAnsi"/>
                <w:szCs w:val="22"/>
              </w:rPr>
            </w:r>
            <w:r>
              <w:rPr>
                <w:rFonts w:asciiTheme="majorHAnsi" w:hAnsiTheme="majorHAnsi" w:cstheme="majorHAnsi"/>
                <w:szCs w:val="22"/>
              </w:rPr>
            </w:r>
          </w:p>
        </w:tc>
        <w:tc>
          <w:tcPr>
            <w:tcBorders/>
            <w:tcW w:w="1530"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1/25/2026</w:t>
            </w:r>
            <w:r>
              <w:rPr>
                <w:rFonts w:asciiTheme="majorHAnsi" w:hAnsiTheme="majorHAnsi" w:cstheme="majorHAnsi"/>
                <w:szCs w:val="22"/>
              </w:rPr>
            </w:r>
            <w:r>
              <w:rPr>
                <w:rFonts w:asciiTheme="majorHAnsi" w:hAnsiTheme="majorHAnsi" w:cstheme="majorHAnsi"/>
                <w:szCs w:val="22"/>
              </w:rPr>
            </w:r>
          </w:p>
        </w:tc>
        <w:tc>
          <w:tcPr>
            <w:tcBorders/>
            <w:tcW w:w="1725"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Brice Creager</w:t>
            </w:r>
            <w:r>
              <w:rPr>
                <w:rFonts w:asciiTheme="majorHAnsi" w:hAnsiTheme="majorHAnsi" w:cstheme="majorHAnsi"/>
                <w:szCs w:val="22"/>
              </w:rPr>
            </w:r>
            <w:r>
              <w:rPr>
                <w:rFonts w:asciiTheme="majorHAnsi" w:hAnsiTheme="majorHAnsi" w:cstheme="majorHAnsi"/>
                <w:szCs w:val="22"/>
              </w:rPr>
            </w:r>
          </w:p>
        </w:tc>
        <w:tc>
          <w:tcPr>
            <w:tcBorders/>
            <w:tcW w:w="5109" w:type="dxa"/>
            <w:textDirection w:val="lrTb"/>
            <w:noWrap w:val="false"/>
          </w:tcPr>
          <w:p>
            <w:pPr>
              <w:pBdr/>
              <w:spacing/>
              <w:ind/>
              <w:contextualSpacing w:val="true"/>
              <w:rPr>
                <w:rFonts w:asciiTheme="majorHAnsi" w:hAnsiTheme="majorHAnsi" w:cstheme="majorHAnsi"/>
                <w:highlight w:val="none"/>
              </w:rPr>
            </w:pPr>
            <w:r>
              <w:rPr>
                <w:rFonts w:asciiTheme="majorHAnsi" w:hAnsiTheme="majorHAnsi" w:cstheme="majorHAnsi"/>
                <w:szCs w:val="22"/>
              </w:rPr>
              <w:t xml:space="preserve">Initial fill in.</w:t>
            </w:r>
            <w:r>
              <w:rPr>
                <w:rFonts w:asciiTheme="majorHAnsi" w:hAnsiTheme="majorHAnsi" w:cstheme="majorHAnsi"/>
                <w:szCs w:val="22"/>
              </w:rPr>
            </w:r>
            <w:r>
              <w:rPr>
                <w:rFonts w:asciiTheme="majorHAnsi" w:hAnsiTheme="majorHAnsi" w:cstheme="majorHAnsi"/>
                <w:szCs w:val="22"/>
                <w:highlight w:val="none"/>
              </w:rPr>
            </w:r>
            <w:r>
              <w:rPr>
                <w:rFonts w:asciiTheme="majorHAnsi" w:hAnsiTheme="majorHAnsi" w:cstheme="majorHAnsi"/>
                <w:szCs w:val="22"/>
                <w:highlight w:val="none"/>
              </w:rPr>
            </w:r>
            <w:r>
              <w:rPr>
                <w:rFonts w:asciiTheme="majorHAnsi" w:hAnsiTheme="majorHAnsi" w:cstheme="majorHAnsi"/>
                <w:szCs w:val="22"/>
                <w:highlight w:val="none"/>
              </w:rPr>
            </w:r>
            <w:r>
              <w:rPr>
                <w:rFonts w:asciiTheme="majorHAnsi" w:hAnsiTheme="majorHAnsi" w:cstheme="majorHAnsi"/>
                <w:highlight w:val="none"/>
              </w:rPr>
            </w:r>
          </w:p>
        </w:tc>
      </w:tr>
      <w:tr>
        <w:trPr>
          <w:tblHeader/>
        </w:trPr>
        <w:tc>
          <w:tcPr>
            <w:tcBorders/>
            <w:tcW w:w="978" w:type="dxa"/>
            <w:vMerge w:val="restart"/>
            <w:textDirection w:val="lrTb"/>
            <w:noWrap w:val="false"/>
          </w:tcPr>
          <w:p>
            <w:pPr>
              <w:pBdr/>
              <w:spacing/>
              <w:ind/>
              <w:contextualSpacing w:val="true"/>
              <w:jc w:val="center"/>
              <w:rPr>
                <w:rFonts w:asciiTheme="majorHAnsi" w:hAnsiTheme="majorHAnsi" w:cstheme="majorHAnsi"/>
                <w:szCs w:val="22"/>
              </w:rPr>
            </w:pPr>
            <w:r>
              <w:rPr>
                <w:rFonts w:asciiTheme="majorHAnsi" w:hAnsiTheme="majorHAnsi" w:cstheme="majorHAnsi"/>
                <w:szCs w:val="22"/>
              </w:rPr>
              <w:t xml:space="preserve">1.1</w:t>
            </w:r>
            <w:r>
              <w:rPr>
                <w:rFonts w:asciiTheme="majorHAnsi" w:hAnsiTheme="majorHAnsi" w:cstheme="majorHAnsi"/>
                <w:szCs w:val="22"/>
              </w:rPr>
            </w:r>
          </w:p>
        </w:tc>
        <w:tc>
          <w:tcPr>
            <w:tcBorders/>
            <w:tcW w:w="1530" w:type="dxa"/>
            <w:vMerge w:val="restart"/>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2/16/26</w:t>
            </w:r>
            <w:r>
              <w:rPr>
                <w:rFonts w:asciiTheme="majorHAnsi" w:hAnsiTheme="majorHAnsi" w:cstheme="majorHAnsi"/>
                <w:szCs w:val="22"/>
              </w:rPr>
            </w:r>
          </w:p>
        </w:tc>
        <w:tc>
          <w:tcPr>
            <w:tcBorders/>
            <w:tcW w:w="1725" w:type="dxa"/>
            <w:vMerge w:val="restart"/>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Brice Creager</w:t>
            </w: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tcBorders/>
            <w:tcW w:w="5109" w:type="dxa"/>
            <w:vMerge w:val="restart"/>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t xml:space="preserve">Added to recommendation section</w:t>
            </w:r>
            <w:r>
              <w:rPr>
                <w:rFonts w:asciiTheme="majorHAnsi" w:hAnsiTheme="majorHAnsi" w:cstheme="majorHAnsi"/>
                <w:szCs w:val="22"/>
              </w:rPr>
            </w:r>
          </w:p>
        </w:tc>
      </w:tr>
    </w:tbl>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b/>
          <w:szCs w:val="22"/>
        </w:rPr>
      </w:pPr>
      <w:r>
        <w:rPr>
          <w:rFonts w:asciiTheme="majorHAnsi" w:hAnsiTheme="majorHAnsi" w:cstheme="majorHAnsi"/>
          <w:b/>
          <w:szCs w:val="22"/>
        </w:rPr>
        <w:t xml:space="preserve">Instructions </w:t>
      </w:r>
      <w:r>
        <w:rPr>
          <w:rFonts w:asciiTheme="majorHAnsi" w:hAnsiTheme="majorHAnsi" w:cstheme="majorHAnsi"/>
          <w:b/>
          <w:szCs w:val="22"/>
        </w:rPr>
      </w:r>
      <w:r>
        <w:rPr>
          <w:rFonts w:asciiTheme="majorHAnsi" w:hAnsiTheme="majorHAnsi" w:cstheme="majorHAnsi"/>
          <w:b/>
          <w:szCs w:val="22"/>
        </w:rPr>
      </w:r>
    </w:p>
    <w:p>
      <w:pPr>
        <w:pBdr/>
        <w:spacing/>
        <w:ind/>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clear="all"/>
      </w:r>
      <w:r>
        <w:rPr>
          <w:color w:val="2f5496"/>
        </w:rPr>
      </w:r>
      <w:r>
        <w:rPr>
          <w:color w:val="2f5496"/>
        </w:rPr>
      </w:r>
    </w:p>
    <w:p>
      <w:pPr>
        <w:pStyle w:val="937"/>
        <w:pBdr/>
        <w:spacing/>
        <w:ind/>
        <w:contextualSpacing w:val="true"/>
        <w:rPr>
          <w:rFonts w:asciiTheme="majorHAnsi" w:hAnsiTheme="majorHAnsi" w:cstheme="majorHAnsi"/>
        </w:rPr>
      </w:pPr>
      <w:r/>
      <w:bookmarkStart w:id="6" w:name="_3znysh7"/>
      <w:r/>
      <w:bookmarkEnd w:id="6"/>
      <w:r>
        <w:rPr>
          <w:rFonts w:asciiTheme="majorHAnsi" w:hAnsiTheme="majorHAnsi" w:cstheme="majorHAnsi"/>
        </w:rPr>
        <w:fldChar w:fldCharType="begin"/>
      </w:r>
      <w:r>
        <w:rPr>
          <w:rFonts w:asciiTheme="majorHAnsi" w:hAnsiTheme="majorHAnsi" w:cstheme="majorHAnsi"/>
        </w:rPr>
        <w:instrText xml:space="preserve"> HYPERLINK \l "_sbfa50wo7nsh" \h </w:instrText>
      </w:r>
      <w:r>
        <w:rPr>
          <w:rFonts w:asciiTheme="majorHAnsi" w:hAnsiTheme="majorHAnsi" w:cstheme="majorHAnsi"/>
        </w:rPr>
        <w:fldChar w:fldCharType="separate"/>
      </w:r>
      <w:bookmarkStart w:id="7" w:name="_Toc115077320"/>
      <w:r>
        <w:rPr>
          <w:rFonts w:asciiTheme="majorHAnsi" w:hAnsiTheme="majorHAnsi" w:cstheme="majorHAnsi"/>
          <w:u w:val="single"/>
        </w:rPr>
        <w:t xml:space="preserve">Executive Summary</w:t>
      </w:r>
      <w:bookmarkEnd w:id="7"/>
      <w:r>
        <w:rPr>
          <w:rFonts w:asciiTheme="majorHAnsi" w:hAnsiTheme="majorHAnsi" w:cstheme="majorHAnsi"/>
          <w:u w:val="single"/>
        </w:rPr>
        <w:fldChar w:fldCharType="end"/>
      </w:r>
      <w:r>
        <w:rPr>
          <w:rFonts w:asciiTheme="majorHAnsi" w:hAnsiTheme="majorHAnsi" w:cstheme="majorHAnsi"/>
        </w:rPr>
      </w:r>
      <w:r>
        <w:rPr>
          <w:rFonts w:asciiTheme="majorHAnsi" w:hAnsiTheme="majorHAnsi" w:cstheme="majorHAnsi"/>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r>
      <w:r>
        <w:t xml:space="preserve">The Gaming Room needs a website for Draw It or Lose It that is cross platform. The big problem is keeping things consistent when users create games and teams, because duplicate names or duplicate objects would cause bugs fast, like acc</w:t>
      </w:r>
      <w:r>
        <w:t xml:space="preserve">identally saving five different “final final FINAL” versions of the same file. My solution is to model the game as game teams players, and use a singleton GameService as the one place that creates and tracks everything. GameService assigns unique ids and u</w:t>
      </w:r>
      <w:r>
        <w:t xml:space="preserve">ses iterator checks before adding new games or teams, so the app stays clean and can scale later if they add a database or more features.</w:t>
      </w:r>
      <w:r>
        <w:rPr>
          <w:rFonts w:ascii="Calibri" w:hAnsi="Calibri" w:cs="Calibri"/>
          <w:sz w:val="22"/>
          <w:szCs w:val="22"/>
        </w:rPr>
      </w:r>
      <w:r>
        <w:rPr>
          <w:rFonts w:ascii="Calibri" w:hAnsi="Calibri" w:cs="Calibri"/>
          <w:sz w:val="22"/>
          <w:szCs w:val="22"/>
        </w:rPr>
      </w:r>
    </w:p>
    <w:p>
      <w:pPr>
        <w:pBdr/>
        <w:spacing/>
        <w:ind/>
        <w:rPr/>
      </w:pPr>
      <w:r/>
      <w:r/>
    </w:p>
    <w:p>
      <w:pPr>
        <w:pStyle w:val="937"/>
        <w:pBdr/>
        <w:spacing/>
        <w:ind/>
        <w:rPr>
          <w:rFonts w:asciiTheme="majorHAnsi" w:hAnsiTheme="majorHAnsi" w:cstheme="majorHAnsi"/>
          <w:u w:val="single"/>
        </w:rPr>
      </w:pPr>
      <w:r/>
      <w:bookmarkStart w:id="8" w:name="_Toc115077321"/>
      <w:r>
        <w:rPr>
          <w:rFonts w:asciiTheme="majorHAnsi" w:hAnsiTheme="majorHAnsi" w:cstheme="majorHAnsi"/>
          <w:u w:val="single"/>
        </w:rPr>
        <w:t xml:space="preserve">Requirements</w:t>
      </w:r>
      <w:bookmarkEnd w:id="8"/>
      <w:r>
        <w:rPr>
          <w:rFonts w:asciiTheme="majorHAnsi" w:hAnsiTheme="majorHAnsi" w:cstheme="majorHAnsi"/>
          <w:u w:val="single"/>
        </w:rPr>
      </w:r>
      <w:r>
        <w:rPr>
          <w:rFonts w:asciiTheme="majorHAnsi" w:hAnsiTheme="majorHAnsi" w:cstheme="majorHAnsi"/>
          <w:u w:val="single"/>
        </w:rPr>
      </w:r>
    </w:p>
    <w:p>
      <w:pPr>
        <w:pBdr/>
        <w:spacing/>
        <w:ind/>
        <w:rPr/>
      </w:pPr>
      <w:r>
        <w:rPr>
          <w:rFonts w:asciiTheme="majorHAnsi" w:hAnsiTheme="majorHAnsi" w:cstheme="majorHAnsi"/>
          <w:u w:val="single"/>
        </w:rPr>
      </w:r>
      <w:r/>
    </w:p>
    <w:p>
      <w:pPr>
        <w:pStyle w:val="906"/>
        <w:numPr>
          <w:ilvl w:val="0"/>
          <w:numId w:val="8"/>
        </w:numPr>
        <w:pBdr/>
        <w:spacing/>
        <w:ind/>
        <w:contextualSpacing w:val="true"/>
        <w:rPr>
          <w:rFonts w:asciiTheme="majorHAnsi" w:hAnsiTheme="majorHAnsi" w:cstheme="majorHAnsi"/>
          <w:szCs w:val="22"/>
        </w:rPr>
      </w:pPr>
      <w:r>
        <w:rPr>
          <w:rFonts w:asciiTheme="majorHAnsi" w:hAnsiTheme="majorHAnsi" w:cstheme="majorHAnsi"/>
          <w:szCs w:val="22"/>
        </w:rPr>
        <w:t xml:space="preserve">Needs games that contain teams and players.</w:t>
      </w:r>
      <w:r>
        <w:rPr>
          <w:rFonts w:asciiTheme="majorHAnsi" w:hAnsiTheme="majorHAnsi" w:cstheme="majorHAnsi"/>
          <w:szCs w:val="22"/>
        </w:rPr>
      </w:r>
      <w:r>
        <w:rPr>
          <w:rFonts w:asciiTheme="majorHAnsi" w:hAnsiTheme="majorHAnsi" w:cstheme="majorHAnsi"/>
          <w:szCs w:val="22"/>
        </w:rPr>
      </w:r>
    </w:p>
    <w:p>
      <w:pPr>
        <w:pStyle w:val="906"/>
        <w:numPr>
          <w:ilvl w:val="0"/>
          <w:numId w:val="8"/>
        </w:numPr>
        <w:pBdr/>
        <w:spacing/>
        <w:ind/>
        <w:contextualSpacing w:val="true"/>
        <w:rPr>
          <w:rFonts w:asciiTheme="majorHAnsi" w:hAnsiTheme="majorHAnsi" w:cstheme="majorHAnsi"/>
        </w:rPr>
      </w:pPr>
      <w:r>
        <w:rPr>
          <w:rFonts w:asciiTheme="majorHAnsi" w:hAnsiTheme="majorHAnsi" w:cstheme="majorHAnsi"/>
          <w:szCs w:val="22"/>
          <w:highlight w:val="none"/>
        </w:rPr>
        <w:t xml:space="preserve">Game and team names have to be unique to provent duplicates</w:t>
      </w:r>
      <w:r>
        <w:rPr>
          <w:rFonts w:asciiTheme="majorHAnsi" w:hAnsiTheme="majorHAnsi" w:cstheme="majorHAnsi"/>
        </w:rPr>
      </w:r>
      <w:r>
        <w:rPr>
          <w:rFonts w:asciiTheme="majorHAnsi" w:hAnsiTheme="majorHAnsi" w:cstheme="majorHAnsi"/>
        </w:rPr>
      </w:r>
    </w:p>
    <w:p>
      <w:pPr>
        <w:pStyle w:val="906"/>
        <w:numPr>
          <w:ilvl w:val="0"/>
          <w:numId w:val="8"/>
        </w:numPr>
        <w:pBdr/>
        <w:spacing/>
        <w:ind/>
        <w:contextualSpacing w:val="true"/>
        <w:rPr>
          <w:rFonts w:asciiTheme="majorHAnsi" w:hAnsiTheme="majorHAnsi" w:cstheme="majorHAnsi"/>
        </w:rPr>
      </w:pPr>
      <w:r>
        <w:rPr>
          <w:rFonts w:asciiTheme="majorHAnsi" w:hAnsiTheme="majorHAnsi" w:cstheme="majorHAnsi"/>
          <w:szCs w:val="22"/>
          <w:highlight w:val="none"/>
        </w:rPr>
        <w:t xml:space="preserve">GameService needs to use singleton design patters and be the only place that hands out unique ids for games and players. </w:t>
      </w:r>
      <w:r>
        <w:rPr>
          <w:rFonts w:asciiTheme="majorHAnsi" w:hAnsiTheme="majorHAnsi" w:cstheme="majorHAnsi"/>
        </w:rPr>
      </w:r>
      <w:r>
        <w:rPr>
          <w:rFonts w:asciiTheme="majorHAnsi" w:hAnsiTheme="majorHAnsi" w:cstheme="majorHAnsi"/>
        </w:rPr>
      </w:r>
    </w:p>
    <w:p>
      <w:pPr>
        <w:pStyle w:val="906"/>
        <w:numPr>
          <w:ilvl w:val="0"/>
          <w:numId w:val="8"/>
        </w:numPr>
        <w:pBdr/>
        <w:spacing/>
        <w:ind/>
        <w:contextualSpacing w:val="true"/>
        <w:rPr>
          <w:rFonts w:asciiTheme="majorHAnsi" w:hAnsiTheme="majorHAnsi" w:cstheme="majorHAnsi"/>
        </w:rPr>
      </w:pPr>
      <w:r>
        <w:rPr>
          <w:rFonts w:asciiTheme="majorHAnsi" w:hAnsiTheme="majorHAnsi" w:cstheme="majorHAnsi"/>
          <w:szCs w:val="22"/>
          <w:highlight w:val="none"/>
        </w:rPr>
      </w:r>
      <w:r>
        <w:rPr>
          <w:rFonts w:asciiTheme="majorHAnsi" w:hAnsiTheme="majorHAnsi" w:cstheme="majorHAnsi"/>
        </w:rPr>
      </w:r>
      <w:r>
        <w:rPr>
          <w:rFonts w:asciiTheme="majorHAnsi" w:hAnsiTheme="majorHAnsi" w:cstheme="majorHAnsi"/>
        </w:rPr>
      </w:r>
    </w:p>
    <w:p>
      <w:pPr>
        <w:pStyle w:val="937"/>
        <w:pBdr/>
        <w:spacing/>
        <w:ind/>
        <w:contextualSpacing w:val="true"/>
        <w:rPr>
          <w:rFonts w:asciiTheme="majorHAnsi" w:hAnsiTheme="majorHAnsi" w:cstheme="majorHAnsi"/>
        </w:rPr>
      </w:pPr>
      <w:r/>
      <w:hyperlink w:tooltip="#_2et92p0" w:anchor="_2et92p0" w:history="1">
        <w:bookmarkStart w:id="10" w:name="_Toc115077322"/>
        <w:r>
          <w:rPr>
            <w:rFonts w:asciiTheme="majorHAnsi" w:hAnsiTheme="majorHAnsi" w:cstheme="majorHAnsi"/>
            <w:u w:val="single"/>
          </w:rPr>
          <w:t xml:space="preserve">Design Constraints</w:t>
        </w:r>
        <w:bookmarkEnd w:id="10"/>
      </w:hyperlink>
      <w:r>
        <w:rPr>
          <w:rFonts w:asciiTheme="majorHAnsi" w:hAnsiTheme="majorHAnsi" w:cstheme="majorHAnsi"/>
        </w:rPr>
      </w:r>
      <w:r>
        <w:rPr>
          <w:rFonts w:asciiTheme="majorHAnsi" w:hAnsiTheme="majorHAnsi" w:cstheme="majorHAnsi"/>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firstLine="720"/>
        <w:contextualSpacing w:val="true"/>
        <w:rPr>
          <w:rFonts w:asciiTheme="majorHAnsi" w:hAnsiTheme="majorHAnsi" w:cstheme="majorHAnsi"/>
          <w:szCs w:val="22"/>
        </w:rPr>
      </w:pPr>
      <w:r>
        <w:rPr>
          <w:rFonts w:asciiTheme="majorHAnsi" w:hAnsiTheme="majorHAnsi" w:cstheme="majorHAnsi"/>
          <w:szCs w:val="22"/>
        </w:rPr>
      </w:r>
      <w:r>
        <w:t xml:space="preserve">Since this game is web based and distributed, a bunch of users can be doing stuff at the same time, so the app has to stay consistent even when things get messy. Game and team names being unique is a big constraint, because otherwise you end up with five d</w:t>
      </w:r>
      <w:r>
        <w:t xml:space="preserve">ifferent “Game 1” entries, like having five remotes on the couch and none of them control the TV. That means the code has to search the existing lists before adding anything new. Only one GameService can exist in memory because it manages the shared lists </w:t>
      </w:r>
      <w:r>
        <w:t xml:space="preserve">and hands out unique ids, and having more than one would be like two people editing the same file with no version control. On top of that, the structure has to stay clear game contains teams and teams contain players, so when this eventually connects to se</w:t>
      </w:r>
      <w:r>
        <w:t xml:space="preserve">rvers or a database you are not forced to rebuild everything later.</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37"/>
        <w:pBdr/>
        <w:spacing/>
        <w:ind/>
        <w:contextualSpacing w:val="true"/>
        <w:rPr>
          <w:rFonts w:asciiTheme="majorHAnsi" w:hAnsiTheme="majorHAnsi" w:cstheme="majorHAnsi"/>
        </w:rPr>
      </w:pPr>
      <w:r/>
      <w:hyperlink w:tooltip="#_ilbxbyevv6b6" w:anchor="_ilbxbyevv6b6" w:history="1">
        <w:bookmarkStart w:id="11" w:name="_Toc115077323"/>
        <w:r>
          <w:rPr>
            <w:rFonts w:asciiTheme="majorHAnsi" w:hAnsiTheme="majorHAnsi" w:cstheme="majorHAnsi"/>
            <w:u w:val="single"/>
          </w:rPr>
          <w:t xml:space="preserve">System Architecture View</w:t>
        </w:r>
        <w:bookmarkEnd w:id="11"/>
      </w:hyperlink>
      <w:r>
        <w:rPr>
          <w:rFonts w:asciiTheme="majorHAnsi" w:hAnsiTheme="majorHAnsi" w:cstheme="majorHAnsi"/>
        </w:rPr>
      </w:r>
      <w:r>
        <w:rPr>
          <w:rFonts w:asciiTheme="majorHAnsi" w:hAnsiTheme="majorHAnsi" w:cstheme="majorHAnsi"/>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t xml:space="preserve">Please note: There is nothing required here</w:t>
      </w:r>
      <w:r>
        <w:rPr>
          <w:rFonts w:asciiTheme="majorHAnsi" w:hAnsiTheme="majorHAnsi" w:cstheme="majorHAnsi"/>
          <w:szCs w:val="22"/>
        </w:rPr>
        <w:t xml:space="preserve"> for these projects</w:t>
      </w:r>
      <w:r>
        <w:rPr>
          <w:rFonts w:asciiTheme="majorHAnsi" w:hAnsiTheme="majorHAnsi" w:cstheme="majorHAnsi"/>
          <w:szCs w:val="22"/>
        </w:rPr>
        <w:t xml:space="preserve">, but this section serves as a reminder that describing the system and subsystem a</w:t>
      </w:r>
      <w:r>
        <w:rPr>
          <w:rFonts w:asciiTheme="majorHAnsi" w:hAnsiTheme="majorHAnsi" w:cstheme="majorHAnsi"/>
          <w:szCs w:val="22"/>
        </w:rPr>
        <w:t xml:space="preserve">rchitecture present in the application, including physical components or tiers, may be required for other projects. A logical topology of the communication and storage aspects is also necessary to understand the overall architecture and should be provided.</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37"/>
        <w:pBdr/>
        <w:spacing/>
        <w:ind/>
        <w:contextualSpacing w:val="true"/>
        <w:rPr>
          <w:rFonts w:asciiTheme="majorHAnsi" w:hAnsiTheme="majorHAnsi" w:cstheme="majorHAnsi"/>
        </w:rPr>
      </w:pPr>
      <w:r/>
      <w:bookmarkStart w:id="12" w:name="_102g653q3xph"/>
      <w:r/>
      <w:bookmarkEnd w:id="12"/>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fldChar w:fldCharType="separate"/>
      </w:r>
      <w:bookmarkStart w:id="13" w:name="_Toc115077324"/>
      <w:r>
        <w:rPr>
          <w:rFonts w:asciiTheme="majorHAnsi" w:hAnsiTheme="majorHAnsi" w:cstheme="majorHAnsi"/>
          <w:u w:val="single"/>
        </w:rPr>
        <w:t xml:space="preserve">Domain Model</w:t>
      </w:r>
      <w:bookmarkEnd w:id="13"/>
      <w:r>
        <w:rPr>
          <w:rFonts w:asciiTheme="majorHAnsi" w:hAnsiTheme="majorHAnsi" w:cstheme="majorHAnsi"/>
          <w:u w:val="single"/>
        </w:rPr>
        <w:fldChar w:fldCharType="end"/>
      </w:r>
      <w:r>
        <w:rPr>
          <w:rFonts w:asciiTheme="majorHAnsi" w:hAnsiTheme="majorHAnsi" w:cstheme="majorHAnsi"/>
        </w:rPr>
      </w:r>
      <w:r>
        <w:rPr>
          <w:rFonts w:asciiTheme="majorHAnsi" w:hAnsiTheme="majorHAnsi" w:cstheme="majorHAnsi"/>
        </w:rPr>
      </w:r>
    </w:p>
    <w:p>
      <w:pPr>
        <w:pBdr/>
        <w:spacing/>
        <w:ind/>
        <w:contextualSpacing w:val="true"/>
        <w:rPr>
          <w:rFonts w:asciiTheme="majorHAnsi" w:hAnsiTheme="majorHAnsi" w:cstheme="majorHAnsi"/>
          <w:b/>
          <w:szCs w:val="22"/>
          <w:shd w:val="clear" w:color="auto" w:fill="cfe2f3"/>
        </w:rPr>
      </w:pPr>
      <w:r>
        <w:rPr>
          <w:rFonts w:asciiTheme="majorHAnsi" w:hAnsiTheme="majorHAnsi" w:cstheme="majorHAnsi"/>
          <w:b/>
          <w:szCs w:val="22"/>
          <w:shd w:val="clear" w:color="auto" w:fill="cfe2f3"/>
        </w:rPr>
      </w:r>
      <w:r>
        <w:rPr>
          <w:rFonts w:asciiTheme="majorHAnsi" w:hAnsiTheme="majorHAnsi" w:cstheme="majorHAnsi"/>
          <w:b/>
          <w:szCs w:val="22"/>
          <w:shd w:val="clear" w:color="auto" w:fill="cfe2f3"/>
        </w:rPr>
      </w:r>
      <w:r>
        <w:rPr>
          <w:rFonts w:asciiTheme="majorHAnsi" w:hAnsiTheme="majorHAnsi" w:cstheme="majorHAnsi"/>
          <w:b/>
          <w:szCs w:val="22"/>
          <w:shd w:val="clear" w:color="auto" w:fill="cfe2f3"/>
        </w:rPr>
      </w:r>
    </w:p>
    <w:p>
      <w:pPr>
        <w:pBdr>
          <w:top w:val="none" w:color="000000" w:sz="4" w:space="0"/>
          <w:left w:val="none" w:color="000000" w:sz="4" w:space="0"/>
          <w:bottom w:val="none" w:color="000000" w:sz="4" w:space="0"/>
          <w:right w:val="none" w:color="000000" w:sz="4" w:space="0"/>
        </w:pBdr>
        <w:spacing/>
        <w:ind w:right="0" w:firstLine="720" w:left="0"/>
        <w:rPr/>
      </w:pPr>
      <w:r>
        <w:t xml:space="preserve">The UML shows how the game is structured and how the classes connect. Entity is the base class that holds the shared stuff every object needs, an id and a name, plus simple getters. Game, Team, and Player all extend Entity, so they all get the same id and </w:t>
      </w:r>
      <w:r>
        <w:t xml:space="preserve">name setup without copy pasting the same code three times. A Game contains a list of Team objects, and a Team contains a list of Player objects, which matches the requirement of games having teams and teams having players.</w:t>
      </w:r>
      <w:r/>
    </w:p>
    <w:p>
      <w:pPr>
        <w:pBdr>
          <w:top w:val="none" w:color="000000" w:sz="4" w:space="0"/>
          <w:left w:val="none" w:color="000000" w:sz="4" w:space="0"/>
          <w:bottom w:val="none" w:color="000000" w:sz="4" w:space="0"/>
          <w:right w:val="none" w:color="000000" w:sz="4" w:space="0"/>
        </w:pBdr>
        <w:spacing/>
        <w:ind w:right="0" w:firstLine="720" w:left="0"/>
        <w:rPr/>
      </w:pPr>
      <w:r>
        <w:t xml:space="preserve">GameService is basically the boss that keeps everything from turning into chaos. It is a singleton, so there is only one GameService in memory managing the game list and handing out unique ids for games, teams, and players. That prevents problems like two </w:t>
      </w:r>
      <w:r>
        <w:t xml:space="preserve">different parts of the program creating duplicate ids or tracking different lists, which would be like having two scoreboards for the same game and neither one is right. It also supports unique game and team names by searching through the lists before addi</w:t>
      </w:r>
      <w:r>
        <w:t xml:space="preserve">ng new objects, so users cannot accidentally create five copies of “Team Awesome” and pretend they did not notice.</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b/>
          <w:szCs w:val="22"/>
        </w:rPr>
      </w:pPr>
      <w:r>
        <w:rPr>
          <w:rFonts w:asciiTheme="majorHAnsi" w:hAnsiTheme="majorHAnsi" w:cstheme="majorHAnsi"/>
          <w:b/>
          <w:szCs w:val="22"/>
        </w:rPr>
      </w:r>
      <w:r>
        <w:rPr>
          <w:rFonts w:asciiTheme="majorHAnsi" w:hAnsiTheme="majorHAnsi" w:cstheme="majorHAnsi"/>
          <w:b/>
          <w:szCs w:val="22"/>
        </w:rPr>
      </w:r>
      <w:r>
        <w:rPr>
          <w:rFonts w:asciiTheme="majorHAnsi" w:hAnsiTheme="majorHAnsi" w:cstheme="majorHAnsi"/>
          <w:b/>
          <w:szCs w:val="22"/>
        </w:rPr>
      </w:r>
    </w:p>
    <w:p>
      <w:pPr>
        <w:pBdr/>
        <w:spacing/>
        <w:ind/>
        <w:contextualSpacing w:val="true"/>
        <w:rPr>
          <w:rFonts w:asciiTheme="majorHAnsi" w:hAnsiTheme="majorHAnsi" w:cstheme="majorHAnsi"/>
          <w:b/>
          <w:szCs w:val="22"/>
        </w:rPr>
      </w:pPr>
      <w:r>
        <w:rPr>
          <w:rFonts w:asciiTheme="majorHAnsi" w:hAnsiTheme="majorHAnsi" w:cstheme="majorHAnsi"/>
          <w:b/>
          <w:szCs w:val="22"/>
          <w:lang w:bidi="ta-IN"/>
        </w:rPr>
        <mc:AlternateContent>
          <mc:Choice Requires="wpg">
            <w:drawing>
              <wp:inline xmlns:wp="http://schemas.openxmlformats.org/drawingml/2006/wordprocessingDrawing" distT="0" distB="0" distL="0" distR="0">
                <wp:extent cx="5943600" cy="2983865"/>
                <wp:effectExtent l="0" t="0" r="0" b="6985"/>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a:picLocks noChangeAspect="1"/>
                        </pic:cNvPicPr>
                        <pic:nvPr/>
                      </pic:nvPicPr>
                      <pic:blipFill>
                        <a:blip r:embed="rId15"/>
                        <a:stretch/>
                      </pic:blipFill>
                      <pic:spPr bwMode="auto">
                        <a:xfrm>
                          <a:off x="0" y="0"/>
                          <a:ext cx="5943600" cy="2983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4.95pt;mso-wrap-distance-left:0.00pt;mso-wrap-distance-top:0.00pt;mso-wrap-distance-right:0.00pt;mso-wrap-distance-bottom:0.00pt;z-index:1;" stroked="false">
                <v:imagedata r:id="rId15" o:title=""/>
                <o:lock v:ext="edit" rotation="t"/>
              </v:shape>
            </w:pict>
          </mc:Fallback>
        </mc:AlternateContent>
      </w:r>
      <w:r>
        <w:rPr>
          <w:rFonts w:asciiTheme="majorHAnsi" w:hAnsiTheme="majorHAnsi" w:cstheme="majorHAnsi"/>
          <w:b/>
          <w:szCs w:val="22"/>
        </w:rPr>
      </w:r>
      <w:r>
        <w:rPr>
          <w:rFonts w:asciiTheme="majorHAnsi" w:hAnsiTheme="majorHAnsi" w:cstheme="majorHAnsi"/>
          <w:b/>
          <w:szCs w:val="22"/>
        </w:rPr>
      </w:r>
    </w:p>
    <w:p>
      <w:pPr>
        <w:pBdr/>
        <w:spacing/>
        <w:ind/>
        <w:contextualSpacing w:val="true"/>
        <w:rPr>
          <w:rFonts w:asciiTheme="majorHAnsi" w:hAnsiTheme="majorHAnsi" w:cstheme="majorHAnsi"/>
          <w:b/>
          <w:szCs w:val="22"/>
        </w:rPr>
      </w:pPr>
      <w:r>
        <w:rPr>
          <w:rFonts w:asciiTheme="majorHAnsi" w:hAnsiTheme="majorHAnsi" w:cstheme="majorHAnsi"/>
          <w:b/>
          <w:szCs w:val="22"/>
        </w:rPr>
      </w:r>
      <w:r>
        <w:rPr>
          <w:rFonts w:asciiTheme="majorHAnsi" w:hAnsiTheme="majorHAnsi" w:cstheme="majorHAnsi"/>
          <w:b/>
          <w:szCs w:val="22"/>
        </w:rPr>
      </w:r>
      <w:r>
        <w:rPr>
          <w:rFonts w:asciiTheme="majorHAnsi" w:hAnsiTheme="majorHAnsi" w:cstheme="majorHAnsi"/>
          <w:b/>
          <w:szCs w:val="22"/>
        </w:rPr>
      </w:r>
    </w:p>
    <w:p>
      <w:pPr>
        <w:pStyle w:val="937"/>
        <w:pBdr/>
        <w:spacing/>
        <w:ind/>
        <w:contextualSpacing w:val="true"/>
        <w:rPr>
          <w:rFonts w:asciiTheme="majorHAnsi" w:hAnsiTheme="majorHAnsi" w:cstheme="majorHAnsi"/>
          <w:u w:val="single"/>
        </w:rPr>
      </w:pPr>
      <w:r/>
      <w:bookmarkStart w:id="14" w:name="_frmyd3uzg9e2"/>
      <w:r/>
      <w:bookmarkEnd w:id="14"/>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fldChar w:fldCharType="separate"/>
      </w:r>
      <w:bookmarkStart w:id="15" w:name="_Toc115077325"/>
      <w:r>
        <w:rPr>
          <w:rFonts w:asciiTheme="majorHAnsi" w:hAnsiTheme="majorHAnsi" w:cstheme="majorHAnsi"/>
          <w:u w:val="single"/>
        </w:rPr>
        <w:t xml:space="preserve">Evaluation</w:t>
      </w:r>
      <w:bookmarkEnd w:id="15"/>
      <w:r>
        <w:rPr>
          <w:rFonts w:asciiTheme="majorHAnsi" w:hAnsiTheme="majorHAnsi" w:cstheme="majorHAnsi"/>
          <w:u w:val="single"/>
        </w:rPr>
        <w:fldChar w:fldCharType="end"/>
      </w:r>
      <w:r>
        <w:rPr>
          <w:rFonts w:asciiTheme="majorHAnsi" w:hAnsiTheme="majorHAnsi" w:cstheme="majorHAnsi"/>
          <w:u w:val="single"/>
        </w:rPr>
      </w:r>
      <w:r>
        <w:rPr>
          <w:rFonts w:asciiTheme="majorHAnsi" w:hAnsiTheme="majorHAnsi" w:cstheme="majorHAnsi"/>
          <w:u w:val="single"/>
        </w:rPr>
      </w:r>
    </w:p>
    <w:p>
      <w:pPr>
        <w:pBdr/>
        <w:spacing/>
        <w:ind/>
        <w:rPr>
          <w:szCs w:val="22"/>
        </w:rPr>
      </w:pPr>
      <w:r>
        <w:rPr>
          <w:szCs w:val="22"/>
        </w:rPr>
      </w:r>
      <w:r>
        <w:rPr>
          <w:szCs w:val="22"/>
        </w:rPr>
      </w:r>
      <w:r>
        <w:rPr>
          <w:szCs w:val="22"/>
        </w:rPr>
      </w:r>
    </w:p>
    <w:p>
      <w:pPr>
        <w:pBdr/>
        <w:spacing/>
        <w:ind/>
        <w:contextualSpacing w:val="true"/>
        <w:rPr>
          <w:rFonts w:asciiTheme="majorHAnsi" w:hAnsiTheme="majorHAnsi" w:cstheme="majorHAnsi"/>
          <w:szCs w:val="22"/>
        </w:rPr>
      </w:pPr>
      <w:r/>
      <w:bookmarkStart w:id="16" w:name="_332preebysj3"/>
      <w:r/>
      <w:bookmarkEnd w:id="16"/>
      <w:r>
        <w:rPr>
          <w:rFonts w:asciiTheme="majorHAnsi" w:hAnsiTheme="majorHAnsi" w:cstheme="majorHAnsi"/>
          <w:szCs w:val="22"/>
        </w:rPr>
        <w:t xml:space="preserve">Us</w:t>
      </w:r>
      <w:r>
        <w:rPr>
          <w:rFonts w:asciiTheme="majorHAnsi" w:hAnsiTheme="majorHAnsi" w:cstheme="majorHAnsi"/>
          <w:szCs w:val="22"/>
        </w:rPr>
        <w:t xml:space="preserve">ing</w:t>
      </w:r>
      <w:r>
        <w:rPr>
          <w:rFonts w:asciiTheme="majorHAnsi" w:hAnsiTheme="majorHAnsi" w:cstheme="majorHAnsi"/>
          <w:szCs w:val="22"/>
        </w:rPr>
        <w:t xml:space="preserve"> your experience to evaluate the characteristics, advantages</w:t>
      </w:r>
      <w:r>
        <w:rPr>
          <w:rFonts w:asciiTheme="majorHAnsi" w:hAnsiTheme="majorHAnsi" w:cstheme="majorHAnsi"/>
          <w:szCs w:val="22"/>
        </w:rPr>
        <w:t xml:space="preserve">,</w:t>
      </w:r>
      <w:r>
        <w:rPr>
          <w:rFonts w:asciiTheme="majorHAnsi" w:hAnsiTheme="majorHAnsi" w:cstheme="majorHAnsi"/>
          <w:szCs w:val="22"/>
        </w:rPr>
        <w:t xml:space="preserve"> and weaknesses of each operating platform (Linux, Mac, and</w:t>
      </w:r>
      <w:r>
        <w:rPr>
          <w:rFonts w:asciiTheme="majorHAnsi" w:hAnsiTheme="majorHAnsi" w:cstheme="majorHAnsi"/>
          <w:szCs w:val="22"/>
        </w:rPr>
        <w:t xml:space="preserve"> Windows) as well as mobile devices, consider the requirements outlined below and articulate your findings for each. As you complete the table, keep in mind your client’s requirements and look at the situation holistically, as it all has to work together. </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t xml:space="preserve">In each cell</w:t>
      </w:r>
      <w:r>
        <w:rPr>
          <w:rFonts w:asciiTheme="majorHAnsi" w:hAnsiTheme="majorHAnsi" w:cstheme="majorHAnsi"/>
          <w:szCs w:val="22"/>
        </w:rPr>
        <w:t xml:space="preserve">, remove the bracketed prompt and write your own paragraph response covering the indicated information. </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bl>
      <w:tblPr>
        <w:tblStyle w:val="948"/>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74"/>
        <w:gridCol w:w="1896"/>
        <w:gridCol w:w="1890"/>
        <w:gridCol w:w="2080"/>
      </w:tblGrid>
      <w:tr>
        <w:trPr>
          <w:tblHeader/>
        </w:trPr>
        <w:tc>
          <w:tcPr>
            <w:shd w:val="clear" w:color="auto" w:fill="auto"/>
            <w:tcBorders/>
            <w:tcMar>
              <w:left w:w="115" w:type="dxa"/>
              <w:top w:w="0" w:type="dxa"/>
              <w:right w:w="115" w:type="dxa"/>
              <w:bottom w:w="0" w:type="dxa"/>
            </w:tcMar>
            <w:tcW w:w="152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Development Requirements</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974"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Mac</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896"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Linux</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89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Windows</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208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Mobile Devices</w:t>
            </w:r>
            <w:r>
              <w:rPr>
                <w:rFonts w:asciiTheme="majorHAnsi" w:hAnsiTheme="majorHAnsi" w:cstheme="majorHAnsi"/>
                <w:b/>
                <w:szCs w:val="22"/>
              </w:rPr>
            </w:r>
            <w:r>
              <w:rPr>
                <w:rFonts w:asciiTheme="majorHAnsi" w:hAnsiTheme="majorHAnsi" w:cstheme="majorHAnsi"/>
                <w:b/>
                <w:szCs w:val="22"/>
              </w:rPr>
            </w:r>
          </w:p>
        </w:tc>
      </w:tr>
      <w:tr>
        <w:trPr>
          <w:tblHeader/>
        </w:trPr>
        <w:tc>
          <w:tcPr>
            <w:shd w:val="clear" w:color="auto" w:fill="auto"/>
            <w:tcBorders/>
            <w:tcMar>
              <w:left w:w="115" w:type="dxa"/>
              <w:top w:w="0" w:type="dxa"/>
              <w:right w:w="115" w:type="dxa"/>
              <w:bottom w:w="0" w:type="dxa"/>
            </w:tcMar>
            <w:tcW w:w="152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Server Side</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974"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r>
            <w:r>
              <w:t xml:space="preserve">No real personal experience hosting on Mac, but it feels like an expensive way to do something Linux does better. Possible, just not common for server hosting.</w:t>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6"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Usually the default for servers. Can be free or low cost, tons of open source tools, and it is everywhere in web hosting. Downside is you may have to support yourself.</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Works fine and you can pay for support, but licensing can get pricey. Good if the company is already a Windows shop.</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208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Not really a server option unless you are doing a weird science experiment. Like a talos cluster out of used phones.</w:t>
            </w:r>
            <w:r/>
          </w:p>
        </w:tc>
      </w:tr>
      <w:tr>
        <w:trPr>
          <w:trHeight w:val="2921"/>
          <w:tblHeader/>
        </w:trPr>
        <w:tc>
          <w:tcPr>
            <w:shd w:val="clear" w:color="auto" w:fill="auto"/>
            <w:tcBorders/>
            <w:tcMar>
              <w:left w:w="115" w:type="dxa"/>
              <w:top w:w="0" w:type="dxa"/>
              <w:right w:w="115" w:type="dxa"/>
              <w:bottom w:w="0" w:type="dxa"/>
            </w:tcMar>
            <w:tcW w:w="152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Client Side</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974"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r>
            <w:r>
              <w:t xml:space="preserve">Web based makes this easy. Any modern browser should work.</w:t>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6"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r>
            <w:r>
              <w:t xml:space="preserve">Same deal, web based makes it simple. Browser is the client.</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0" w:type="dxa"/>
            <w:textDirection w:val="lrTb"/>
            <w:noWrap w:val="false"/>
          </w:tcPr>
          <w:p>
            <w:pPr>
              <w:pBdr/>
              <w:spacing/>
              <w:ind/>
              <w:contextualSpacing w:val="true"/>
              <w:rPr>
                <w:rFonts w:asciiTheme="majorHAnsi" w:hAnsiTheme="majorHAnsi" w:cstheme="majorHAnsi"/>
                <w:szCs w:val="22"/>
              </w:rPr>
            </w:pPr>
            <w:r>
              <w:rPr>
                <w:rFonts w:asciiTheme="majorHAnsi" w:hAnsiTheme="majorHAnsi" w:cstheme="majorHAnsi"/>
                <w:szCs w:val="22"/>
              </w:rPr>
            </w:r>
            <w:r>
              <w:t xml:space="preserve">Same deal, web based makes it simple. Browser is the client.</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208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Works as a client through a mobile browser, and later you could build an app that hits the same web API.</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r>
      <w:tr>
        <w:trPr>
          <w:tblHeader/>
        </w:trPr>
        <w:tc>
          <w:tcPr>
            <w:shd w:val="clear" w:color="auto" w:fill="auto"/>
            <w:tcBorders/>
            <w:tcMar>
              <w:left w:w="115" w:type="dxa"/>
              <w:top w:w="0" w:type="dxa"/>
              <w:right w:w="115" w:type="dxa"/>
              <w:bottom w:w="0" w:type="dxa"/>
            </w:tcMar>
            <w:tcW w:w="1520" w:type="dxa"/>
            <w:textDirection w:val="lrTb"/>
            <w:noWrap w:val="false"/>
          </w:tcPr>
          <w:p>
            <w:pPr>
              <w:pBdr/>
              <w:spacing/>
              <w:ind/>
              <w:contextualSpacing w:val="true"/>
              <w:rPr>
                <w:rFonts w:asciiTheme="majorHAnsi" w:hAnsiTheme="majorHAnsi" w:cstheme="majorHAnsi"/>
                <w:b/>
                <w:szCs w:val="22"/>
              </w:rPr>
            </w:pPr>
            <w:r>
              <w:rPr>
                <w:rFonts w:asciiTheme="majorHAnsi" w:hAnsiTheme="majorHAnsi" w:cstheme="majorHAnsi"/>
                <w:b/>
                <w:szCs w:val="22"/>
              </w:rPr>
              <w:t xml:space="preserve">Development Tools</w:t>
            </w:r>
            <w:r>
              <w:rPr>
                <w:rFonts w:asciiTheme="majorHAnsi" w:hAnsiTheme="majorHAnsi" w:cstheme="majorHAnsi"/>
                <w:b/>
                <w:szCs w:val="22"/>
              </w:rPr>
            </w:r>
            <w:r>
              <w:rPr>
                <w:rFonts w:asciiTheme="majorHAnsi" w:hAnsiTheme="majorHAnsi" w:cstheme="majorHAnsi"/>
                <w:b/>
                <w:szCs w:val="22"/>
              </w:rPr>
            </w:r>
          </w:p>
        </w:tc>
        <w:tc>
          <w:tcPr>
            <w:shd w:val="clear" w:color="auto" w:fill="auto"/>
            <w:tcBorders/>
            <w:tcMar>
              <w:left w:w="115" w:type="dxa"/>
              <w:top w:w="0" w:type="dxa"/>
              <w:right w:w="115" w:type="dxa"/>
              <w:bottom w:w="0" w:type="dxa"/>
            </w:tcMar>
            <w:tcW w:w="197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I assume all the normal dev tools exist, but you are paying for the hardware.</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6"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Java tools like Eclipse and IDEs work fine. Also nice because it matches how servers usually look.</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189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Java and Eclipse work fine here too. Downside is Microsoft is spying on you now. </w:t>
            </w:r>
            <w:r>
              <w:rPr>
                <w:rFonts w:ascii="Times New Roman" w:hAnsi="Times New Roman" w:eastAsia="Times New Roman" w:cs="Times New Roman"/>
                <w:sz w:val="24"/>
              </w:rPr>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c>
          <w:tcPr>
            <w:shd w:val="clear" w:color="auto" w:fill="auto"/>
            <w:tcBorders/>
            <w:tcMar>
              <w:left w:w="115" w:type="dxa"/>
              <w:top w:w="0" w:type="dxa"/>
              <w:right w:w="115" w:type="dxa"/>
              <w:bottom w:w="0" w:type="dxa"/>
            </w:tcMar>
            <w:tcW w:w="208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I am sure you can do some dev stuff, but it sounds miserable. Better for testing than building.</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tc>
      </w:tr>
    </w:tbl>
    <w:p>
      <w:pPr>
        <w:pBdr/>
        <w:spacing/>
        <w:ind/>
        <w:contextualSpacing w:val="true"/>
        <w:rPr>
          <w:rFonts w:asciiTheme="majorHAnsi" w:hAnsiTheme="majorHAnsi" w:cstheme="majorHAnsi"/>
          <w:b/>
          <w:szCs w:val="22"/>
        </w:rPr>
      </w:pPr>
      <w:r>
        <w:rPr>
          <w:rFonts w:asciiTheme="majorHAnsi" w:hAnsiTheme="majorHAnsi" w:cstheme="majorHAnsi"/>
          <w:b/>
          <w:szCs w:val="22"/>
        </w:rPr>
      </w:r>
      <w:r>
        <w:rPr>
          <w:rFonts w:asciiTheme="majorHAnsi" w:hAnsiTheme="majorHAnsi" w:cstheme="majorHAnsi"/>
          <w:b/>
          <w:szCs w:val="22"/>
        </w:rPr>
      </w:r>
      <w:r>
        <w:rPr>
          <w:rFonts w:asciiTheme="majorHAnsi" w:hAnsiTheme="majorHAnsi" w:cstheme="majorHAnsi"/>
          <w:b/>
          <w:szCs w:val="22"/>
        </w:rPr>
      </w:r>
    </w:p>
    <w:p>
      <w:pPr>
        <w:pBdr/>
        <w:spacing/>
        <w:ind/>
        <w:rPr>
          <w:rFonts w:asciiTheme="majorHAnsi" w:hAnsiTheme="majorHAnsi" w:cstheme="majorHAnsi"/>
          <w:b/>
          <w:szCs w:val="22"/>
        </w:rPr>
      </w:pPr>
      <w:r>
        <w:rPr>
          <w:rFonts w:asciiTheme="majorHAnsi" w:hAnsiTheme="majorHAnsi" w:cstheme="majorHAnsi"/>
          <w:b/>
          <w:szCs w:val="22"/>
        </w:rPr>
        <w:br w:type="page" w:clear="all"/>
      </w:r>
      <w:r>
        <w:rPr>
          <w:rFonts w:asciiTheme="majorHAnsi" w:hAnsiTheme="majorHAnsi" w:cstheme="majorHAnsi"/>
          <w:b/>
          <w:szCs w:val="22"/>
        </w:rPr>
      </w:r>
      <w:r>
        <w:rPr>
          <w:rFonts w:asciiTheme="majorHAnsi" w:hAnsiTheme="majorHAnsi" w:cstheme="majorHAnsi"/>
          <w:b/>
          <w:szCs w:val="22"/>
        </w:rPr>
      </w:r>
    </w:p>
    <w:p>
      <w:pPr>
        <w:pStyle w:val="937"/>
        <w:pBdr/>
        <w:spacing/>
        <w:ind/>
        <w:contextualSpacing w:val="true"/>
        <w:rPr>
          <w:rFonts w:asciiTheme="majorHAnsi" w:hAnsiTheme="majorHAnsi" w:cstheme="majorHAnsi"/>
          <w:u w:val="single"/>
        </w:rPr>
      </w:pPr>
      <w:r/>
      <w:bookmarkStart w:id="17" w:name="_Toc115077326"/>
      <w:r>
        <w:rPr>
          <w:rFonts w:asciiTheme="majorHAnsi" w:hAnsiTheme="majorHAnsi" w:cstheme="majorHAnsi"/>
          <w:u w:val="single"/>
        </w:rPr>
        <w:t xml:space="preserve">Recommendations</w:t>
      </w:r>
      <w:bookmarkEnd w:id="17"/>
      <w:r>
        <w:rPr>
          <w:rFonts w:asciiTheme="majorHAnsi" w:hAnsiTheme="majorHAnsi" w:cstheme="majorHAnsi"/>
          <w:u w:val="single"/>
        </w:rPr>
      </w:r>
      <w:r>
        <w:rPr>
          <w:rFonts w:asciiTheme="majorHAnsi" w:hAnsiTheme="majorHAnsi" w:cstheme="majorHAnsi"/>
          <w:u w:val="single"/>
        </w:rPr>
      </w:r>
    </w:p>
    <w:p>
      <w:pPr>
        <w:pBdr/>
        <w:spacing/>
        <w:ind/>
        <w:rPr/>
      </w:pPr>
      <w:r/>
      <w:r/>
    </w:p>
    <w:p>
      <w:pPr>
        <w:pBdr/>
        <w:spacing/>
        <w:ind/>
        <w:contextualSpacing w:val="true"/>
        <w:rPr>
          <w:rFonts w:asciiTheme="majorHAnsi" w:hAnsiTheme="majorHAnsi" w:cstheme="majorHAnsi"/>
          <w:szCs w:val="22"/>
        </w:rPr>
      </w:pPr>
      <w:r>
        <w:rPr>
          <w:rFonts w:asciiTheme="majorHAnsi" w:hAnsiTheme="majorHAnsi" w:cstheme="majorHAnsi"/>
          <w:szCs w:val="22"/>
        </w:rPr>
        <w:t xml:space="preserve">Analyze the characteristics of and techniques specific to various systems architectures and make a recommendation to The Gaming Room. Specifically, address the following:</w:t>
      </w:r>
      <w:r>
        <w:rPr>
          <w:rFonts w:asciiTheme="majorHAnsi" w:hAnsiTheme="majorHAnsi" w:cstheme="majorHAnsi"/>
          <w:szCs w:val="22"/>
        </w:rPr>
      </w:r>
      <w:r>
        <w:rPr>
          <w:rFonts w:asciiTheme="majorHAnsi" w:hAnsiTheme="majorHAnsi" w:cstheme="majorHAnsi"/>
          <w:szCs w:val="22"/>
        </w:rP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62"/>
        <w:pBdr/>
        <w:spacing/>
        <w:ind/>
        <w:rPr/>
      </w:pPr>
      <w:r>
        <w:rPr>
          <w:b/>
        </w:rPr>
        <w:t xml:space="preserve">Operating Platform</w:t>
      </w:r>
      <w:r>
        <w:t xml:space="preserve">: </w:t>
      </w:r>
      <w:r>
        <w:t xml:space="preserve">I would host the server on Linux because it is the most common for web apps, it is flexible, and it is usually cheaper to run. Scaling is very simple with Kubernetes. Since the game is web based, clients can be Windows Mac or phones just by using a browser.</w:t>
      </w:r>
      <w:r/>
    </w:p>
    <w:p>
      <w:pPr>
        <w:pStyle w:val="962"/>
        <w:numPr>
          <w:ilvl w:val="0"/>
          <w:numId w:val="0"/>
        </w:numPr>
        <w:pBdr/>
        <w:spacing/>
        <w:ind w:firstLine="0" w:left="720"/>
        <w:rPr/>
      </w:pPr>
      <w:r>
        <w:rPr>
          <w:highlight w:val="none"/>
        </w:rPr>
      </w:r>
      <w:r>
        <w:rPr>
          <w:highlight w:val="none"/>
        </w:rPr>
      </w:r>
      <w:r>
        <w:rPr>
          <w:highlight w:val="none"/>
        </w:rPr>
      </w:r>
    </w:p>
    <w:p>
      <w:pPr>
        <w:pStyle w:val="962"/>
        <w:numPr>
          <w:ilvl w:val="0"/>
          <w:numId w:val="0"/>
        </w:numPr>
        <w:pBdr/>
        <w:spacing/>
        <w:ind w:firstLine="0" w:left="720"/>
        <w:rPr>
          <w:highlight w:val="none"/>
        </w:rPr>
      </w:pPr>
      <w:r>
        <w:rPr>
          <w:highlight w:val="none"/>
        </w:rPr>
      </w:r>
      <w:r>
        <w:t xml:space="preserve">Self hosted can work if The Gaming Room for testing but a cloud hosting will be smoother. Scaling up or </w:t>
      </w:r>
      <w:r>
        <w:t xml:space="preserve">down is basically a click away instead of buying more gear. For a growing game, I would lean hosted because it is easier to stay reliable and secure without turning the team into part time datacenter employees.</w:t>
      </w:r>
      <w:r>
        <w:rPr>
          <w:highlight w:val="none"/>
        </w:rPr>
      </w:r>
      <w:r>
        <w:rPr>
          <w:highlight w:val="none"/>
        </w:rPr>
      </w:r>
      <w:r>
        <w:rPr>
          <w:highlight w:val="none"/>
        </w:rPr>
      </w:r>
    </w:p>
    <w:p>
      <w:pPr>
        <w:pBdr/>
        <w:spacing/>
        <w:ind w:left="720"/>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62"/>
        <w:pBdr/>
        <w:spacing/>
        <w:ind/>
        <w:rPr/>
      </w:pPr>
      <w:r>
        <w:rPr>
          <w:b/>
        </w:rPr>
        <w:t xml:space="preserve">Operating Systems Architectures</w:t>
      </w:r>
      <w:r>
        <w:t xml:space="preserve">: </w:t>
      </w:r>
      <w:r>
        <w:t xml:space="preserve">Use a 64 bit Linux server on x86 64 since that is basically the default for solid performance plus boring reliability (boring is good in product</w:t>
      </w:r>
      <w:r>
        <w:t xml:space="preserve">ion). Linux uses a kernel and user space setup where the kernel handles scheduling, memory, storage, and networking while the application runs in user space, which keeps things organized instead of one big spaghetti monster. I</w:t>
      </w:r>
      <w:r>
        <w:t xml:space="preserve">f we containerize it with Docker we get even more isolation and easier deployments. The client side does not care much about architecture because it is just web, it only cares that the API answers before the user rage quits.</w:t>
      </w:r>
      <w:r/>
      <w:r/>
      <w:r/>
    </w:p>
    <w:p>
      <w:pPr>
        <w:pStyle w:val="962"/>
        <w:numPr>
          <w:ilvl w:val="0"/>
          <w:numId w:val="0"/>
        </w:numPr>
        <w:pBdr/>
        <w:spacing/>
        <w:ind w:firstLine="0" w:left="720"/>
        <w:rPr/>
      </w:pPr>
      <w:r>
        <w:rPr>
          <w:highlight w:val="none"/>
        </w:rPr>
      </w:r>
      <w:r>
        <w:rPr>
          <w:highlight w:val="none"/>
        </w:rPr>
      </w:r>
      <w:r>
        <w:rPr>
          <w:highlight w:val="none"/>
        </w:rPr>
      </w:r>
    </w:p>
    <w:p>
      <w:pPr>
        <w:pStyle w:val="962"/>
        <w:pBdr/>
        <w:spacing/>
        <w:ind/>
        <w:rPr/>
      </w:pPr>
      <w:r>
        <w:rPr>
          <w:b/>
        </w:rPr>
        <w:t xml:space="preserve">Storage Management</w:t>
      </w:r>
      <w:r>
        <w:t xml:space="preserve">: </w:t>
      </w:r>
      <w:r/>
      <w:r>
        <w:t xml:space="preserve">Storage Management: Use a relational database like PostgreSQL because games, teams, and players have clear relationships and you need unique names without playing guess who with duplicates. During testing lists are fine, but long ter</w:t>
      </w:r>
      <w:r>
        <w:t xml:space="preserve">m storage should be in the database so a server restart does not wipe everything like it never happened. On top of that, set up regular backups and basic retention so mistakes are recoverable, because something will break, just a matter of when.</w:t>
      </w:r>
      <w:r/>
    </w:p>
    <w:p>
      <w:pPr>
        <w:pBdr/>
        <w:spacing/>
        <w:ind/>
        <w:contextualSpacing w:val="true"/>
        <w:rPr>
          <w:rFonts w:asciiTheme="majorHAnsi" w:hAnsiTheme="majorHAnsi" w:cstheme="majorHAnsi"/>
          <w:szCs w:val="22"/>
        </w:rPr>
      </w:pPr>
      <w:r>
        <w:rPr>
          <w:rFonts w:asciiTheme="majorHAnsi" w:hAnsiTheme="majorHAnsi" w:cstheme="majorHAnsi"/>
          <w:szCs w:val="22"/>
        </w:rPr>
      </w:r>
      <w:r>
        <w:rPr>
          <w:rFonts w:asciiTheme="majorHAnsi" w:hAnsiTheme="majorHAnsi" w:cstheme="majorHAnsi"/>
          <w:szCs w:val="22"/>
        </w:rPr>
      </w:r>
      <w:r>
        <w:rPr>
          <w:rFonts w:asciiTheme="majorHAnsi" w:hAnsiTheme="majorHAnsi" w:cstheme="majorHAnsi"/>
          <w:szCs w:val="22"/>
        </w:rPr>
      </w:r>
    </w:p>
    <w:p>
      <w:pPr>
        <w:pStyle w:val="962"/>
        <w:pBdr/>
        <w:spacing/>
        <w:ind/>
        <w:rPr/>
      </w:pPr>
      <w:r>
        <w:rPr>
          <w:b/>
        </w:rPr>
        <w:t xml:space="preserve">Memory Management</w:t>
      </w:r>
      <w:r>
        <w:t xml:space="preserve">: </w:t>
      </w:r>
      <w:r/>
      <w:r>
        <w:t xml:space="preserve">Linux uses virtual memory with paging to keep processes isolated and stable, which is basically the OS saying every process gets its own lane so one bad day does not take out the whole server. The main thing is keep long term state in storage and do not le</w:t>
      </w:r>
      <w:r>
        <w:t xml:space="preserve">t the app hold onto objects forever just because it can. Practically, that means watching memory usage, using caching carefully for frequently used data, setting sane memory limits for the service, and letting Linux manage spikes without the server turning</w:t>
      </w:r>
      <w:r>
        <w:t xml:space="preserve"> into a space heater that also crashes.</w:t>
      </w:r>
      <w:r/>
      <w:r/>
    </w:p>
    <w:p>
      <w:pPr>
        <w:pStyle w:val="962"/>
        <w:numPr>
          <w:ilvl w:val="0"/>
          <w:numId w:val="0"/>
        </w:numPr>
        <w:pBdr/>
        <w:spacing/>
        <w:ind w:firstLine="0" w:left="720"/>
        <w:rPr/>
      </w:pPr>
      <w:r>
        <w:rPr>
          <w:highlight w:val="none"/>
        </w:rPr>
      </w:r>
      <w:r>
        <w:rPr>
          <w:highlight w:val="none"/>
        </w:rPr>
      </w:r>
      <w:r/>
    </w:p>
    <w:p>
      <w:pPr>
        <w:pStyle w:val="962"/>
        <w:pBdr/>
        <w:spacing/>
        <w:ind/>
        <w:rPr/>
      </w:pPr>
      <w:r>
        <w:rPr>
          <w:highlight w:val="none"/>
        </w:rPr>
      </w:r>
      <w:r>
        <w:rPr>
          <w:b/>
        </w:rPr>
        <w:t xml:space="preserve">Distributed Systems and Networks</w:t>
      </w:r>
      <w:r>
        <w:t xml:space="preserve">:  </w:t>
      </w:r>
      <w:r/>
      <w:r>
        <w:t xml:space="preserve">Make the server expose the game through a web server and API over HTTPS using a common format like JSON, so any device that can speak HTTP can play nice. This supports the d</w:t>
      </w:r>
      <w:r>
        <w:t xml:space="preserve">istributed setup where many clients connect across different platforms while the server coordinates game logic and data. To handle growth, you can place a load balancer in front of multiple server instances like Traefik</w:t>
      </w:r>
      <w:r>
        <w:t xml:space="preserve">. We need to plan for and expect real world problems like slow connections, timeouts, dropped packets, and outages.</w:t>
      </w:r>
      <w:r/>
    </w:p>
    <w:p>
      <w:pPr>
        <w:pStyle w:val="962"/>
        <w:numPr>
          <w:ilvl w:val="0"/>
          <w:numId w:val="0"/>
        </w:numPr>
        <w:pBdr/>
        <w:spacing/>
        <w:ind w:firstLine="0" w:left="720"/>
        <w:rPr/>
      </w:pPr>
      <w:r>
        <w:rPr>
          <w:highlight w:val="none"/>
        </w:rPr>
      </w:r>
      <w:r>
        <w:rPr>
          <w:highlight w:val="none"/>
        </w:rPr>
      </w:r>
      <w:r/>
    </w:p>
    <w:p>
      <w:pPr>
        <w:pStyle w:val="962"/>
        <w:pBdr/>
        <w:spacing/>
        <w:ind/>
        <w:rPr/>
      </w:pPr>
      <w:r>
        <w:rPr>
          <w:b/>
        </w:rPr>
        <w:t xml:space="preserve">Security</w:t>
      </w:r>
      <w:r>
        <w:t xml:space="preserve">: </w:t>
      </w:r>
      <w:r>
        <w:t xml:space="preserve"> Use HTTPS for encryption in transit, validate all input on the server, and </w:t>
      </w:r>
      <w:r>
        <w:t xml:space="preserve">store passwords as salted hashes so we are not saving plain text passwords (someone always does it). Lock down the server with least privilege, firewall rules, and updates, maybe CrowdSec and a reverse proxy. Keep the database off the public internet, use strong se</w:t>
      </w:r>
      <w:r>
        <w:t xml:space="preserve">crets management, and log auth events so suspicious behavior is noticeable. Add rate limiting to slow down brute force attempts  like fail2ban and keep backups encrypted, because security is not just stopping attackers, it is also recovering when something goes sideways.</w:t>
      </w:r>
      <w:r/>
      <w:r/>
    </w:p>
    <w:sectPr>
      <w:footerReference w:type="default" r:id="rId9"/>
      <w:footerReference w:type="even" r:id="rId10"/>
      <w:footnotePr/>
      <w:endnotePr/>
      <w:type w:val="nextPage"/>
      <w:pgSz w:h="15840" w:orient="portrait" w:w="12240"/>
      <w:pgMar w:top="1440" w:right="1440" w:bottom="1440" w:left="1440"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jc w:val="center"/>
      <w:rPr>
        <w:bCs/>
        <w:color w:val="000000"/>
      </w:rPr>
    </w:pPr>
    <w:r>
      <w:rPr>
        <w:bCs/>
        <w:color w:val="000000"/>
        <w:szCs w:val="22"/>
      </w:rPr>
      <w:fldChar w:fldCharType="begin"/>
    </w:r>
    <w:r>
      <w:rPr>
        <w:bCs/>
        <w:color w:val="000000"/>
        <w:szCs w:val="22"/>
      </w:rPr>
      <w:instrText xml:space="preserve">PAGE</w:instrText>
    </w:r>
    <w:r>
      <w:rPr>
        <w:bCs/>
        <w:color w:val="000000"/>
        <w:szCs w:val="22"/>
      </w:rPr>
      <w:fldChar w:fldCharType="separate"/>
    </w:r>
    <w:r>
      <w:rPr>
        <w:bCs/>
        <w:color w:val="000000"/>
        <w:szCs w:val="22"/>
      </w:rPr>
      <w:t xml:space="preserve">3</w:t>
    </w:r>
    <w:r>
      <w:rPr>
        <w:bCs/>
        <w:color w:val="000000"/>
        <w:szCs w:val="22"/>
      </w:rPr>
      <w:fldChar w:fldCharType="end"/>
    </w:r>
    <w:r>
      <w:rPr>
        <w:bCs/>
        <w:color w:val="000000"/>
      </w:rPr>
    </w:r>
    <w:r>
      <w:rPr>
        <w:bCs/>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ight="360"/>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jc w:val="right"/>
      <w:rPr>
        <w:color w:val="000000"/>
      </w:rPr>
    </w:pPr>
    <w:r>
      <w:rPr>
        <w:color w:val="000000"/>
      </w:rPr>
    </w:r>
    <w:r>
      <w:rPr>
        <w:color w:val="000000"/>
      </w:rPr>
    </w:r>
    <w:r>
      <w:rPr>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ind w:right="360"/>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lvl w:ilvl="0">
      <w:isLgl w:val="false"/>
      <w:lvlJc w:val="left"/>
      <w:lvlText w:val=""/>
      <w:numFmt w:val="bullet"/>
      <w:pPr>
        <w:pBdr/>
        <w:tabs>
          <w:tab w:val="num" w:leader="none" w:pos="1800"/>
        </w:tabs>
        <w:spacing/>
        <w:ind w:hanging="360" w:left="180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82"/>
    <w:lvl w:ilvl="0">
      <w:isLgl w:val="false"/>
      <w:lvlJc w:val="left"/>
      <w:lvlText w:val=""/>
      <w:numFmt w:val="bullet"/>
      <w:pPr>
        <w:pBdr/>
        <w:tabs>
          <w:tab w:val="num" w:leader="none" w:pos="1080"/>
        </w:tabs>
        <w:spacing/>
        <w:ind w:hanging="360" w:left="108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83"/>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054F55E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1B612018"/>
    <w:lvl w:ilvl="0">
      <w:isLgl w:val="false"/>
      <w:lvlJc w:val="left"/>
      <w:lvlText w:val="%1."/>
      <w:numFmt w:val="decimal"/>
      <w:pPr>
        <w:pBdr/>
        <w:spacing/>
        <w:ind w:hanging="360" w:left="720"/>
      </w:pPr>
      <w:pStyle w:val="962"/>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nsid w:val="729D1F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B6120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9">
    <w:nsid w:val="1B6120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0">
    <w:nsid w:val="1B6120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1">
    <w:nsid w:val="1B6120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4">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65">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66">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67">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68">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69">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Heading 7"/>
    <w:basedOn w:val="935"/>
    <w:next w:val="935"/>
    <w:link w:val="8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1">
    <w:name w:val="Heading 8"/>
    <w:basedOn w:val="935"/>
    <w:next w:val="935"/>
    <w:link w:val="9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2">
    <w:name w:val="Heading 9"/>
    <w:basedOn w:val="935"/>
    <w:next w:val="935"/>
    <w:link w:val="9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3">
    <w:name w:val="Heading 1 Char"/>
    <w:basedOn w:val="942"/>
    <w:link w:val="936"/>
    <w:uiPriority w:val="9"/>
    <w:pPr>
      <w:pBdr/>
      <w:spacing/>
      <w:ind/>
    </w:pPr>
    <w:rPr>
      <w:rFonts w:ascii="Arial" w:hAnsi="Arial" w:eastAsia="Arial" w:cs="Arial"/>
      <w:color w:val="0f4761" w:themeColor="accent1" w:themeShade="BF"/>
      <w:sz w:val="40"/>
      <w:szCs w:val="40"/>
    </w:rPr>
  </w:style>
  <w:style w:type="character" w:styleId="894">
    <w:name w:val="Heading 2 Char"/>
    <w:basedOn w:val="942"/>
    <w:link w:val="937"/>
    <w:uiPriority w:val="9"/>
    <w:pPr>
      <w:pBdr/>
      <w:spacing/>
      <w:ind/>
    </w:pPr>
    <w:rPr>
      <w:rFonts w:ascii="Arial" w:hAnsi="Arial" w:eastAsia="Arial" w:cs="Arial"/>
      <w:color w:val="0f4761" w:themeColor="accent1" w:themeShade="BF"/>
      <w:sz w:val="32"/>
      <w:szCs w:val="32"/>
    </w:rPr>
  </w:style>
  <w:style w:type="character" w:styleId="895">
    <w:name w:val="Heading 3 Char"/>
    <w:basedOn w:val="942"/>
    <w:link w:val="938"/>
    <w:uiPriority w:val="9"/>
    <w:pPr>
      <w:pBdr/>
      <w:spacing/>
      <w:ind/>
    </w:pPr>
    <w:rPr>
      <w:rFonts w:ascii="Arial" w:hAnsi="Arial" w:eastAsia="Arial" w:cs="Arial"/>
      <w:color w:val="0f4761" w:themeColor="accent1" w:themeShade="BF"/>
      <w:sz w:val="28"/>
      <w:szCs w:val="28"/>
    </w:rPr>
  </w:style>
  <w:style w:type="character" w:styleId="896">
    <w:name w:val="Heading 4 Char"/>
    <w:basedOn w:val="942"/>
    <w:link w:val="939"/>
    <w:uiPriority w:val="9"/>
    <w:pPr>
      <w:pBdr/>
      <w:spacing/>
      <w:ind/>
    </w:pPr>
    <w:rPr>
      <w:rFonts w:ascii="Arial" w:hAnsi="Arial" w:eastAsia="Arial" w:cs="Arial"/>
      <w:i/>
      <w:iCs/>
      <w:color w:val="0f4761" w:themeColor="accent1" w:themeShade="BF"/>
    </w:rPr>
  </w:style>
  <w:style w:type="character" w:styleId="897">
    <w:name w:val="Heading 5 Char"/>
    <w:basedOn w:val="942"/>
    <w:link w:val="940"/>
    <w:uiPriority w:val="9"/>
    <w:pPr>
      <w:pBdr/>
      <w:spacing/>
      <w:ind/>
    </w:pPr>
    <w:rPr>
      <w:rFonts w:ascii="Arial" w:hAnsi="Arial" w:eastAsia="Arial" w:cs="Arial"/>
      <w:color w:val="0f4761" w:themeColor="accent1" w:themeShade="BF"/>
    </w:rPr>
  </w:style>
  <w:style w:type="character" w:styleId="898">
    <w:name w:val="Heading 6 Char"/>
    <w:basedOn w:val="942"/>
    <w:link w:val="941"/>
    <w:uiPriority w:val="9"/>
    <w:pPr>
      <w:pBdr/>
      <w:spacing/>
      <w:ind/>
    </w:pPr>
    <w:rPr>
      <w:rFonts w:ascii="Arial" w:hAnsi="Arial" w:eastAsia="Arial" w:cs="Arial"/>
      <w:i/>
      <w:iCs/>
      <w:color w:val="595959" w:themeColor="text1" w:themeTint="A6"/>
    </w:rPr>
  </w:style>
  <w:style w:type="character" w:styleId="899">
    <w:name w:val="Heading 7 Char"/>
    <w:basedOn w:val="942"/>
    <w:link w:val="890"/>
    <w:uiPriority w:val="9"/>
    <w:pPr>
      <w:pBdr/>
      <w:spacing/>
      <w:ind/>
    </w:pPr>
    <w:rPr>
      <w:rFonts w:ascii="Arial" w:hAnsi="Arial" w:eastAsia="Arial" w:cs="Arial"/>
      <w:color w:val="595959" w:themeColor="text1" w:themeTint="A6"/>
    </w:rPr>
  </w:style>
  <w:style w:type="character" w:styleId="900">
    <w:name w:val="Heading 8 Char"/>
    <w:basedOn w:val="942"/>
    <w:link w:val="891"/>
    <w:uiPriority w:val="9"/>
    <w:pPr>
      <w:pBdr/>
      <w:spacing/>
      <w:ind/>
    </w:pPr>
    <w:rPr>
      <w:rFonts w:ascii="Arial" w:hAnsi="Arial" w:eastAsia="Arial" w:cs="Arial"/>
      <w:i/>
      <w:iCs/>
      <w:color w:val="272727" w:themeColor="text1" w:themeTint="D8"/>
    </w:rPr>
  </w:style>
  <w:style w:type="character" w:styleId="901">
    <w:name w:val="Heading 9 Char"/>
    <w:basedOn w:val="942"/>
    <w:link w:val="892"/>
    <w:uiPriority w:val="9"/>
    <w:pPr>
      <w:pBdr/>
      <w:spacing/>
      <w:ind/>
    </w:pPr>
    <w:rPr>
      <w:rFonts w:ascii="Arial" w:hAnsi="Arial" w:eastAsia="Arial" w:cs="Arial"/>
      <w:i/>
      <w:iCs/>
      <w:color w:val="272727" w:themeColor="text1" w:themeTint="D8"/>
    </w:rPr>
  </w:style>
  <w:style w:type="character" w:styleId="902">
    <w:name w:val="Title Char"/>
    <w:basedOn w:val="942"/>
    <w:link w:val="945"/>
    <w:uiPriority w:val="10"/>
    <w:pPr>
      <w:pBdr/>
      <w:spacing/>
      <w:ind/>
    </w:pPr>
    <w:rPr>
      <w:rFonts w:ascii="Arial" w:hAnsi="Arial" w:eastAsia="Arial" w:cs="Arial"/>
      <w:spacing w:val="-10"/>
      <w:sz w:val="56"/>
      <w:szCs w:val="56"/>
    </w:rPr>
  </w:style>
  <w:style w:type="character" w:styleId="903">
    <w:name w:val="Subtitle Char"/>
    <w:basedOn w:val="942"/>
    <w:link w:val="946"/>
    <w:uiPriority w:val="11"/>
    <w:pPr>
      <w:pBdr/>
      <w:spacing/>
      <w:ind/>
    </w:pPr>
    <w:rPr>
      <w:color w:val="595959" w:themeColor="text1" w:themeTint="A6"/>
      <w:spacing w:val="15"/>
      <w:sz w:val="28"/>
      <w:szCs w:val="28"/>
    </w:rPr>
  </w:style>
  <w:style w:type="paragraph" w:styleId="904">
    <w:name w:val="Quote"/>
    <w:basedOn w:val="935"/>
    <w:next w:val="935"/>
    <w:link w:val="905"/>
    <w:uiPriority w:val="29"/>
    <w:qFormat/>
    <w:pPr>
      <w:pBdr/>
      <w:spacing w:before="160"/>
      <w:ind/>
      <w:jc w:val="center"/>
    </w:pPr>
    <w:rPr>
      <w:i/>
      <w:iCs/>
      <w:color w:val="404040" w:themeColor="text1" w:themeTint="BF"/>
    </w:rPr>
  </w:style>
  <w:style w:type="character" w:styleId="905">
    <w:name w:val="Quote Char"/>
    <w:basedOn w:val="942"/>
    <w:link w:val="904"/>
    <w:uiPriority w:val="29"/>
    <w:pPr>
      <w:pBdr/>
      <w:spacing/>
      <w:ind/>
    </w:pPr>
    <w:rPr>
      <w:i/>
      <w:iCs/>
      <w:color w:val="404040" w:themeColor="text1" w:themeTint="BF"/>
    </w:rPr>
  </w:style>
  <w:style w:type="paragraph" w:styleId="906">
    <w:name w:val="List Paragraph"/>
    <w:basedOn w:val="935"/>
    <w:uiPriority w:val="34"/>
    <w:qFormat/>
    <w:pPr>
      <w:pBdr/>
      <w:spacing/>
      <w:ind w:left="720"/>
      <w:contextualSpacing w:val="true"/>
    </w:pPr>
  </w:style>
  <w:style w:type="character" w:styleId="907">
    <w:name w:val="Intense Emphasis"/>
    <w:basedOn w:val="942"/>
    <w:uiPriority w:val="21"/>
    <w:qFormat/>
    <w:pPr>
      <w:pBdr/>
      <w:spacing/>
      <w:ind/>
    </w:pPr>
    <w:rPr>
      <w:i/>
      <w:iCs/>
      <w:color w:val="0f4761" w:themeColor="accent1" w:themeShade="BF"/>
    </w:rPr>
  </w:style>
  <w:style w:type="paragraph" w:styleId="908">
    <w:name w:val="Intense Quote"/>
    <w:basedOn w:val="935"/>
    <w:next w:val="935"/>
    <w:link w:val="9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9">
    <w:name w:val="Intense Quote Char"/>
    <w:basedOn w:val="942"/>
    <w:link w:val="908"/>
    <w:uiPriority w:val="30"/>
    <w:pPr>
      <w:pBdr/>
      <w:spacing/>
      <w:ind/>
    </w:pPr>
    <w:rPr>
      <w:i/>
      <w:iCs/>
      <w:color w:val="0f4761" w:themeColor="accent1" w:themeShade="BF"/>
    </w:rPr>
  </w:style>
  <w:style w:type="character" w:styleId="910">
    <w:name w:val="Intense Reference"/>
    <w:basedOn w:val="942"/>
    <w:uiPriority w:val="32"/>
    <w:qFormat/>
    <w:pPr>
      <w:pBdr/>
      <w:spacing/>
      <w:ind/>
    </w:pPr>
    <w:rPr>
      <w:b/>
      <w:bCs/>
      <w:smallCaps/>
      <w:color w:val="0f4761" w:themeColor="accent1" w:themeShade="BF"/>
      <w:spacing w:val="5"/>
    </w:rPr>
  </w:style>
  <w:style w:type="paragraph" w:styleId="911">
    <w:name w:val="No Spacing"/>
    <w:basedOn w:val="935"/>
    <w:uiPriority w:val="1"/>
    <w:qFormat/>
    <w:pPr>
      <w:pBdr/>
      <w:spacing w:after="0" w:line="240" w:lineRule="auto"/>
      <w:ind/>
    </w:pPr>
  </w:style>
  <w:style w:type="character" w:styleId="912">
    <w:name w:val="Subtle Emphasis"/>
    <w:basedOn w:val="942"/>
    <w:uiPriority w:val="19"/>
    <w:qFormat/>
    <w:pPr>
      <w:pBdr/>
      <w:spacing/>
      <w:ind/>
    </w:pPr>
    <w:rPr>
      <w:i/>
      <w:iCs/>
      <w:color w:val="404040" w:themeColor="text1" w:themeTint="BF"/>
    </w:rPr>
  </w:style>
  <w:style w:type="character" w:styleId="913">
    <w:name w:val="Emphasis"/>
    <w:basedOn w:val="942"/>
    <w:uiPriority w:val="20"/>
    <w:qFormat/>
    <w:pPr>
      <w:pBdr/>
      <w:spacing/>
      <w:ind/>
    </w:pPr>
    <w:rPr>
      <w:i/>
      <w:iCs/>
    </w:rPr>
  </w:style>
  <w:style w:type="character" w:styleId="914">
    <w:name w:val="Strong"/>
    <w:basedOn w:val="942"/>
    <w:uiPriority w:val="22"/>
    <w:qFormat/>
    <w:pPr>
      <w:pBdr/>
      <w:spacing/>
      <w:ind/>
    </w:pPr>
    <w:rPr>
      <w:b/>
      <w:bCs/>
    </w:rPr>
  </w:style>
  <w:style w:type="character" w:styleId="915">
    <w:name w:val="Subtle Reference"/>
    <w:basedOn w:val="942"/>
    <w:uiPriority w:val="31"/>
    <w:qFormat/>
    <w:pPr>
      <w:pBdr/>
      <w:spacing/>
      <w:ind/>
    </w:pPr>
    <w:rPr>
      <w:smallCaps/>
      <w:color w:val="5a5a5a" w:themeColor="text1" w:themeTint="A5"/>
    </w:rPr>
  </w:style>
  <w:style w:type="character" w:styleId="916">
    <w:name w:val="Book Title"/>
    <w:basedOn w:val="942"/>
    <w:uiPriority w:val="33"/>
    <w:qFormat/>
    <w:pPr>
      <w:pBdr/>
      <w:spacing/>
      <w:ind/>
    </w:pPr>
    <w:rPr>
      <w:b/>
      <w:bCs/>
      <w:i/>
      <w:iCs/>
      <w:spacing w:val="5"/>
    </w:rPr>
  </w:style>
  <w:style w:type="paragraph" w:styleId="917">
    <w:name w:val="Caption"/>
    <w:basedOn w:val="935"/>
    <w:next w:val="935"/>
    <w:uiPriority w:val="35"/>
    <w:unhideWhenUsed/>
    <w:qFormat/>
    <w:pPr>
      <w:pBdr/>
      <w:spacing w:after="200" w:line="240" w:lineRule="auto"/>
      <w:ind/>
    </w:pPr>
    <w:rPr>
      <w:i/>
      <w:iCs/>
      <w:color w:val="0e2841" w:themeColor="text2"/>
      <w:sz w:val="18"/>
      <w:szCs w:val="18"/>
    </w:rPr>
  </w:style>
  <w:style w:type="paragraph" w:styleId="918">
    <w:name w:val="footnote text"/>
    <w:basedOn w:val="935"/>
    <w:link w:val="919"/>
    <w:uiPriority w:val="99"/>
    <w:semiHidden/>
    <w:unhideWhenUsed/>
    <w:pPr>
      <w:pBdr/>
      <w:spacing w:after="0" w:line="240" w:lineRule="auto"/>
      <w:ind/>
    </w:pPr>
    <w:rPr>
      <w:sz w:val="20"/>
      <w:szCs w:val="20"/>
    </w:rPr>
  </w:style>
  <w:style w:type="character" w:styleId="919">
    <w:name w:val="Footnote Text Char"/>
    <w:basedOn w:val="942"/>
    <w:link w:val="918"/>
    <w:uiPriority w:val="99"/>
    <w:semiHidden/>
    <w:pPr>
      <w:pBdr/>
      <w:spacing/>
      <w:ind/>
    </w:pPr>
    <w:rPr>
      <w:sz w:val="20"/>
      <w:szCs w:val="20"/>
    </w:rPr>
  </w:style>
  <w:style w:type="character" w:styleId="920">
    <w:name w:val="footnote reference"/>
    <w:basedOn w:val="942"/>
    <w:uiPriority w:val="99"/>
    <w:semiHidden/>
    <w:unhideWhenUsed/>
    <w:pPr>
      <w:pBdr/>
      <w:spacing/>
      <w:ind/>
    </w:pPr>
    <w:rPr>
      <w:vertAlign w:val="superscript"/>
    </w:rPr>
  </w:style>
  <w:style w:type="paragraph" w:styleId="921">
    <w:name w:val="endnote text"/>
    <w:basedOn w:val="935"/>
    <w:link w:val="922"/>
    <w:uiPriority w:val="99"/>
    <w:semiHidden/>
    <w:unhideWhenUsed/>
    <w:pPr>
      <w:pBdr/>
      <w:spacing w:after="0" w:line="240" w:lineRule="auto"/>
      <w:ind/>
    </w:pPr>
    <w:rPr>
      <w:sz w:val="20"/>
      <w:szCs w:val="20"/>
    </w:rPr>
  </w:style>
  <w:style w:type="character" w:styleId="922">
    <w:name w:val="Endnote Text Char"/>
    <w:basedOn w:val="942"/>
    <w:link w:val="921"/>
    <w:uiPriority w:val="99"/>
    <w:semiHidden/>
    <w:pPr>
      <w:pBdr/>
      <w:spacing/>
      <w:ind/>
    </w:pPr>
    <w:rPr>
      <w:sz w:val="20"/>
      <w:szCs w:val="20"/>
    </w:rPr>
  </w:style>
  <w:style w:type="character" w:styleId="923">
    <w:name w:val="endnote reference"/>
    <w:basedOn w:val="942"/>
    <w:uiPriority w:val="99"/>
    <w:semiHidden/>
    <w:unhideWhenUsed/>
    <w:pPr>
      <w:pBdr/>
      <w:spacing/>
      <w:ind/>
    </w:pPr>
    <w:rPr>
      <w:vertAlign w:val="superscript"/>
    </w:rPr>
  </w:style>
  <w:style w:type="character" w:styleId="924">
    <w:name w:val="FollowedHyperlink"/>
    <w:basedOn w:val="942"/>
    <w:uiPriority w:val="99"/>
    <w:semiHidden/>
    <w:unhideWhenUsed/>
    <w:pPr>
      <w:pBdr/>
      <w:spacing/>
      <w:ind/>
    </w:pPr>
    <w:rPr>
      <w:color w:val="954f72" w:themeColor="followedHyperlink"/>
      <w:u w:val="single"/>
    </w:rPr>
  </w:style>
  <w:style w:type="paragraph" w:styleId="925">
    <w:name w:val="toc 3"/>
    <w:basedOn w:val="935"/>
    <w:next w:val="935"/>
    <w:uiPriority w:val="39"/>
    <w:unhideWhenUsed/>
    <w:pPr>
      <w:pBdr/>
      <w:spacing w:after="100"/>
      <w:ind w:left="440"/>
    </w:pPr>
  </w:style>
  <w:style w:type="paragraph" w:styleId="926">
    <w:name w:val="toc 4"/>
    <w:basedOn w:val="935"/>
    <w:next w:val="935"/>
    <w:uiPriority w:val="39"/>
    <w:unhideWhenUsed/>
    <w:pPr>
      <w:pBdr/>
      <w:spacing w:after="100"/>
      <w:ind w:left="660"/>
    </w:pPr>
  </w:style>
  <w:style w:type="paragraph" w:styleId="927">
    <w:name w:val="toc 5"/>
    <w:basedOn w:val="935"/>
    <w:next w:val="935"/>
    <w:uiPriority w:val="39"/>
    <w:unhideWhenUsed/>
    <w:pPr>
      <w:pBdr/>
      <w:spacing w:after="100"/>
      <w:ind w:left="880"/>
    </w:pPr>
  </w:style>
  <w:style w:type="paragraph" w:styleId="928">
    <w:name w:val="toc 6"/>
    <w:basedOn w:val="935"/>
    <w:next w:val="935"/>
    <w:uiPriority w:val="39"/>
    <w:unhideWhenUsed/>
    <w:pPr>
      <w:pBdr/>
      <w:spacing w:after="100"/>
      <w:ind w:left="1100"/>
    </w:pPr>
  </w:style>
  <w:style w:type="paragraph" w:styleId="929">
    <w:name w:val="toc 7"/>
    <w:basedOn w:val="935"/>
    <w:next w:val="935"/>
    <w:uiPriority w:val="39"/>
    <w:unhideWhenUsed/>
    <w:pPr>
      <w:pBdr/>
      <w:spacing w:after="100"/>
      <w:ind w:left="1320"/>
    </w:pPr>
  </w:style>
  <w:style w:type="paragraph" w:styleId="930">
    <w:name w:val="toc 8"/>
    <w:basedOn w:val="935"/>
    <w:next w:val="935"/>
    <w:uiPriority w:val="39"/>
    <w:unhideWhenUsed/>
    <w:pPr>
      <w:pBdr/>
      <w:spacing w:after="100"/>
      <w:ind w:left="1540"/>
    </w:pPr>
  </w:style>
  <w:style w:type="paragraph" w:styleId="931">
    <w:name w:val="toc 9"/>
    <w:basedOn w:val="935"/>
    <w:next w:val="935"/>
    <w:uiPriority w:val="39"/>
    <w:unhideWhenUsed/>
    <w:pPr>
      <w:pBdr/>
      <w:spacing w:after="100"/>
      <w:ind w:left="1760"/>
    </w:pPr>
  </w:style>
  <w:style w:type="character" w:styleId="932">
    <w:name w:val="Placeholder Text"/>
    <w:basedOn w:val="942"/>
    <w:uiPriority w:val="99"/>
    <w:semiHidden/>
    <w:pPr>
      <w:pBdr/>
      <w:spacing/>
      <w:ind/>
    </w:pPr>
    <w:rPr>
      <w:color w:val="666666"/>
    </w:rPr>
  </w:style>
  <w:style w:type="paragraph" w:styleId="933">
    <w:name w:val="TOC Heading"/>
    <w:uiPriority w:val="39"/>
    <w:unhideWhenUsed/>
    <w:pPr>
      <w:pBdr/>
      <w:spacing/>
      <w:ind/>
    </w:pPr>
  </w:style>
  <w:style w:type="paragraph" w:styleId="934">
    <w:name w:val="table of figures"/>
    <w:basedOn w:val="935"/>
    <w:next w:val="935"/>
    <w:uiPriority w:val="99"/>
    <w:unhideWhenUsed/>
    <w:pPr>
      <w:pBdr/>
      <w:spacing w:after="0" w:afterAutospacing="0"/>
      <w:ind/>
    </w:pPr>
  </w:style>
  <w:style w:type="paragraph" w:styleId="935" w:default="1">
    <w:name w:val="Normal"/>
    <w:qFormat/>
    <w:pPr>
      <w:pBdr/>
      <w:spacing/>
      <w:ind/>
    </w:pPr>
    <w:rPr>
      <w:sz w:val="22"/>
    </w:rPr>
  </w:style>
  <w:style w:type="paragraph" w:styleId="936">
    <w:name w:val="Heading 1"/>
    <w:basedOn w:val="935"/>
    <w:next w:val="935"/>
    <w:uiPriority w:val="9"/>
    <w:qFormat/>
    <w:pPr>
      <w:pBdr/>
      <w:spacing/>
      <w:ind/>
      <w:jc w:val="center"/>
      <w:outlineLvl w:val="0"/>
    </w:pPr>
  </w:style>
  <w:style w:type="paragraph" w:styleId="937">
    <w:name w:val="Heading 2"/>
    <w:basedOn w:val="935"/>
    <w:next w:val="935"/>
    <w:uiPriority w:val="9"/>
    <w:unhideWhenUsed/>
    <w:qFormat/>
    <w:pPr>
      <w:pBdr/>
      <w:spacing/>
      <w:ind/>
      <w:outlineLvl w:val="1"/>
    </w:pPr>
    <w:rPr>
      <w:b/>
      <w:szCs w:val="22"/>
    </w:rPr>
  </w:style>
  <w:style w:type="paragraph" w:styleId="938">
    <w:name w:val="Heading 3"/>
    <w:basedOn w:val="935"/>
    <w:next w:val="935"/>
    <w:uiPriority w:val="9"/>
    <w:semiHidden/>
    <w:unhideWhenUsed/>
    <w:qFormat/>
    <w:pPr>
      <w:pBdr/>
      <w:spacing/>
      <w:ind/>
      <w:outlineLvl w:val="2"/>
    </w:pPr>
    <w:rPr>
      <w:b/>
      <w:szCs w:val="22"/>
    </w:rPr>
  </w:style>
  <w:style w:type="paragraph" w:styleId="939">
    <w:name w:val="Heading 4"/>
    <w:basedOn w:val="935"/>
    <w:next w:val="935"/>
    <w:uiPriority w:val="9"/>
    <w:semiHidden/>
    <w:unhideWhenUsed/>
    <w:qFormat/>
    <w:pPr>
      <w:keepNext w:val="true"/>
      <w:keepLines w:val="true"/>
      <w:pBdr/>
      <w:spacing w:after="40" w:before="240"/>
      <w:ind/>
      <w:outlineLvl w:val="3"/>
    </w:pPr>
    <w:rPr>
      <w:b/>
    </w:rPr>
  </w:style>
  <w:style w:type="paragraph" w:styleId="940">
    <w:name w:val="Heading 5"/>
    <w:basedOn w:val="935"/>
    <w:next w:val="935"/>
    <w:uiPriority w:val="9"/>
    <w:semiHidden/>
    <w:unhideWhenUsed/>
    <w:qFormat/>
    <w:pPr>
      <w:keepNext w:val="true"/>
      <w:keepLines w:val="true"/>
      <w:pBdr/>
      <w:spacing w:after="40" w:before="220"/>
      <w:ind/>
      <w:outlineLvl w:val="4"/>
    </w:pPr>
    <w:rPr>
      <w:b/>
      <w:szCs w:val="22"/>
    </w:rPr>
  </w:style>
  <w:style w:type="paragraph" w:styleId="941">
    <w:name w:val="Heading 6"/>
    <w:basedOn w:val="935"/>
    <w:next w:val="935"/>
    <w:uiPriority w:val="9"/>
    <w:semiHidden/>
    <w:unhideWhenUsed/>
    <w:qFormat/>
    <w:pPr>
      <w:keepNext w:val="true"/>
      <w:keepLines w:val="true"/>
      <w:pBdr/>
      <w:spacing w:after="40" w:before="200"/>
      <w:ind/>
      <w:outlineLvl w:val="5"/>
    </w:pPr>
    <w:rPr>
      <w:b/>
      <w:sz w:val="20"/>
      <w:szCs w:val="20"/>
    </w:rPr>
  </w:style>
  <w:style w:type="character" w:styleId="942" w:default="1">
    <w:name w:val="Default Paragraph Font"/>
    <w:uiPriority w:val="1"/>
    <w:semiHidden/>
    <w:unhideWhenUsed/>
    <w:pPr>
      <w:pBdr/>
      <w:spacing/>
      <w:ind/>
    </w:p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paragraph" w:styleId="945">
    <w:name w:val="Title"/>
    <w:basedOn w:val="935"/>
    <w:next w:val="935"/>
    <w:uiPriority w:val="10"/>
    <w:qFormat/>
    <w:pPr>
      <w:pBdr/>
      <w:spacing/>
      <w:ind/>
    </w:pPr>
    <w:rPr>
      <w:sz w:val="56"/>
      <w:szCs w:val="56"/>
    </w:rPr>
  </w:style>
  <w:style w:type="paragraph" w:styleId="946">
    <w:name w:val="Subtitle"/>
    <w:basedOn w:val="935"/>
    <w:next w:val="935"/>
    <w:uiPriority w:val="11"/>
    <w:qFormat/>
    <w:pPr>
      <w:pBdr/>
      <w:spacing w:after="160"/>
      <w:ind/>
    </w:pPr>
    <w:rPr>
      <w:color w:val="5a5a5a"/>
      <w:szCs w:val="22"/>
    </w:rPr>
  </w:style>
  <w:style w:type="table" w:styleId="947" w:customStyle="1">
    <w:name w:val="StGen0"/>
    <w:basedOn w:val="943"/>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1"/>
    <w:basedOn w:val="943"/>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9">
    <w:name w:val="annotation text"/>
    <w:basedOn w:val="935"/>
    <w:link w:val="950"/>
    <w:uiPriority w:val="99"/>
    <w:semiHidden/>
    <w:unhideWhenUsed/>
    <w:pPr>
      <w:pBdr/>
      <w:spacing/>
      <w:ind/>
    </w:pPr>
    <w:rPr>
      <w:sz w:val="20"/>
      <w:szCs w:val="20"/>
    </w:rPr>
  </w:style>
  <w:style w:type="character" w:styleId="950" w:customStyle="1">
    <w:name w:val="Comment Text Char"/>
    <w:basedOn w:val="942"/>
    <w:link w:val="949"/>
    <w:uiPriority w:val="99"/>
    <w:semiHidden/>
    <w:pPr>
      <w:pBdr/>
      <w:spacing/>
      <w:ind/>
    </w:pPr>
    <w:rPr>
      <w:sz w:val="20"/>
      <w:szCs w:val="20"/>
    </w:rPr>
  </w:style>
  <w:style w:type="character" w:styleId="951">
    <w:name w:val="annotation reference"/>
    <w:basedOn w:val="942"/>
    <w:uiPriority w:val="99"/>
    <w:semiHidden/>
    <w:unhideWhenUsed/>
    <w:pPr>
      <w:pBdr/>
      <w:spacing/>
      <w:ind/>
    </w:pPr>
    <w:rPr>
      <w:sz w:val="16"/>
      <w:szCs w:val="16"/>
    </w:rPr>
  </w:style>
  <w:style w:type="paragraph" w:styleId="952">
    <w:name w:val="Balloon Text"/>
    <w:basedOn w:val="935"/>
    <w:link w:val="953"/>
    <w:uiPriority w:val="99"/>
    <w:semiHidden/>
    <w:unhideWhenUsed/>
    <w:pPr>
      <w:pBdr/>
      <w:spacing/>
      <w:ind/>
    </w:pPr>
    <w:rPr>
      <w:rFonts w:ascii="Segoe UI" w:hAnsi="Segoe UI" w:cs="Segoe UI"/>
      <w:sz w:val="18"/>
      <w:szCs w:val="18"/>
    </w:rPr>
  </w:style>
  <w:style w:type="character" w:styleId="953" w:customStyle="1">
    <w:name w:val="Balloon Text Char"/>
    <w:basedOn w:val="942"/>
    <w:link w:val="952"/>
    <w:uiPriority w:val="99"/>
    <w:semiHidden/>
    <w:pPr>
      <w:pBdr/>
      <w:spacing/>
      <w:ind/>
    </w:pPr>
    <w:rPr>
      <w:rFonts w:ascii="Segoe UI" w:hAnsi="Segoe UI" w:cs="Segoe UI"/>
      <w:sz w:val="18"/>
      <w:szCs w:val="18"/>
    </w:rPr>
  </w:style>
  <w:style w:type="paragraph" w:styleId="954">
    <w:name w:val="Header"/>
    <w:basedOn w:val="935"/>
    <w:link w:val="955"/>
    <w:uiPriority w:val="99"/>
    <w:unhideWhenUsed/>
    <w:pPr>
      <w:pBdr/>
      <w:tabs>
        <w:tab w:val="center" w:leader="none" w:pos="4680"/>
        <w:tab w:val="right" w:leader="none" w:pos="9360"/>
      </w:tabs>
      <w:spacing/>
      <w:ind/>
    </w:pPr>
  </w:style>
  <w:style w:type="character" w:styleId="955" w:customStyle="1">
    <w:name w:val="Header Char"/>
    <w:basedOn w:val="942"/>
    <w:link w:val="954"/>
    <w:uiPriority w:val="99"/>
    <w:pPr>
      <w:pBdr/>
      <w:spacing/>
      <w:ind/>
    </w:pPr>
  </w:style>
  <w:style w:type="paragraph" w:styleId="956">
    <w:name w:val="Footer"/>
    <w:basedOn w:val="935"/>
    <w:link w:val="957"/>
    <w:uiPriority w:val="99"/>
    <w:unhideWhenUsed/>
    <w:pPr>
      <w:pBdr/>
      <w:tabs>
        <w:tab w:val="center" w:leader="none" w:pos="4680"/>
        <w:tab w:val="right" w:leader="none" w:pos="9360"/>
      </w:tabs>
      <w:spacing/>
      <w:ind/>
    </w:pPr>
  </w:style>
  <w:style w:type="character" w:styleId="957" w:customStyle="1">
    <w:name w:val="Footer Char"/>
    <w:basedOn w:val="942"/>
    <w:link w:val="956"/>
    <w:uiPriority w:val="99"/>
    <w:pPr>
      <w:pBdr/>
      <w:spacing/>
      <w:ind/>
    </w:pPr>
  </w:style>
  <w:style w:type="paragraph" w:styleId="958">
    <w:name w:val="annotation subject"/>
    <w:basedOn w:val="949"/>
    <w:next w:val="949"/>
    <w:link w:val="959"/>
    <w:uiPriority w:val="99"/>
    <w:semiHidden/>
    <w:unhideWhenUsed/>
    <w:pPr>
      <w:pBdr/>
      <w:spacing/>
      <w:ind/>
    </w:pPr>
    <w:rPr>
      <w:b/>
      <w:bCs/>
    </w:rPr>
  </w:style>
  <w:style w:type="character" w:styleId="959" w:customStyle="1">
    <w:name w:val="Comment Subject Char"/>
    <w:basedOn w:val="950"/>
    <w:link w:val="958"/>
    <w:uiPriority w:val="99"/>
    <w:semiHidden/>
    <w:pPr>
      <w:pBdr/>
      <w:spacing/>
      <w:ind/>
    </w:pPr>
    <w:rPr>
      <w:b/>
      <w:bCs/>
      <w:sz w:val="20"/>
      <w:szCs w:val="20"/>
    </w:rPr>
  </w:style>
  <w:style w:type="paragraph" w:styleId="960">
    <w:name w:val="Normal (Web)"/>
    <w:basedOn w:val="935"/>
    <w:uiPriority w:val="99"/>
    <w:semiHidden/>
    <w:unhideWhenUsed/>
    <w:pPr>
      <w:pBdr/>
      <w:spacing w:after="100" w:afterAutospacing="1" w:before="100" w:beforeAutospacing="1"/>
      <w:ind/>
    </w:pPr>
    <w:rPr>
      <w:rFonts w:ascii="Times New Roman" w:hAnsi="Times New Roman" w:eastAsia="Times New Roman" w:cs="Times New Roman"/>
    </w:rPr>
  </w:style>
  <w:style w:type="table" w:styleId="961">
    <w:name w:val="Table Grid"/>
    <w:basedOn w:val="94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name w:val="List"/>
    <w:basedOn w:val="935"/>
    <w:uiPriority w:val="99"/>
    <w:unhideWhenUsed/>
    <w:pPr>
      <w:numPr>
        <w:numId w:val="1"/>
      </w:numPr>
      <w:pBdr/>
      <w:spacing/>
      <w:ind/>
      <w:contextualSpacing w:val="true"/>
    </w:pPr>
    <w:rPr>
      <w:rFonts w:asciiTheme="majorHAnsi" w:hAnsiTheme="majorHAnsi" w:cstheme="majorHAnsi"/>
      <w:szCs w:val="22"/>
    </w:rPr>
  </w:style>
  <w:style w:type="paragraph" w:styleId="963">
    <w:name w:val="Revision"/>
    <w:hidden/>
    <w:uiPriority w:val="99"/>
    <w:semiHidden/>
    <w:pPr>
      <w:pBdr/>
      <w:spacing/>
      <w:ind/>
    </w:pPr>
    <w:rPr>
      <w:sz w:val="22"/>
    </w:rPr>
  </w:style>
  <w:style w:type="paragraph" w:styleId="964">
    <w:name w:val="toc 1"/>
    <w:basedOn w:val="935"/>
    <w:next w:val="935"/>
    <w:uiPriority w:val="39"/>
    <w:unhideWhenUsed/>
    <w:pPr>
      <w:pBdr/>
      <w:tabs>
        <w:tab w:val="right" w:leader="none" w:pos="9350"/>
      </w:tabs>
      <w:spacing w:after="100"/>
      <w:ind/>
    </w:pPr>
  </w:style>
  <w:style w:type="paragraph" w:styleId="965">
    <w:name w:val="toc 2"/>
    <w:basedOn w:val="935"/>
    <w:next w:val="935"/>
    <w:uiPriority w:val="39"/>
    <w:unhideWhenUsed/>
    <w:pPr>
      <w:pBdr/>
      <w:spacing w:after="100"/>
      <w:ind w:left="220"/>
    </w:pPr>
  </w:style>
  <w:style w:type="character" w:styleId="966">
    <w:name w:val="Hyperlink"/>
    <w:basedOn w:val="942"/>
    <w:uiPriority w:val="99"/>
    <w:unhideWhenUsed/>
    <w:pPr>
      <w:pBdr/>
      <w:spacing/>
      <w:ind/>
    </w:pPr>
    <w:rPr>
      <w:color w:val="0000ff"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jpg"/><Relationship Id="rId15"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revision>9</cp:revision>
  <dcterms:created xsi:type="dcterms:W3CDTF">2022-09-26T13:33:00Z</dcterms:created>
  <dcterms:modified xsi:type="dcterms:W3CDTF">2026-02-16T20:17:22Z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