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3CDA0" w14:textId="77777777" w:rsidR="002C79E6" w:rsidRPr="009B234B" w:rsidRDefault="002C79E6" w:rsidP="002C79E6">
      <w:pPr>
        <w:rPr>
          <w:rFonts w:ascii="Times New Roman" w:hAnsi="Times New Roman" w:cs="Times New Roman"/>
        </w:rPr>
      </w:pPr>
    </w:p>
    <w:p w14:paraId="76F45BCC" w14:textId="77777777" w:rsidR="002C79E6" w:rsidRPr="009B234B" w:rsidRDefault="002C79E6" w:rsidP="002C79E6">
      <w:pPr>
        <w:rPr>
          <w:rFonts w:ascii="Times New Roman" w:hAnsi="Times New Roman" w:cs="Times New Roman"/>
        </w:rPr>
      </w:pPr>
    </w:p>
    <w:p w14:paraId="177297CC" w14:textId="77777777" w:rsidR="002C79E6" w:rsidRPr="009B234B" w:rsidRDefault="002C79E6" w:rsidP="002C79E6">
      <w:pPr>
        <w:rPr>
          <w:rFonts w:ascii="Times New Roman" w:hAnsi="Times New Roman" w:cs="Times New Roman"/>
        </w:rPr>
      </w:pPr>
    </w:p>
    <w:p w14:paraId="22363C29" w14:textId="77777777" w:rsidR="002C79E6" w:rsidRPr="009B234B" w:rsidRDefault="002C79E6" w:rsidP="002C79E6">
      <w:pPr>
        <w:rPr>
          <w:rFonts w:ascii="Times New Roman" w:hAnsi="Times New Roman" w:cs="Times New Roman"/>
        </w:rPr>
      </w:pPr>
    </w:p>
    <w:p w14:paraId="15AEBC93" w14:textId="77777777" w:rsidR="002C79E6" w:rsidRPr="009B234B" w:rsidRDefault="002C79E6" w:rsidP="002C79E6">
      <w:pPr>
        <w:rPr>
          <w:rFonts w:ascii="Times New Roman" w:hAnsi="Times New Roman" w:cs="Times New Roman"/>
        </w:rPr>
      </w:pPr>
    </w:p>
    <w:p w14:paraId="6B851869" w14:textId="1F199B8A" w:rsidR="6A36C4BF" w:rsidRPr="009B234B" w:rsidRDefault="00C62FC7" w:rsidP="00B863FB">
      <w:pPr>
        <w:pStyle w:val="Title"/>
        <w:rPr>
          <w:rFonts w:ascii="Times New Roman" w:hAnsi="Times New Roman" w:cs="Times New Roman"/>
        </w:rPr>
      </w:pPr>
      <w:r w:rsidRPr="009B234B">
        <w:rPr>
          <w:rFonts w:ascii="Times New Roman" w:hAnsi="Times New Roman" w:cs="Times New Roman"/>
        </w:rPr>
        <w:t>C</w:t>
      </w:r>
      <w:r w:rsidR="00CB6265">
        <w:rPr>
          <w:rFonts w:ascii="Times New Roman" w:eastAsia="Meiryo" w:hAnsi="Times New Roman" w:cs="Times New Roman" w:hint="eastAsia"/>
        </w:rPr>
        <w:t>S</w:t>
      </w:r>
      <w:r w:rsidRPr="009B234B">
        <w:rPr>
          <w:rFonts w:ascii="Times New Roman" w:hAnsi="Times New Roman" w:cs="Times New Roman"/>
        </w:rPr>
        <w:t xml:space="preserve"> </w:t>
      </w:r>
      <w:r w:rsidR="00CB6265">
        <w:rPr>
          <w:rFonts w:ascii="Times New Roman" w:eastAsia="Meiryo" w:hAnsi="Times New Roman" w:cs="Times New Roman" w:hint="eastAsia"/>
        </w:rPr>
        <w:t>499</w:t>
      </w:r>
      <w:r w:rsidRPr="009B234B">
        <w:rPr>
          <w:rFonts w:ascii="Times New Roman" w:hAnsi="Times New Roman" w:cs="Times New Roman"/>
        </w:rPr>
        <w:t xml:space="preserve"> </w:t>
      </w:r>
      <w:r w:rsidR="00252270">
        <w:rPr>
          <w:rFonts w:ascii="Times New Roman" w:hAnsi="Times New Roman" w:cs="Times New Roman"/>
        </w:rPr>
        <w:t xml:space="preserve">Module </w:t>
      </w:r>
      <w:r w:rsidR="00CB6265">
        <w:rPr>
          <w:rFonts w:ascii="Times New Roman" w:eastAsia="Meiryo" w:hAnsi="Times New Roman" w:cs="Times New Roman" w:hint="eastAsia"/>
        </w:rPr>
        <w:t>T</w:t>
      </w:r>
      <w:r w:rsidR="00BA52A0">
        <w:rPr>
          <w:rFonts w:ascii="Times New Roman" w:eastAsia="Meiryo" w:hAnsi="Times New Roman" w:cs="Times New Roman"/>
        </w:rPr>
        <w:t>hree</w:t>
      </w:r>
      <w:r w:rsidR="00252270">
        <w:rPr>
          <w:rFonts w:ascii="Times New Roman" w:hAnsi="Times New Roman" w:cs="Times New Roman"/>
        </w:rPr>
        <w:t xml:space="preserve"> </w:t>
      </w:r>
      <w:r w:rsidR="002B6F31">
        <w:rPr>
          <w:rFonts w:ascii="Times New Roman" w:hAnsi="Times New Roman" w:cs="Times New Roman"/>
        </w:rPr>
        <w:t>Narrative</w:t>
      </w:r>
    </w:p>
    <w:p w14:paraId="6C065925" w14:textId="3853A511" w:rsidR="201D26C8" w:rsidRPr="009B234B" w:rsidRDefault="201D26C8" w:rsidP="002C79E6">
      <w:pPr>
        <w:pStyle w:val="Subtitle"/>
        <w:rPr>
          <w:rFonts w:ascii="Times New Roman" w:hAnsi="Times New Roman" w:cs="Times New Roman"/>
        </w:rPr>
      </w:pPr>
    </w:p>
    <w:p w14:paraId="4A96DAF3" w14:textId="51BA069A" w:rsidR="00A417C1" w:rsidRPr="009B234B" w:rsidRDefault="00C62FC7" w:rsidP="002C79E6">
      <w:pPr>
        <w:pStyle w:val="Subtitle"/>
        <w:rPr>
          <w:rFonts w:ascii="Times New Roman" w:hAnsi="Times New Roman" w:cs="Times New Roman"/>
        </w:rPr>
      </w:pPr>
      <w:r w:rsidRPr="009B234B">
        <w:rPr>
          <w:rFonts w:ascii="Times New Roman" w:hAnsi="Times New Roman" w:cs="Times New Roman"/>
        </w:rPr>
        <w:t>Geren</w:t>
      </w:r>
      <w:r w:rsidR="002C79E6" w:rsidRPr="009B234B">
        <w:rPr>
          <w:rFonts w:ascii="Times New Roman" w:hAnsi="Times New Roman" w:cs="Times New Roman"/>
        </w:rPr>
        <w:t xml:space="preserve"> </w:t>
      </w:r>
      <w:r w:rsidRPr="009B234B">
        <w:rPr>
          <w:rFonts w:ascii="Times New Roman" w:hAnsi="Times New Roman" w:cs="Times New Roman"/>
        </w:rPr>
        <w:t>Rosenlund</w:t>
      </w:r>
    </w:p>
    <w:p w14:paraId="185A7585" w14:textId="58609A68" w:rsidR="002C79E6" w:rsidRPr="009B234B" w:rsidRDefault="00C62FC7" w:rsidP="002C79E6">
      <w:pPr>
        <w:pStyle w:val="Subtitle"/>
        <w:rPr>
          <w:rFonts w:ascii="Times New Roman" w:hAnsi="Times New Roman" w:cs="Times New Roman"/>
        </w:rPr>
      </w:pPr>
      <w:r w:rsidRPr="009B234B">
        <w:rPr>
          <w:rFonts w:ascii="Times New Roman" w:hAnsi="Times New Roman" w:cs="Times New Roman"/>
        </w:rPr>
        <w:t>SNHU</w:t>
      </w:r>
    </w:p>
    <w:p w14:paraId="615B2F9A" w14:textId="65FBBCBF" w:rsidR="002C79E6" w:rsidRPr="00D63D39" w:rsidRDefault="00CB6265" w:rsidP="002C79E6">
      <w:pPr>
        <w:pStyle w:val="Subtitle"/>
        <w:rPr>
          <w:rFonts w:ascii="Times New Roman" w:eastAsia="Meiryo" w:hAnsi="Times New Roman" w:cs="Times New Roman"/>
        </w:rPr>
      </w:pPr>
      <w:r>
        <w:rPr>
          <w:rFonts w:ascii="Times New Roman" w:eastAsia="Meiryo" w:hAnsi="Times New Roman" w:cs="Times New Roman" w:hint="eastAsia"/>
        </w:rPr>
        <w:t>CS 499</w:t>
      </w:r>
      <w:r w:rsidR="002C79E6" w:rsidRPr="009B234B">
        <w:rPr>
          <w:rFonts w:ascii="Times New Roman" w:hAnsi="Times New Roman" w:cs="Times New Roman"/>
        </w:rPr>
        <w:t xml:space="preserve"> </w:t>
      </w:r>
      <w:r>
        <w:rPr>
          <w:rFonts w:ascii="Times New Roman" w:eastAsia="Meiryo" w:hAnsi="Times New Roman" w:cs="Times New Roman" w:hint="eastAsia"/>
        </w:rPr>
        <w:t>Computer Science Capstone</w:t>
      </w:r>
    </w:p>
    <w:p w14:paraId="023E214F" w14:textId="4FB82DE4" w:rsidR="002C79E6" w:rsidRPr="00D63D39" w:rsidRDefault="00D63D39" w:rsidP="002C79E6">
      <w:pPr>
        <w:pStyle w:val="Subtitle"/>
        <w:rPr>
          <w:rFonts w:ascii="Times New Roman" w:eastAsia="Meiryo" w:hAnsi="Times New Roman" w:cs="Times New Roman"/>
        </w:rPr>
      </w:pPr>
      <w:r>
        <w:rPr>
          <w:rFonts w:ascii="Times New Roman" w:eastAsia="Meiryo" w:hAnsi="Times New Roman" w:cs="Times New Roman" w:hint="eastAsia"/>
        </w:rPr>
        <w:t xml:space="preserve">Prof. </w:t>
      </w:r>
      <w:r w:rsidR="00CB6265">
        <w:rPr>
          <w:rFonts w:ascii="Times New Roman" w:eastAsia="Meiryo" w:hAnsi="Times New Roman" w:cs="Times New Roman" w:hint="eastAsia"/>
        </w:rPr>
        <w:t>Anna Sandifer</w:t>
      </w:r>
    </w:p>
    <w:p w14:paraId="24907891" w14:textId="7578A7D8" w:rsidR="201D26C8" w:rsidRPr="00D63D39" w:rsidRDefault="00D63D39" w:rsidP="002C79E6">
      <w:pPr>
        <w:pStyle w:val="Subtitle"/>
        <w:rPr>
          <w:rFonts w:ascii="Times New Roman" w:eastAsia="Meiryo" w:hAnsi="Times New Roman" w:cs="Times New Roman"/>
        </w:rPr>
      </w:pPr>
      <w:r>
        <w:rPr>
          <w:rFonts w:ascii="Times New Roman" w:eastAsia="Meiryo" w:hAnsi="Times New Roman" w:cs="Times New Roman" w:hint="eastAsia"/>
        </w:rPr>
        <w:t>01</w:t>
      </w:r>
      <w:r w:rsidR="00D3441C">
        <w:rPr>
          <w:rFonts w:ascii="Times New Roman" w:eastAsia="Meiryo" w:hAnsi="Times New Roman" w:cs="Times New Roman" w:hint="eastAsia"/>
        </w:rPr>
        <w:t>/</w:t>
      </w:r>
      <w:r w:rsidR="00BA52A0">
        <w:rPr>
          <w:rFonts w:ascii="Times New Roman" w:eastAsia="Meiryo" w:hAnsi="Times New Roman" w:cs="Times New Roman"/>
        </w:rPr>
        <w:t>25</w:t>
      </w:r>
      <w:r w:rsidR="00C62FC7" w:rsidRPr="009B234B">
        <w:rPr>
          <w:rFonts w:ascii="Times New Roman" w:hAnsi="Times New Roman" w:cs="Times New Roman"/>
        </w:rPr>
        <w:t>/202</w:t>
      </w:r>
      <w:r>
        <w:rPr>
          <w:rFonts w:ascii="Times New Roman" w:eastAsia="Meiryo" w:hAnsi="Times New Roman" w:cs="Times New Roman" w:hint="eastAsia"/>
        </w:rPr>
        <w:t>6</w:t>
      </w:r>
    </w:p>
    <w:p w14:paraId="556E143D" w14:textId="77777777" w:rsidR="201D26C8" w:rsidRPr="009B234B" w:rsidRDefault="201D26C8" w:rsidP="014CA2B6">
      <w:pPr>
        <w:pStyle w:val="Title2"/>
        <w:rPr>
          <w:rFonts w:ascii="Times New Roman" w:eastAsia="Calibri" w:hAnsi="Times New Roman" w:cs="Times New Roman"/>
          <w:szCs w:val="22"/>
        </w:rPr>
      </w:pPr>
    </w:p>
    <w:p w14:paraId="7B0B5687" w14:textId="77777777" w:rsidR="201D26C8" w:rsidRPr="009B234B" w:rsidRDefault="201D26C8" w:rsidP="014CA2B6">
      <w:pPr>
        <w:pStyle w:val="Title2"/>
        <w:rPr>
          <w:rFonts w:ascii="Times New Roman" w:eastAsia="Calibri" w:hAnsi="Times New Roman" w:cs="Times New Roman"/>
          <w:szCs w:val="22"/>
        </w:rPr>
      </w:pPr>
    </w:p>
    <w:p w14:paraId="7D03683C" w14:textId="77777777" w:rsidR="201D26C8" w:rsidRPr="009B234B" w:rsidRDefault="201D26C8" w:rsidP="014CA2B6">
      <w:pPr>
        <w:pStyle w:val="Title2"/>
        <w:rPr>
          <w:rFonts w:ascii="Times New Roman" w:eastAsia="Calibri" w:hAnsi="Times New Roman" w:cs="Times New Roman"/>
          <w:szCs w:val="22"/>
        </w:rPr>
      </w:pPr>
    </w:p>
    <w:p w14:paraId="06C2B4EB" w14:textId="77777777" w:rsidR="201D26C8" w:rsidRPr="009B234B" w:rsidRDefault="201D26C8" w:rsidP="014CA2B6">
      <w:pPr>
        <w:pStyle w:val="Title2"/>
        <w:rPr>
          <w:rFonts w:ascii="Times New Roman" w:eastAsia="Calibri" w:hAnsi="Times New Roman" w:cs="Times New Roman"/>
          <w:szCs w:val="22"/>
        </w:rPr>
      </w:pPr>
    </w:p>
    <w:p w14:paraId="76A35D3B" w14:textId="77777777" w:rsidR="201D26C8" w:rsidRPr="009B234B" w:rsidRDefault="201D26C8" w:rsidP="014CA2B6">
      <w:pPr>
        <w:pStyle w:val="Title2"/>
        <w:rPr>
          <w:rFonts w:ascii="Times New Roman" w:eastAsia="Calibri" w:hAnsi="Times New Roman" w:cs="Times New Roman"/>
          <w:szCs w:val="22"/>
        </w:rPr>
      </w:pPr>
    </w:p>
    <w:p w14:paraId="743C93AC" w14:textId="77777777" w:rsidR="201D26C8" w:rsidRPr="009B234B" w:rsidRDefault="201D26C8" w:rsidP="014CA2B6">
      <w:pPr>
        <w:pStyle w:val="Title2"/>
        <w:rPr>
          <w:rFonts w:ascii="Times New Roman" w:eastAsia="Calibri" w:hAnsi="Times New Roman" w:cs="Times New Roman"/>
          <w:szCs w:val="22"/>
        </w:rPr>
      </w:pPr>
    </w:p>
    <w:p w14:paraId="52FA1569" w14:textId="77777777" w:rsidR="201D26C8" w:rsidRPr="009B234B" w:rsidRDefault="201D26C8" w:rsidP="014CA2B6">
      <w:pPr>
        <w:pStyle w:val="Title2"/>
        <w:rPr>
          <w:rFonts w:ascii="Times New Roman" w:eastAsia="Calibri" w:hAnsi="Times New Roman" w:cs="Times New Roman"/>
          <w:szCs w:val="22"/>
        </w:rPr>
      </w:pPr>
    </w:p>
    <w:p w14:paraId="5F143496" w14:textId="77777777" w:rsidR="000D4642" w:rsidRPr="009B234B" w:rsidRDefault="000D4642">
      <w:pPr>
        <w:rPr>
          <w:rFonts w:ascii="Times New Roman" w:eastAsia="Calibri" w:hAnsi="Times New Roman" w:cs="Times New Roman"/>
          <w:szCs w:val="22"/>
        </w:rPr>
      </w:pPr>
      <w:r w:rsidRPr="009B234B">
        <w:rPr>
          <w:rFonts w:ascii="Times New Roman" w:eastAsia="Calibri" w:hAnsi="Times New Roman" w:cs="Times New Roman"/>
          <w:szCs w:val="22"/>
        </w:rPr>
        <w:br w:type="page"/>
      </w:r>
    </w:p>
    <w:p w14:paraId="7E1DA7F3" w14:textId="321B76B9" w:rsidR="67AE9998" w:rsidRPr="00D63D39" w:rsidRDefault="00CB6265" w:rsidP="00252270">
      <w:pPr>
        <w:pStyle w:val="SectionTitle"/>
        <w:rPr>
          <w:rFonts w:ascii="Times New Roman" w:eastAsia="Meiryo" w:hAnsi="Times New Roman" w:cs="Times New Roman"/>
          <w:sz w:val="24"/>
        </w:rPr>
      </w:pPr>
      <w:r>
        <w:rPr>
          <w:rFonts w:ascii="Times New Roman" w:eastAsia="Meiryo" w:hAnsi="Times New Roman" w:cs="Times New Roman" w:hint="eastAsia"/>
          <w:sz w:val="24"/>
        </w:rPr>
        <w:lastRenderedPageBreak/>
        <w:t>CS 499</w:t>
      </w:r>
      <w:r w:rsidR="00C62FC7" w:rsidRPr="009B234B">
        <w:rPr>
          <w:rFonts w:ascii="Times New Roman" w:hAnsi="Times New Roman" w:cs="Times New Roman"/>
          <w:sz w:val="24"/>
        </w:rPr>
        <w:t xml:space="preserve"> </w:t>
      </w:r>
      <w:r w:rsidR="00252270">
        <w:rPr>
          <w:rFonts w:ascii="Times New Roman" w:hAnsi="Times New Roman" w:cs="Times New Roman"/>
          <w:sz w:val="24"/>
        </w:rPr>
        <w:t xml:space="preserve">Module </w:t>
      </w:r>
      <w:r>
        <w:rPr>
          <w:rFonts w:ascii="Times New Roman" w:eastAsia="Meiryo" w:hAnsi="Times New Roman" w:cs="Times New Roman" w:hint="eastAsia"/>
          <w:sz w:val="24"/>
        </w:rPr>
        <w:t>T</w:t>
      </w:r>
      <w:r w:rsidR="00BA52A0">
        <w:rPr>
          <w:rFonts w:ascii="Times New Roman" w:eastAsia="Meiryo" w:hAnsi="Times New Roman" w:cs="Times New Roman"/>
          <w:sz w:val="24"/>
        </w:rPr>
        <w:t>hree</w:t>
      </w:r>
      <w:r w:rsidR="00252270">
        <w:rPr>
          <w:rFonts w:ascii="Times New Roman" w:hAnsi="Times New Roman" w:cs="Times New Roman"/>
          <w:sz w:val="24"/>
        </w:rPr>
        <w:t xml:space="preserve"> </w:t>
      </w:r>
      <w:r w:rsidR="002B6F31">
        <w:rPr>
          <w:rFonts w:ascii="Times New Roman" w:hAnsi="Times New Roman" w:cs="Times New Roman"/>
          <w:sz w:val="24"/>
        </w:rPr>
        <w:t>Narrative</w:t>
      </w:r>
    </w:p>
    <w:p w14:paraId="5D3B3AE1" w14:textId="78704063" w:rsidR="007D07C7" w:rsidRDefault="002B6F31" w:rsidP="002B6F31">
      <w:pPr>
        <w:rPr>
          <w:rFonts w:ascii="Times New Roman" w:eastAsia="Meiryo" w:hAnsi="Times New Roman" w:cs="Times New Roman"/>
          <w:sz w:val="24"/>
        </w:rPr>
      </w:pPr>
      <w:r>
        <w:rPr>
          <w:rFonts w:ascii="Times New Roman" w:eastAsia="Meiryo" w:hAnsi="Times New Roman" w:cs="Times New Roman"/>
          <w:sz w:val="24"/>
        </w:rPr>
        <w:t>The artifact that I will be using to encompass all three enhancement categories comes from the SNHU CS260 course featuring an algorithm that parses and imports data from a CSV file into system memory. This can also search through the data given a specified ID as well as remove any entry within the data. The reason I am including this in my portfolio is that it includes work that is almost entirely my own. The algorithm used for sorting as well as the data structure that exists while not original were solved by me. I’m aware that this kind of structure is common and is easily something you can copy, but knowing I did this myself I believe holds merit.</w:t>
      </w:r>
    </w:p>
    <w:p w14:paraId="42A1809C" w14:textId="65DF21D3" w:rsidR="002B6F31" w:rsidRDefault="002B6F31" w:rsidP="002B6F31">
      <w:pPr>
        <w:rPr>
          <w:rFonts w:ascii="Times New Roman" w:eastAsia="Meiryo" w:hAnsi="Times New Roman" w:cs="Times New Roman"/>
          <w:sz w:val="24"/>
        </w:rPr>
      </w:pPr>
      <w:r>
        <w:rPr>
          <w:rFonts w:ascii="Times New Roman" w:eastAsia="Meiryo" w:hAnsi="Times New Roman" w:cs="Times New Roman"/>
          <w:sz w:val="24"/>
        </w:rPr>
        <w:t>For this I think it shows I can add features as necessary, for example in this module I added the search feature, as well as the feature to change the file and upload a different file if necessary. I wasn’t sure what to do because adding features to something that was mostly complete felt much simpler, however I think it does meet the bare minimum for the enhancements required. It does not add up with my Module One enhancements because I have decided to change course and alter a single project to pertain to all the categories to keep the scope manageable in the timeframe allotted. Knowing this I think I will now have to update the outcome-coverage plans I originally created.</w:t>
      </w:r>
    </w:p>
    <w:p w14:paraId="6E3FEAEE" w14:textId="725D89DC" w:rsidR="002B6F31" w:rsidRPr="0033562E" w:rsidRDefault="002B6F31" w:rsidP="002B6F31">
      <w:pPr>
        <w:rPr>
          <w:rFonts w:ascii="Times New Roman" w:eastAsia="Meiryo" w:hAnsi="Times New Roman" w:cs="Times New Roman"/>
          <w:sz w:val="24"/>
        </w:rPr>
      </w:pPr>
      <w:r>
        <w:rPr>
          <w:rFonts w:ascii="Times New Roman" w:eastAsia="Meiryo" w:hAnsi="Times New Roman" w:cs="Times New Roman"/>
          <w:sz w:val="24"/>
        </w:rPr>
        <w:t>For this enhancement I did not really run into problems, but I know for sure that the next two enhancements will go hand in hand with what I plan to do with this piece of software. Part of the features I wanted to add as part of this category are part of the database itself where I want to add an option to upload the data into a database of some kind that way it does not fill up memory. Knowing this, the features this week were rather small. I did learn this week that it’s important to keep project scope in mind when developing software.</w:t>
      </w:r>
    </w:p>
    <w:sectPr w:rsidR="002B6F31" w:rsidRPr="0033562E" w:rsidSect="002B6F31">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9B4A3" w14:textId="77777777" w:rsidR="0004116D" w:rsidRDefault="0004116D">
      <w:pPr>
        <w:spacing w:line="240" w:lineRule="auto"/>
      </w:pPr>
      <w:r>
        <w:separator/>
      </w:r>
    </w:p>
    <w:p w14:paraId="094395EE" w14:textId="77777777" w:rsidR="0004116D" w:rsidRDefault="0004116D"/>
  </w:endnote>
  <w:endnote w:type="continuationSeparator" w:id="0">
    <w:p w14:paraId="7D208BB2" w14:textId="77777777" w:rsidR="0004116D" w:rsidRDefault="0004116D">
      <w:pPr>
        <w:spacing w:line="240" w:lineRule="auto"/>
      </w:pPr>
      <w:r>
        <w:continuationSeparator/>
      </w:r>
    </w:p>
    <w:p w14:paraId="649C29B1" w14:textId="77777777" w:rsidR="0004116D" w:rsidRDefault="000411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eiryo">
    <w:altName w:val="メイリオ"/>
    <w:panose1 w:val="020B0604030504040204"/>
    <w:charset w:val="80"/>
    <w:family w:val="swiss"/>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731DB"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B4B0A"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13119"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758F0" w14:textId="77777777" w:rsidR="0004116D" w:rsidRDefault="0004116D">
      <w:pPr>
        <w:spacing w:line="240" w:lineRule="auto"/>
      </w:pPr>
      <w:r>
        <w:separator/>
      </w:r>
    </w:p>
    <w:p w14:paraId="4C4BBD7D" w14:textId="77777777" w:rsidR="0004116D" w:rsidRDefault="0004116D"/>
  </w:footnote>
  <w:footnote w:type="continuationSeparator" w:id="0">
    <w:p w14:paraId="799CDB34" w14:textId="77777777" w:rsidR="0004116D" w:rsidRDefault="0004116D">
      <w:pPr>
        <w:spacing w:line="240" w:lineRule="auto"/>
      </w:pPr>
      <w:r>
        <w:continuationSeparator/>
      </w:r>
    </w:p>
    <w:p w14:paraId="11926184" w14:textId="77777777" w:rsidR="0004116D" w:rsidRDefault="000411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31C05"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C94EF"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65F78"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B037115"/>
    <w:multiLevelType w:val="multilevel"/>
    <w:tmpl w:val="27E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D71E7D"/>
    <w:multiLevelType w:val="multilevel"/>
    <w:tmpl w:val="B9EE8EB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4F65265B"/>
    <w:multiLevelType w:val="multilevel"/>
    <w:tmpl w:val="75DAC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430488"/>
    <w:multiLevelType w:val="multilevel"/>
    <w:tmpl w:val="18EC6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743839599">
    <w:abstractNumId w:val="11"/>
  </w:num>
  <w:num w:numId="13" w16cid:durableId="1857693361">
    <w:abstractNumId w:val="10"/>
  </w:num>
  <w:num w:numId="14" w16cid:durableId="1018703451">
    <w:abstractNumId w:val="13"/>
  </w:num>
  <w:num w:numId="15" w16cid:durableId="1221185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FC7"/>
    <w:rsid w:val="00023AFE"/>
    <w:rsid w:val="00027258"/>
    <w:rsid w:val="0004116D"/>
    <w:rsid w:val="00065DCE"/>
    <w:rsid w:val="000773F6"/>
    <w:rsid w:val="000850D9"/>
    <w:rsid w:val="000A3D9B"/>
    <w:rsid w:val="000D4642"/>
    <w:rsid w:val="000D539D"/>
    <w:rsid w:val="000D763B"/>
    <w:rsid w:val="00116273"/>
    <w:rsid w:val="0013556C"/>
    <w:rsid w:val="001467CE"/>
    <w:rsid w:val="00156C8E"/>
    <w:rsid w:val="00205017"/>
    <w:rsid w:val="00252270"/>
    <w:rsid w:val="002B6F31"/>
    <w:rsid w:val="002C79E6"/>
    <w:rsid w:val="002F3AE9"/>
    <w:rsid w:val="0033562E"/>
    <w:rsid w:val="003804CC"/>
    <w:rsid w:val="00492141"/>
    <w:rsid w:val="004A214A"/>
    <w:rsid w:val="00516DAD"/>
    <w:rsid w:val="00535894"/>
    <w:rsid w:val="00585320"/>
    <w:rsid w:val="0059276B"/>
    <w:rsid w:val="005B2036"/>
    <w:rsid w:val="005C199E"/>
    <w:rsid w:val="00664C1A"/>
    <w:rsid w:val="006B26A0"/>
    <w:rsid w:val="006E3C0F"/>
    <w:rsid w:val="007C6E0D"/>
    <w:rsid w:val="007D07C7"/>
    <w:rsid w:val="00850601"/>
    <w:rsid w:val="0087407D"/>
    <w:rsid w:val="008C7A7F"/>
    <w:rsid w:val="009B234B"/>
    <w:rsid w:val="009E26AE"/>
    <w:rsid w:val="00A3702F"/>
    <w:rsid w:val="00A417C1"/>
    <w:rsid w:val="00A54463"/>
    <w:rsid w:val="00A657E6"/>
    <w:rsid w:val="00A801B4"/>
    <w:rsid w:val="00B05A40"/>
    <w:rsid w:val="00B863FB"/>
    <w:rsid w:val="00B86440"/>
    <w:rsid w:val="00BA52A0"/>
    <w:rsid w:val="00BB2D6F"/>
    <w:rsid w:val="00BB4CBC"/>
    <w:rsid w:val="00C00F8F"/>
    <w:rsid w:val="00C03068"/>
    <w:rsid w:val="00C172F1"/>
    <w:rsid w:val="00C62FC7"/>
    <w:rsid w:val="00C77457"/>
    <w:rsid w:val="00CB6265"/>
    <w:rsid w:val="00CC10DE"/>
    <w:rsid w:val="00CD1AAF"/>
    <w:rsid w:val="00CE44E7"/>
    <w:rsid w:val="00D3441C"/>
    <w:rsid w:val="00D603DE"/>
    <w:rsid w:val="00D620FD"/>
    <w:rsid w:val="00D63D39"/>
    <w:rsid w:val="00D7232E"/>
    <w:rsid w:val="00D91044"/>
    <w:rsid w:val="00D93411"/>
    <w:rsid w:val="00E67454"/>
    <w:rsid w:val="00EF55C5"/>
    <w:rsid w:val="00F34841"/>
    <w:rsid w:val="00F35E00"/>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AACAD"/>
  <w15:chartTrackingRefBased/>
  <w15:docId w15:val="{14D0ADDB-C0A2-46AA-B88B-0CD5D8957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205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43752975">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29990082">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ren\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71</TotalTime>
  <Pages>2</Pages>
  <Words>305</Words>
  <Characters>1742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Rosenlund, Geren</dc:creator>
  <cp:keywords/>
  <dc:description/>
  <cp:lastModifiedBy>Rosenlund, Geren</cp:lastModifiedBy>
  <cp:revision>8</cp:revision>
  <dcterms:created xsi:type="dcterms:W3CDTF">2025-06-09T03:00:00Z</dcterms:created>
  <dcterms:modified xsi:type="dcterms:W3CDTF">2026-02-01T21:16:00Z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