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  <w:r w:rsidRPr="00EF3C21">
        <w:rPr>
          <w:rFonts w:ascii="Calibri" w:hAnsi="Calibri" w:cs="Calibri"/>
          <w:b/>
          <w:szCs w:val="24"/>
        </w:rPr>
        <w:t>SNIA Functional Specs</w:t>
      </w: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3039"/>
        <w:gridCol w:w="3021"/>
      </w:tblGrid>
      <w:tr w:rsidR="005012B4" w:rsidRPr="00EF3C21" w:rsidTr="005B34A2"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Author</w:t>
            </w:r>
          </w:p>
        </w:tc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Date</w:t>
            </w:r>
          </w:p>
        </w:tc>
        <w:tc>
          <w:tcPr>
            <w:tcW w:w="3106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Version</w:t>
            </w:r>
          </w:p>
        </w:tc>
      </w:tr>
      <w:tr w:rsidR="005012B4" w:rsidRPr="00EF3C21" w:rsidTr="005B34A2"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Sravanthi</w:t>
            </w:r>
          </w:p>
        </w:tc>
        <w:tc>
          <w:tcPr>
            <w:tcW w:w="3105" w:type="dxa"/>
            <w:shd w:val="clear" w:color="auto" w:fill="auto"/>
          </w:tcPr>
          <w:p w:rsidR="005012B4" w:rsidRPr="00EF3C21" w:rsidRDefault="006868F3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25/04/2018</w:t>
            </w:r>
          </w:p>
        </w:tc>
        <w:tc>
          <w:tcPr>
            <w:tcW w:w="3106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0.1</w:t>
            </w:r>
          </w:p>
        </w:tc>
      </w:tr>
      <w:tr w:rsidR="005012B4" w:rsidRPr="00EF3C21" w:rsidTr="005B34A2"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6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</w:tr>
    </w:tbl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sdt>
      <w:sdtPr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id w:val="1876730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2EF6" w:rsidRDefault="000B2EF6">
          <w:pPr>
            <w:pStyle w:val="TOCHeading"/>
          </w:pPr>
          <w:r>
            <w:t>Contents</w:t>
          </w:r>
        </w:p>
        <w:p w:rsidR="000B2EF6" w:rsidRPr="000B2EF6" w:rsidRDefault="000B2EF6" w:rsidP="000B2EF6">
          <w:pPr>
            <w:rPr>
              <w:lang w:val="en-US"/>
            </w:rPr>
          </w:pPr>
        </w:p>
        <w:p w:rsidR="000B2EF6" w:rsidRDefault="000B2EF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42270" w:history="1">
            <w:r w:rsidRPr="006E2E5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6E2E5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1" w:history="1">
            <w:r w:rsidR="000B2EF6" w:rsidRPr="006E2E53">
              <w:rPr>
                <w:rStyle w:val="Hyperlink"/>
                <w:noProof/>
              </w:rPr>
              <w:t>2</w:t>
            </w:r>
            <w:r w:rsidR="000B2EF6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Introduction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_Toc512442271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2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2" w:history="1">
            <w:r w:rsidR="000B2EF6" w:rsidRPr="006E2E53">
              <w:rPr>
                <w:rStyle w:val="Hyperlink"/>
                <w:noProof/>
              </w:rPr>
              <w:t>3</w:t>
            </w:r>
            <w:r w:rsidR="000B2EF6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Environment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_Toc512442272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2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3" w:history="1">
            <w:r w:rsidR="000B2EF6" w:rsidRPr="006E2E53">
              <w:rPr>
                <w:rStyle w:val="Hyperlink"/>
                <w:noProof/>
              </w:rPr>
              <w:t>3.1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Environment Set up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_Toc512442273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2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4" w:history="1">
            <w:r w:rsidR="000B2EF6" w:rsidRPr="006E2E53">
              <w:rPr>
                <w:rStyle w:val="Hyperlink"/>
                <w:noProof/>
              </w:rPr>
              <w:t>4</w:t>
            </w:r>
            <w:r w:rsidR="000B2EF6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Functional blocks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_Toc512442274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5" w:history="1">
            <w:r w:rsidR="000B2EF6" w:rsidRPr="006E2E53">
              <w:rPr>
                <w:rStyle w:val="Hyperlink"/>
                <w:noProof/>
              </w:rPr>
              <w:t>4.1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Login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_Toc512442275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6" w:history="1">
            <w:r w:rsidR="000B2EF6" w:rsidRPr="006E2E53">
              <w:rPr>
                <w:rStyle w:val="Hyperlink"/>
                <w:noProof/>
              </w:rPr>
              <w:t>4.2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Process Engine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_Toc512442276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7" w:history="1">
            <w:r w:rsidR="000B2EF6" w:rsidRPr="006E2E53">
              <w:rPr>
                <w:rStyle w:val="Hyperlink"/>
                <w:noProof/>
              </w:rPr>
              <w:t>4.2.1 Add Swordfish Services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_Toc512442277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8" w:history="1">
            <w:r w:rsidR="000B2EF6" w:rsidRPr="006E2E53">
              <w:rPr>
                <w:rStyle w:val="Hyperlink"/>
                <w:noProof/>
              </w:rPr>
              <w:t>4.2.3 Delete Swordfish Service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_Toc512442278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9" w:history="1">
            <w:r w:rsidR="000B2EF6" w:rsidRPr="006E2E53">
              <w:rPr>
                <w:rStyle w:val="Hyperlink"/>
                <w:noProof/>
              </w:rPr>
              <w:t>4.2.4 Add Collection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_Toc512442279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0" w:history="1">
            <w:r w:rsidR="000B2EF6" w:rsidRPr="006E2E53">
              <w:rPr>
                <w:rStyle w:val="Hyperlink"/>
                <w:noProof/>
              </w:rPr>
              <w:t>4.2.5 Delete Collection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_Toc512442280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5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1" w:history="1">
            <w:r w:rsidR="000B2EF6" w:rsidRPr="006E2E53">
              <w:rPr>
                <w:rStyle w:val="Hyperlink"/>
                <w:noProof/>
              </w:rPr>
              <w:t>4.2.6 Edit Properties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_Toc512442281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5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2" w:history="1">
            <w:r w:rsidR="000B2EF6" w:rsidRPr="006E2E53">
              <w:rPr>
                <w:rStyle w:val="Hyperlink"/>
                <w:noProof/>
              </w:rPr>
              <w:t>4.2.7 Logout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_Toc512442282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5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3" w:history="1">
            <w:r w:rsidR="000B2EF6" w:rsidRPr="006E2E53">
              <w:rPr>
                <w:rStyle w:val="Hyperlink"/>
                <w:noProof/>
              </w:rPr>
              <w:t>4.2.8 Implementation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_Toc512442283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5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4" w:history="1">
            <w:r w:rsidR="000B2EF6" w:rsidRPr="006E2E53">
              <w:rPr>
                <w:rStyle w:val="Hyperlink"/>
                <w:noProof/>
              </w:rPr>
              <w:t>5</w:t>
            </w:r>
            <w:r w:rsidR="000B2EF6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SNIA Screens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_Toc512442284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5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5" w:history="1">
            <w:r w:rsidR="000B2EF6" w:rsidRPr="006E2E53">
              <w:rPr>
                <w:rStyle w:val="Hyperlink"/>
                <w:noProof/>
              </w:rPr>
              <w:t>5.1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Landing Page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_Toc512442285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5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6" w:history="1">
            <w:r w:rsidR="000B2EF6" w:rsidRPr="006E2E53">
              <w:rPr>
                <w:rStyle w:val="Hyperlink"/>
                <w:noProof/>
              </w:rPr>
              <w:t>5.2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Add a Swordfish Service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_Toc512442286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6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7" w:history="1">
            <w:r w:rsidR="000B2EF6" w:rsidRPr="006E2E53">
              <w:rPr>
                <w:rStyle w:val="Hyperlink"/>
                <w:rFonts w:ascii="Calibri" w:hAnsi="Calibri" w:cs="Calibri"/>
                <w:noProof/>
              </w:rPr>
              <w:t>5.3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rFonts w:ascii="Calibri" w:hAnsi="Calibri" w:cs="Calibri"/>
                <w:noProof/>
              </w:rPr>
              <w:t>Delete a Swordfish Service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_Toc512442287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7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8" w:history="1">
            <w:r w:rsidR="000B2EF6" w:rsidRPr="006E2E53">
              <w:rPr>
                <w:rStyle w:val="Hyperlink"/>
                <w:rFonts w:ascii="Calibri" w:hAnsi="Calibri" w:cs="Calibri"/>
                <w:noProof/>
              </w:rPr>
              <w:t>5.4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rFonts w:ascii="Calibri" w:hAnsi="Calibri" w:cs="Calibri"/>
                <w:noProof/>
              </w:rPr>
              <w:t>Collections Page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_Toc512442288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8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9" w:history="1">
            <w:r w:rsidR="000B2EF6" w:rsidRPr="006E2E53">
              <w:rPr>
                <w:rStyle w:val="Hyperlink"/>
                <w:noProof/>
              </w:rPr>
              <w:t>5.5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Edit Properties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_Toc512442289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10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90" w:history="1">
            <w:r w:rsidR="000B2EF6" w:rsidRPr="006E2E53">
              <w:rPr>
                <w:rStyle w:val="Hyperlink"/>
                <w:noProof/>
              </w:rPr>
              <w:t>5.6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Add a service to collection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_Toc512442290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12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91" w:history="1">
            <w:r w:rsidR="000B2EF6" w:rsidRPr="006E2E53">
              <w:rPr>
                <w:rStyle w:val="Hyperlink"/>
                <w:noProof/>
              </w:rPr>
              <w:t>5.7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Remove a service form collection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_Toc512442291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12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92" w:history="1">
            <w:r w:rsidR="000B2EF6" w:rsidRPr="006E2E53">
              <w:rPr>
                <w:rStyle w:val="Hyperlink"/>
                <w:noProof/>
              </w:rPr>
              <w:t>5.8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Logout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_Toc512442292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13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DD4882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93" w:history="1">
            <w:r w:rsidR="000B2EF6" w:rsidRPr="006E2E53">
              <w:rPr>
                <w:rStyle w:val="Hyperlink"/>
                <w:noProof/>
              </w:rPr>
              <w:t>5.9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batch commads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_Toc512442293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13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0B2EF6">
          <w:r>
            <w:rPr>
              <w:b/>
              <w:bCs/>
              <w:noProof/>
            </w:rPr>
            <w:fldChar w:fldCharType="end"/>
          </w:r>
        </w:p>
      </w:sdtContent>
    </w:sdt>
    <w:p w:rsidR="005012B4" w:rsidRPr="00EF3C21" w:rsidRDefault="005012B4" w:rsidP="00476306">
      <w:pPr>
        <w:pStyle w:val="TOC1"/>
        <w:tabs>
          <w:tab w:val="left" w:pos="480"/>
        </w:tabs>
        <w:rPr>
          <w:rFonts w:ascii="Calibri" w:hAnsi="Calibri" w:cs="Calibri"/>
          <w:szCs w:val="24"/>
        </w:rPr>
      </w:pPr>
    </w:p>
    <w:p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br w:type="page"/>
      </w:r>
    </w:p>
    <w:p w:rsidR="005012B4" w:rsidRPr="00EF3C21" w:rsidRDefault="005012B4" w:rsidP="005012B4">
      <w:pPr>
        <w:rPr>
          <w:rFonts w:ascii="Calibri" w:hAnsi="Calibri" w:cs="Calibri"/>
          <w:b/>
          <w:szCs w:val="24"/>
        </w:rPr>
      </w:pPr>
      <w:r w:rsidRPr="00EF3C21">
        <w:rPr>
          <w:rFonts w:ascii="Calibri" w:hAnsi="Calibri" w:cs="Calibri"/>
          <w:b/>
          <w:szCs w:val="24"/>
        </w:rPr>
        <w:lastRenderedPageBreak/>
        <w:t xml:space="preserve"> </w:t>
      </w:r>
    </w:p>
    <w:p w:rsidR="005012B4" w:rsidRPr="00EF3C21" w:rsidRDefault="005012B4" w:rsidP="005012B4">
      <w:pPr>
        <w:rPr>
          <w:rFonts w:ascii="Calibri" w:hAnsi="Calibri" w:cs="Calibri"/>
          <w:b/>
          <w:szCs w:val="24"/>
        </w:rPr>
      </w:pPr>
      <w:bookmarkStart w:id="0" w:name="_Toc376850627"/>
      <w:bookmarkStart w:id="1" w:name="_Toc376850846"/>
      <w:bookmarkStart w:id="2" w:name="_Toc377992672"/>
      <w:bookmarkStart w:id="3" w:name="_Toc377992826"/>
      <w:bookmarkStart w:id="4" w:name="_Toc378997024"/>
      <w:bookmarkStart w:id="5" w:name="_Toc379008897"/>
      <w:bookmarkStart w:id="6" w:name="_Toc381782938"/>
      <w:bookmarkStart w:id="7" w:name="_Toc381782983"/>
      <w:bookmarkStart w:id="8" w:name="_Toc381970500"/>
      <w:bookmarkStart w:id="9" w:name="_Toc381970546"/>
      <w:bookmarkStart w:id="10" w:name="_Toc382017636"/>
      <w:bookmarkStart w:id="11" w:name="_Toc382020296"/>
      <w:bookmarkStart w:id="12" w:name="_Toc382114997"/>
      <w:bookmarkStart w:id="13" w:name="_Toc382118904"/>
      <w:bookmarkStart w:id="14" w:name="_Toc382706683"/>
      <w:bookmarkStart w:id="15" w:name="_Toc382706845"/>
      <w:bookmarkStart w:id="16" w:name="_Toc382727300"/>
      <w:bookmarkStart w:id="17" w:name="_Toc382727351"/>
      <w:bookmarkStart w:id="18" w:name="_Toc383396698"/>
    </w:p>
    <w:p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</w:p>
    <w:p w:rsidR="005012B4" w:rsidRPr="00EF3C21" w:rsidRDefault="005012B4" w:rsidP="00476306">
      <w:pPr>
        <w:pStyle w:val="Heading1"/>
        <w:spacing w:after="100" w:afterAutospacing="1"/>
      </w:pPr>
      <w:r w:rsidRPr="00EF3C21">
        <w:t xml:space="preserve"> </w:t>
      </w:r>
      <w:bookmarkStart w:id="19" w:name="_Toc505243466"/>
      <w:bookmarkStart w:id="20" w:name="_Toc51244227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476306">
        <w:t>Overview</w:t>
      </w:r>
      <w:bookmarkEnd w:id="19"/>
      <w:bookmarkEnd w:id="20"/>
    </w:p>
    <w:p w:rsidR="005012B4" w:rsidRPr="00EF3C21" w:rsidRDefault="00D44BB1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SNIA basic Web Client organizes </w:t>
      </w:r>
      <w:r w:rsidR="008F489A" w:rsidRPr="00EF3C21">
        <w:rPr>
          <w:rFonts w:ascii="Calibri" w:hAnsi="Calibri" w:cs="Calibri"/>
          <w:szCs w:val="24"/>
        </w:rPr>
        <w:t>collection’s</w:t>
      </w:r>
      <w:r w:rsidR="001B472F" w:rsidRPr="00EF3C21">
        <w:rPr>
          <w:rFonts w:ascii="Calibri" w:hAnsi="Calibri" w:cs="Calibri"/>
          <w:szCs w:val="24"/>
        </w:rPr>
        <w:t xml:space="preserve"> </w:t>
      </w:r>
      <w:r w:rsidR="00EF3C21" w:rsidRPr="00EF3C21">
        <w:rPr>
          <w:rFonts w:ascii="Calibri" w:hAnsi="Calibri" w:cs="Calibri"/>
          <w:szCs w:val="24"/>
        </w:rPr>
        <w:t>data in</w:t>
      </w:r>
      <w:r w:rsidR="008F489A" w:rsidRPr="00EF3C21">
        <w:rPr>
          <w:rFonts w:ascii="Calibri" w:hAnsi="Calibri" w:cs="Calibri"/>
          <w:szCs w:val="24"/>
        </w:rPr>
        <w:t xml:space="preserve"> a blade interface by elaborating </w:t>
      </w:r>
      <w:r w:rsidR="001B472F" w:rsidRPr="00EF3C21">
        <w:rPr>
          <w:rFonts w:ascii="Calibri" w:hAnsi="Calibri" w:cs="Calibri"/>
          <w:szCs w:val="24"/>
        </w:rPr>
        <w:t>it</w:t>
      </w:r>
      <w:r w:rsidR="008F489A" w:rsidRPr="00EF3C21">
        <w:rPr>
          <w:rFonts w:ascii="Calibri" w:hAnsi="Calibri" w:cs="Calibri"/>
          <w:szCs w:val="24"/>
        </w:rPr>
        <w:t xml:space="preserve"> into 3 sections</w:t>
      </w:r>
    </w:p>
    <w:p w:rsidR="008F489A" w:rsidRPr="00EF3C21" w:rsidRDefault="001B472F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t>Properties</w:t>
      </w:r>
      <w:r w:rsidRPr="00EF3C21">
        <w:rPr>
          <w:rFonts w:ascii="Calibri" w:hAnsi="Calibri" w:cs="Calibri"/>
          <w:szCs w:val="24"/>
        </w:rPr>
        <w:t xml:space="preserve">: </w:t>
      </w:r>
      <w:r w:rsidRPr="00EF3C21">
        <w:rPr>
          <w:rFonts w:ascii="Calibri" w:hAnsi="Calibri" w:cs="Arial"/>
          <w:color w:val="222222"/>
          <w:szCs w:val="24"/>
          <w:shd w:val="clear" w:color="auto" w:fill="FFFFFF"/>
        </w:rPr>
        <w:t>give a clear demonstration of</w:t>
      </w:r>
      <w:r w:rsidRPr="00EF3C21">
        <w:rPr>
          <w:rFonts w:ascii="Calibri" w:hAnsi="Calibri" w:cs="Calibri"/>
          <w:szCs w:val="24"/>
        </w:rPr>
        <w:t xml:space="preserve"> the basic </w:t>
      </w:r>
    </w:p>
    <w:p w:rsidR="008F489A" w:rsidRPr="00EF3C21" w:rsidRDefault="001B472F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t>Links:</w:t>
      </w:r>
      <w:r w:rsidRPr="00EF3C21">
        <w:rPr>
          <w:rFonts w:ascii="Calibri" w:hAnsi="Calibri" w:cs="Calibri"/>
          <w:szCs w:val="24"/>
        </w:rPr>
        <w:t xml:space="preserve"> display the links present in the collection.</w:t>
      </w:r>
    </w:p>
    <w:p w:rsidR="008F489A" w:rsidRDefault="001B472F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t>OData:</w:t>
      </w:r>
      <w:r w:rsidRPr="00EF3C21">
        <w:rPr>
          <w:rFonts w:ascii="Calibri" w:hAnsi="Calibri" w:cs="Calibri"/>
          <w:szCs w:val="24"/>
        </w:rPr>
        <w:t xml:space="preserve"> keeps a track of information such as copyright, context, type etc. </w:t>
      </w:r>
    </w:p>
    <w:p w:rsidR="00C33C79" w:rsidRPr="00EF3C21" w:rsidRDefault="00C33C79" w:rsidP="005012B4">
      <w:pPr>
        <w:rPr>
          <w:rFonts w:ascii="Calibri" w:hAnsi="Calibri" w:cs="Calibri"/>
          <w:szCs w:val="24"/>
        </w:rPr>
      </w:pPr>
    </w:p>
    <w:p w:rsidR="00C33C79" w:rsidRPr="00EF3C21" w:rsidRDefault="00C33C79" w:rsidP="00476306">
      <w:pPr>
        <w:pStyle w:val="Heading1"/>
        <w:spacing w:after="100" w:afterAutospacing="1"/>
      </w:pPr>
      <w:r>
        <w:t xml:space="preserve"> </w:t>
      </w:r>
      <w:bookmarkStart w:id="21" w:name="_Toc505243467"/>
      <w:bookmarkStart w:id="22" w:name="_Toc512442271"/>
      <w:r w:rsidRPr="00476306">
        <w:t>Introduction</w:t>
      </w:r>
      <w:bookmarkEnd w:id="21"/>
      <w:bookmarkEnd w:id="22"/>
    </w:p>
    <w:p w:rsidR="00C33C79" w:rsidRDefault="00C33C79" w:rsidP="00C33C79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SNIA basic Web Client </w:t>
      </w:r>
      <w:r>
        <w:rPr>
          <w:rFonts w:ascii="Calibri" w:hAnsi="Calibri" w:cs="Calibri"/>
          <w:szCs w:val="24"/>
        </w:rPr>
        <w:t xml:space="preserve">gives a clear demonstration of collections and </w:t>
      </w:r>
      <w:r w:rsidR="0064004B">
        <w:rPr>
          <w:rFonts w:ascii="Calibri" w:hAnsi="Calibri" w:cs="Calibri"/>
          <w:szCs w:val="24"/>
        </w:rPr>
        <w:t>its</w:t>
      </w:r>
      <w:r>
        <w:rPr>
          <w:rFonts w:ascii="Calibri" w:hAnsi="Calibri" w:cs="Calibri"/>
          <w:szCs w:val="24"/>
        </w:rPr>
        <w:t xml:space="preserve"> sub collections data in a blade interface</w:t>
      </w:r>
      <w:r w:rsidR="00476306">
        <w:rPr>
          <w:rFonts w:ascii="Calibri" w:hAnsi="Calibri" w:cs="Calibri"/>
          <w:szCs w:val="24"/>
        </w:rPr>
        <w:t>.</w:t>
      </w:r>
    </w:p>
    <w:p w:rsidR="00C33C79" w:rsidRPr="00EF3C21" w:rsidRDefault="00C33C79" w:rsidP="00C33C79">
      <w:pPr>
        <w:rPr>
          <w:rFonts w:ascii="Calibri" w:hAnsi="Calibri" w:cs="Calibri"/>
          <w:szCs w:val="24"/>
        </w:rPr>
      </w:pPr>
    </w:p>
    <w:p w:rsidR="00735706" w:rsidRPr="00735706" w:rsidRDefault="00735706" w:rsidP="00735706"/>
    <w:p w:rsidR="005012B4" w:rsidRPr="00476306" w:rsidRDefault="005012B4" w:rsidP="00476306">
      <w:pPr>
        <w:pStyle w:val="Heading1"/>
        <w:spacing w:after="100" w:afterAutospacing="1"/>
      </w:pPr>
      <w:r w:rsidRPr="00476306">
        <w:t xml:space="preserve"> </w:t>
      </w:r>
      <w:bookmarkStart w:id="23" w:name="_Toc383331770"/>
      <w:bookmarkStart w:id="24" w:name="_Toc383396701"/>
      <w:bookmarkStart w:id="25" w:name="_Toc383403322"/>
      <w:bookmarkStart w:id="26" w:name="_Toc383484094"/>
      <w:bookmarkStart w:id="27" w:name="_Toc383508864"/>
      <w:bookmarkStart w:id="28" w:name="_Toc384784337"/>
      <w:bookmarkStart w:id="29" w:name="_Toc384799175"/>
      <w:bookmarkStart w:id="30" w:name="_Toc384799446"/>
      <w:bookmarkStart w:id="31" w:name="_Toc385319924"/>
      <w:bookmarkStart w:id="32" w:name="_Toc385728326"/>
      <w:bookmarkStart w:id="33" w:name="_Toc385729099"/>
      <w:bookmarkStart w:id="34" w:name="_Toc459392123"/>
      <w:bookmarkStart w:id="35" w:name="_Toc495416734"/>
      <w:bookmarkStart w:id="36" w:name="_Toc495416811"/>
      <w:bookmarkStart w:id="37" w:name="_Toc495486495"/>
      <w:bookmarkStart w:id="38" w:name="_Toc505243470"/>
      <w:bookmarkStart w:id="39" w:name="_Toc512442274"/>
      <w:r w:rsidRPr="00476306">
        <w:t>Functional blocks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476306">
        <w:t xml:space="preserve"> </w:t>
      </w:r>
    </w:p>
    <w:p w:rsidR="005012B4" w:rsidRPr="00EF3C21" w:rsidRDefault="00476306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SNIA basic web client</w:t>
      </w:r>
      <w:r w:rsidR="005012B4" w:rsidRPr="00EF3C21">
        <w:rPr>
          <w:rFonts w:ascii="Calibri" w:hAnsi="Calibri" w:cs="Calibri"/>
          <w:szCs w:val="24"/>
        </w:rPr>
        <w:t xml:space="preserve"> is composed of the following components in the form of input’s, associated functionalities. </w:t>
      </w:r>
    </w:p>
    <w:p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:rsidR="005012B4" w:rsidRDefault="005012B4" w:rsidP="00476306">
      <w:pPr>
        <w:pStyle w:val="Heading2"/>
        <w:spacing w:after="0"/>
      </w:pPr>
      <w:bookmarkStart w:id="40" w:name="_Toc459392124"/>
      <w:r w:rsidRPr="00476306">
        <w:t xml:space="preserve"> </w:t>
      </w:r>
      <w:bookmarkStart w:id="41" w:name="_Toc495416735"/>
      <w:bookmarkStart w:id="42" w:name="_Toc495416812"/>
      <w:bookmarkStart w:id="43" w:name="_Toc495486496"/>
      <w:bookmarkStart w:id="44" w:name="_Toc505243471"/>
      <w:bookmarkStart w:id="45" w:name="_Toc512442275"/>
      <w:bookmarkEnd w:id="40"/>
      <w:r w:rsidRPr="00476306">
        <w:t>Login</w:t>
      </w:r>
      <w:bookmarkEnd w:id="41"/>
      <w:bookmarkEnd w:id="42"/>
      <w:bookmarkEnd w:id="43"/>
      <w:bookmarkEnd w:id="44"/>
      <w:bookmarkEnd w:id="45"/>
    </w:p>
    <w:p w:rsidR="00476306" w:rsidRPr="00476306" w:rsidRDefault="00476306" w:rsidP="00476306"/>
    <w:p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</w:t>
      </w:r>
      <w:r w:rsidR="005012B4" w:rsidRPr="00EF3C21">
        <w:rPr>
          <w:rFonts w:ascii="Calibri" w:hAnsi="Calibri" w:cs="Calibri"/>
          <w:szCs w:val="24"/>
        </w:rPr>
        <w:t>llows</w:t>
      </w:r>
      <w:r>
        <w:rPr>
          <w:rFonts w:ascii="Calibri" w:hAnsi="Calibri" w:cs="Calibri"/>
          <w:szCs w:val="24"/>
        </w:rPr>
        <w:t xml:space="preserve"> the U</w:t>
      </w:r>
      <w:r w:rsidR="005012B4" w:rsidRPr="00EF3C21">
        <w:rPr>
          <w:rFonts w:ascii="Calibri" w:hAnsi="Calibri" w:cs="Calibri"/>
          <w:szCs w:val="24"/>
        </w:rPr>
        <w:t xml:space="preserve">ser to avail the features of </w:t>
      </w:r>
      <w:r>
        <w:rPr>
          <w:rFonts w:ascii="Calibri" w:hAnsi="Calibri" w:cs="Calibri"/>
          <w:szCs w:val="24"/>
        </w:rPr>
        <w:t xml:space="preserve">SNIA basic web client by authenticating </w:t>
      </w:r>
    </w:p>
    <w:p w:rsidR="005012B4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User needs to provide Username and Password</w:t>
      </w:r>
      <w:r w:rsidR="005012B4" w:rsidRPr="00EF3C21">
        <w:rPr>
          <w:rFonts w:ascii="Calibri" w:hAnsi="Calibri" w:cs="Calibri"/>
          <w:szCs w:val="24"/>
        </w:rPr>
        <w:t>.</w:t>
      </w:r>
    </w:p>
    <w:p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Username: </w:t>
      </w:r>
      <w:hyperlink r:id="rId8" w:history="1">
        <w:r w:rsidR="006868F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swordfish@snia.org</w:t>
        </w:r>
      </w:hyperlink>
    </w:p>
    <w:p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Password:</w:t>
      </w:r>
      <w:r w:rsidR="00C6787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snia@123</w:t>
      </w:r>
    </w:p>
    <w:p w:rsidR="00C83735" w:rsidRDefault="00C83735" w:rsidP="00476306">
      <w:pPr>
        <w:rPr>
          <w:rFonts w:ascii="Calibri" w:hAnsi="Calibri" w:cs="Calibri"/>
          <w:szCs w:val="24"/>
        </w:rPr>
      </w:pPr>
    </w:p>
    <w:p w:rsidR="00C83735" w:rsidRPr="00EF3C21" w:rsidRDefault="00C83735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Image:</w:t>
      </w:r>
      <w:r w:rsidR="0064004B">
        <w:rPr>
          <w:rFonts w:ascii="Calibri" w:hAnsi="Calibri" w:cs="Calibri"/>
          <w:szCs w:val="24"/>
        </w:rPr>
        <w:t xml:space="preserve"> </w:t>
      </w:r>
      <w:hyperlink w:anchor="_Landing_Page" w:history="1">
        <w:r w:rsidRPr="00C83735">
          <w:rPr>
            <w:rStyle w:val="Hyperlink"/>
            <w:rFonts w:ascii="Calibri" w:hAnsi="Calibri" w:cs="Calibri"/>
            <w:szCs w:val="24"/>
          </w:rPr>
          <w:t>Landing Page</w:t>
        </w:r>
      </w:hyperlink>
    </w:p>
    <w:p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:rsidR="00476306" w:rsidRPr="00476306" w:rsidRDefault="00476306" w:rsidP="00476306">
      <w:pPr>
        <w:pStyle w:val="Heading2"/>
        <w:spacing w:after="100" w:afterAutospacing="1"/>
      </w:pPr>
      <w:r w:rsidRPr="00476306">
        <w:t xml:space="preserve"> </w:t>
      </w:r>
      <w:bookmarkStart w:id="46" w:name="_Toc505243472"/>
      <w:bookmarkStart w:id="47" w:name="_Toc512442276"/>
      <w:r w:rsidR="005012B4" w:rsidRPr="00476306">
        <w:t>Process Engine</w:t>
      </w:r>
      <w:bookmarkEnd w:id="46"/>
      <w:bookmarkEnd w:id="47"/>
    </w:p>
    <w:p w:rsidR="005012B4" w:rsidRDefault="00476306" w:rsidP="00476306">
      <w:pPr>
        <w:pStyle w:val="Heading3"/>
      </w:pPr>
      <w:r w:rsidRPr="00476306">
        <w:rPr>
          <w:rFonts w:ascii="Calibri" w:hAnsi="Calibri"/>
        </w:rPr>
        <w:t xml:space="preserve"> </w:t>
      </w:r>
      <w:bookmarkStart w:id="48" w:name="_Toc505243473"/>
      <w:bookmarkStart w:id="49" w:name="_Toc512442277"/>
      <w:r>
        <w:t>4</w:t>
      </w:r>
      <w:r w:rsidRPr="00476306">
        <w:t>.2.1 Add Swordfish Services</w:t>
      </w:r>
      <w:bookmarkEnd w:id="48"/>
      <w:bookmarkEnd w:id="49"/>
    </w:p>
    <w:p w:rsidR="00476306" w:rsidRDefault="00476306" w:rsidP="00476306">
      <w:r>
        <w:t xml:space="preserve">          A new blade will visible to user with a form containing IP address, Domain Name, User Name and Password. </w:t>
      </w:r>
    </w:p>
    <w:p w:rsidR="00476306" w:rsidRDefault="00476306" w:rsidP="00476306"/>
    <w:p w:rsidR="00476306" w:rsidRDefault="00476306" w:rsidP="00476306">
      <w:pPr>
        <w:tabs>
          <w:tab w:val="right" w:pos="9100"/>
        </w:tabs>
      </w:pPr>
      <w:r>
        <w:t>User Name and Password are used by the server for authentication purpose.</w:t>
      </w:r>
    </w:p>
    <w:p w:rsidR="00476306" w:rsidRDefault="00476306" w:rsidP="00476306">
      <w:pPr>
        <w:tabs>
          <w:tab w:val="right" w:pos="9100"/>
        </w:tabs>
      </w:pPr>
    </w:p>
    <w:p w:rsidR="00476306" w:rsidRDefault="00476306" w:rsidP="00476306">
      <w:pPr>
        <w:tabs>
          <w:tab w:val="right" w:pos="9100"/>
        </w:tabs>
      </w:pPr>
      <w:r>
        <w:t>IP Address: IP Address of server where real time systems data resides</w:t>
      </w:r>
    </w:p>
    <w:p w:rsidR="00C83735" w:rsidRDefault="00476306" w:rsidP="00476306">
      <w:pPr>
        <w:tabs>
          <w:tab w:val="right" w:pos="9100"/>
        </w:tabs>
      </w:pPr>
      <w:r>
        <w:t xml:space="preserve">Domain Name: Identification string </w:t>
      </w:r>
    </w:p>
    <w:p w:rsidR="00C83735" w:rsidRDefault="00C83735" w:rsidP="00476306">
      <w:pPr>
        <w:tabs>
          <w:tab w:val="right" w:pos="9100"/>
        </w:tabs>
      </w:pPr>
    </w:p>
    <w:p w:rsidR="00C83735" w:rsidRDefault="00C83735" w:rsidP="00476306">
      <w:pPr>
        <w:tabs>
          <w:tab w:val="right" w:pos="9100"/>
        </w:tabs>
      </w:pPr>
      <w:r>
        <w:t>Image:</w:t>
      </w:r>
      <w:r w:rsidR="0064004B">
        <w:t xml:space="preserve"> </w:t>
      </w:r>
      <w:hyperlink w:anchor="_5.2_Add_a" w:history="1">
        <w:r w:rsidRPr="00C83735">
          <w:rPr>
            <w:rStyle w:val="Hyperlink"/>
          </w:rPr>
          <w:t>Add a Swordfish Service</w:t>
        </w:r>
      </w:hyperlink>
    </w:p>
    <w:p w:rsidR="00476306" w:rsidRDefault="00C83735" w:rsidP="00476306">
      <w:pPr>
        <w:tabs>
          <w:tab w:val="right" w:pos="9100"/>
        </w:tabs>
      </w:pPr>
      <w:r>
        <w:t xml:space="preserve">Image: </w:t>
      </w:r>
      <w:hyperlink w:anchor="_Collections_Page" w:history="1">
        <w:r w:rsidRPr="00C83735">
          <w:rPr>
            <w:rStyle w:val="Hyperlink"/>
          </w:rPr>
          <w:t>Collections Page</w:t>
        </w:r>
      </w:hyperlink>
      <w:r w:rsidR="00476306">
        <w:tab/>
      </w:r>
    </w:p>
    <w:p w:rsidR="00476306" w:rsidRDefault="00476306" w:rsidP="00476306">
      <w:pPr>
        <w:tabs>
          <w:tab w:val="right" w:pos="9100"/>
        </w:tabs>
      </w:pPr>
      <w:r>
        <w:t xml:space="preserve"> </w:t>
      </w:r>
    </w:p>
    <w:p w:rsidR="00476306" w:rsidRDefault="00476306" w:rsidP="00476306">
      <w:pPr>
        <w:pStyle w:val="Heading3"/>
      </w:pPr>
      <w:r>
        <w:lastRenderedPageBreak/>
        <w:t xml:space="preserve"> </w:t>
      </w:r>
      <w:bookmarkStart w:id="50" w:name="_Toc505243474"/>
      <w:bookmarkStart w:id="51" w:name="_Toc512442278"/>
      <w:r>
        <w:t>4.2.3 Delete Swordfish Service</w:t>
      </w:r>
      <w:bookmarkEnd w:id="50"/>
      <w:bookmarkEnd w:id="51"/>
      <w:r>
        <w:t xml:space="preserve">    </w:t>
      </w:r>
    </w:p>
    <w:p w:rsidR="00476306" w:rsidRDefault="00476306" w:rsidP="00476306">
      <w:r>
        <w:t xml:space="preserve">         Deletes the added Swordfish services on user approval</w:t>
      </w:r>
    </w:p>
    <w:p w:rsidR="006E54FB" w:rsidRDefault="006E54FB" w:rsidP="00476306"/>
    <w:p w:rsidR="006E54FB" w:rsidRDefault="006E54FB" w:rsidP="00476306">
      <w:r>
        <w:t xml:space="preserve">  Image:</w:t>
      </w:r>
      <w:r w:rsidR="0064004B">
        <w:t xml:space="preserve"> </w:t>
      </w:r>
      <w:bookmarkStart w:id="52" w:name="_GoBack"/>
      <w:bookmarkEnd w:id="52"/>
      <w:r w:rsidR="00DD4882">
        <w:fldChar w:fldCharType="begin"/>
      </w:r>
      <w:r w:rsidR="00DD4882">
        <w:instrText xml:space="preserve"> HYPERLINK \l "_Delete_a_Swordfish" </w:instrText>
      </w:r>
      <w:r w:rsidR="00DD4882">
        <w:fldChar w:fldCharType="separate"/>
      </w:r>
      <w:r w:rsidRPr="006E54FB">
        <w:rPr>
          <w:rStyle w:val="Hyperlink"/>
        </w:rPr>
        <w:t>Delete a Swordfish Service</w:t>
      </w:r>
      <w:r w:rsidR="00DD4882">
        <w:rPr>
          <w:rStyle w:val="Hyperlink"/>
        </w:rPr>
        <w:fldChar w:fldCharType="end"/>
      </w:r>
    </w:p>
    <w:p w:rsidR="00625D42" w:rsidRDefault="00625D42" w:rsidP="00476306"/>
    <w:p w:rsidR="00625D42" w:rsidRDefault="00625D42" w:rsidP="00625D42">
      <w:pPr>
        <w:pStyle w:val="Heading3"/>
      </w:pPr>
      <w:bookmarkStart w:id="53" w:name="_Toc505243475"/>
      <w:bookmarkStart w:id="54" w:name="_Toc512442279"/>
      <w:r>
        <w:t>4.2.4 Add Collection</w:t>
      </w:r>
      <w:bookmarkEnd w:id="53"/>
      <w:bookmarkEnd w:id="54"/>
    </w:p>
    <w:p w:rsidR="00625D42" w:rsidRDefault="00625D42" w:rsidP="00625D42">
      <w:r>
        <w:t xml:space="preserve">         An ‘add’ option is provided at collection level to add a new collection</w:t>
      </w:r>
    </w:p>
    <w:p w:rsidR="006E54FB" w:rsidRDefault="006E54FB" w:rsidP="00625D42"/>
    <w:p w:rsidR="006E54FB" w:rsidRDefault="006E54FB" w:rsidP="00625D42">
      <w:r>
        <w:t xml:space="preserve">Image: </w:t>
      </w:r>
      <w:hyperlink w:anchor="_Add_a_service" w:history="1">
        <w:r w:rsidRPr="006E54FB">
          <w:rPr>
            <w:rStyle w:val="Hyperlink"/>
          </w:rPr>
          <w:t>Add a service to collection</w:t>
        </w:r>
      </w:hyperlink>
    </w:p>
    <w:p w:rsidR="00625D42" w:rsidRDefault="00625D42" w:rsidP="00625D42"/>
    <w:p w:rsidR="00625D42" w:rsidRDefault="00625D42" w:rsidP="00625D42">
      <w:pPr>
        <w:pStyle w:val="Heading3"/>
      </w:pPr>
      <w:bookmarkStart w:id="55" w:name="_Toc505243476"/>
      <w:bookmarkStart w:id="56" w:name="_Toc512442280"/>
      <w:r>
        <w:t>4.2.5 Delete Collection</w:t>
      </w:r>
      <w:bookmarkEnd w:id="55"/>
      <w:bookmarkEnd w:id="56"/>
    </w:p>
    <w:p w:rsidR="00625D42" w:rsidRDefault="00625D42" w:rsidP="00625D42">
      <w:r>
        <w:t xml:space="preserve">         An ‘remove’ option is provided at collection level to remove existing collection.</w:t>
      </w:r>
    </w:p>
    <w:p w:rsidR="006E54FB" w:rsidRDefault="006E54FB" w:rsidP="00625D42"/>
    <w:p w:rsidR="006E54FB" w:rsidRDefault="006E54FB" w:rsidP="00625D42">
      <w:r>
        <w:t xml:space="preserve">Image: </w:t>
      </w:r>
      <w:hyperlink w:anchor="_Remove_a_service" w:history="1">
        <w:r w:rsidRPr="006E54FB">
          <w:rPr>
            <w:rStyle w:val="Hyperlink"/>
          </w:rPr>
          <w:t>Remove a service form collection</w:t>
        </w:r>
      </w:hyperlink>
    </w:p>
    <w:p w:rsidR="00625D42" w:rsidRDefault="00625D42" w:rsidP="00625D42"/>
    <w:p w:rsidR="00625D42" w:rsidRDefault="00625D42" w:rsidP="00625D42">
      <w:pPr>
        <w:pStyle w:val="Heading3"/>
      </w:pPr>
      <w:bookmarkStart w:id="57" w:name="_Toc505243477"/>
      <w:bookmarkStart w:id="58" w:name="_Toc512442281"/>
      <w:r>
        <w:t>4.2.6 Edit Properties</w:t>
      </w:r>
      <w:bookmarkEnd w:id="57"/>
      <w:bookmarkEnd w:id="58"/>
    </w:p>
    <w:p w:rsidR="00890044" w:rsidRDefault="00890044" w:rsidP="00890044">
      <w:r>
        <w:t xml:space="preserve"> A series of options are provided to edit, save or cancel the changes made to the existing properties.</w:t>
      </w:r>
    </w:p>
    <w:p w:rsidR="00890044" w:rsidRPr="00890044" w:rsidRDefault="00890044" w:rsidP="00890044">
      <w:r>
        <w:t xml:space="preserve"> </w:t>
      </w:r>
    </w:p>
    <w:p w:rsidR="00625D42" w:rsidRDefault="006E54FB" w:rsidP="00625D42">
      <w:r>
        <w:t xml:space="preserve">Image: </w:t>
      </w:r>
      <w:hyperlink w:anchor="_Edit_Properties" w:history="1">
        <w:r w:rsidRPr="006E54FB">
          <w:rPr>
            <w:rStyle w:val="Hyperlink"/>
          </w:rPr>
          <w:t>Edit Properties</w:t>
        </w:r>
      </w:hyperlink>
    </w:p>
    <w:p w:rsidR="00567051" w:rsidRDefault="00567051" w:rsidP="00625D42"/>
    <w:p w:rsidR="00567051" w:rsidRDefault="00567051" w:rsidP="00625D42"/>
    <w:p w:rsidR="00476306" w:rsidRPr="00476306" w:rsidRDefault="00476306" w:rsidP="00476306">
      <w:pPr>
        <w:tabs>
          <w:tab w:val="left" w:pos="3975"/>
        </w:tabs>
      </w:pPr>
      <w:r>
        <w:tab/>
      </w:r>
    </w:p>
    <w:p w:rsidR="005012B4" w:rsidRPr="00476306" w:rsidRDefault="00625D42" w:rsidP="00476306">
      <w:pPr>
        <w:pStyle w:val="Heading3"/>
      </w:pPr>
      <w:bookmarkStart w:id="59" w:name="_Toc495416740"/>
      <w:bookmarkStart w:id="60" w:name="_Toc495416817"/>
      <w:bookmarkStart w:id="61" w:name="_Toc495486500"/>
      <w:bookmarkStart w:id="62" w:name="_Toc505243478"/>
      <w:bookmarkStart w:id="63" w:name="_Toc512442282"/>
      <w:r>
        <w:t>4.2.7</w:t>
      </w:r>
      <w:r w:rsidR="00476306" w:rsidRPr="00476306">
        <w:t xml:space="preserve"> </w:t>
      </w:r>
      <w:r w:rsidR="005012B4" w:rsidRPr="00476306">
        <w:t>Logout</w:t>
      </w:r>
      <w:bookmarkEnd w:id="59"/>
      <w:bookmarkEnd w:id="60"/>
      <w:bookmarkEnd w:id="61"/>
      <w:bookmarkEnd w:id="62"/>
      <w:bookmarkEnd w:id="63"/>
    </w:p>
    <w:p w:rsidR="005012B4" w:rsidRDefault="005012B4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 </w:t>
      </w:r>
      <w:r w:rsidRPr="00EF3C21">
        <w:rPr>
          <w:rFonts w:ascii="Calibri" w:hAnsi="Calibri" w:cs="Calibri"/>
          <w:szCs w:val="24"/>
        </w:rPr>
        <w:tab/>
        <w:t xml:space="preserve">Deletes the session </w:t>
      </w:r>
      <w:r w:rsidR="00476306">
        <w:rPr>
          <w:rFonts w:ascii="Calibri" w:hAnsi="Calibri" w:cs="Calibri"/>
          <w:szCs w:val="24"/>
        </w:rPr>
        <w:t>and Services added by the user.</w:t>
      </w:r>
    </w:p>
    <w:p w:rsidR="00890044" w:rsidRPr="00EF3C21" w:rsidRDefault="00890044" w:rsidP="005012B4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Image: </w:t>
      </w:r>
      <w:hyperlink w:anchor="_Logout" w:history="1">
        <w:r w:rsidRPr="00890044">
          <w:rPr>
            <w:rStyle w:val="Hyperlink"/>
            <w:rFonts w:ascii="Calibri" w:hAnsi="Calibri" w:cs="Calibri"/>
            <w:szCs w:val="24"/>
          </w:rPr>
          <w:t>Logout</w:t>
        </w:r>
      </w:hyperlink>
    </w:p>
    <w:p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:rsidR="005012B4" w:rsidRPr="00476306" w:rsidRDefault="005012B4" w:rsidP="00476306">
      <w:pPr>
        <w:pStyle w:val="Heading3"/>
      </w:pPr>
      <w:bookmarkStart w:id="64" w:name="_Toc459392127"/>
      <w:r w:rsidRPr="00476306">
        <w:t xml:space="preserve"> </w:t>
      </w:r>
      <w:bookmarkStart w:id="65" w:name="_Toc495416741"/>
      <w:bookmarkStart w:id="66" w:name="_Toc495416818"/>
      <w:bookmarkStart w:id="67" w:name="_Toc495486501"/>
      <w:bookmarkStart w:id="68" w:name="_Toc505243479"/>
      <w:bookmarkStart w:id="69" w:name="_Toc512442283"/>
      <w:r w:rsidR="00476306">
        <w:t>4.</w:t>
      </w:r>
      <w:r w:rsidR="00476306" w:rsidRPr="00476306">
        <w:t>2</w:t>
      </w:r>
      <w:r w:rsidR="00625D42">
        <w:t xml:space="preserve">.8 </w:t>
      </w:r>
      <w:r w:rsidRPr="00476306">
        <w:t>Implementation</w:t>
      </w:r>
      <w:bookmarkEnd w:id="64"/>
      <w:bookmarkEnd w:id="65"/>
      <w:bookmarkEnd w:id="66"/>
      <w:bookmarkEnd w:id="67"/>
      <w:bookmarkEnd w:id="68"/>
      <w:bookmarkEnd w:id="69"/>
    </w:p>
    <w:p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The </w:t>
      </w:r>
      <w:r w:rsidR="00476306">
        <w:rPr>
          <w:rFonts w:ascii="Calibri" w:hAnsi="Calibri"/>
        </w:rPr>
        <w:t>SNIA basic web client</w:t>
      </w:r>
      <w:r w:rsidRPr="00EF3C21">
        <w:rPr>
          <w:rFonts w:ascii="Calibri" w:hAnsi="Calibri" w:cs="Calibri"/>
          <w:szCs w:val="24"/>
        </w:rPr>
        <w:t xml:space="preserve"> is implemented as a web based tool. </w:t>
      </w:r>
    </w:p>
    <w:p w:rsidR="005012B4" w:rsidRPr="00EF3C21" w:rsidRDefault="005012B4" w:rsidP="005012B4">
      <w:pPr>
        <w:rPr>
          <w:rFonts w:ascii="Calibri" w:hAnsi="Calibri" w:cs="Calibri"/>
          <w:szCs w:val="24"/>
        </w:rPr>
      </w:pPr>
    </w:p>
    <w:p w:rsidR="005012B4" w:rsidRDefault="005012B4" w:rsidP="00476306">
      <w:pPr>
        <w:pStyle w:val="Heading1"/>
        <w:spacing w:after="100" w:afterAutospacing="1"/>
      </w:pPr>
      <w:r w:rsidRPr="00476306">
        <w:t xml:space="preserve"> </w:t>
      </w:r>
      <w:bookmarkStart w:id="70" w:name="_Toc459392133"/>
      <w:bookmarkStart w:id="71" w:name="_Toc495416744"/>
      <w:bookmarkStart w:id="72" w:name="_Toc495416821"/>
      <w:bookmarkStart w:id="73" w:name="_Toc495486503"/>
      <w:bookmarkStart w:id="74" w:name="_Toc505243480"/>
      <w:bookmarkStart w:id="75" w:name="_Toc512442284"/>
      <w:r w:rsidRPr="00476306">
        <w:t>SNIA Screens</w:t>
      </w:r>
      <w:bookmarkEnd w:id="70"/>
      <w:bookmarkEnd w:id="71"/>
      <w:bookmarkEnd w:id="72"/>
      <w:bookmarkEnd w:id="73"/>
      <w:bookmarkEnd w:id="74"/>
      <w:bookmarkEnd w:id="75"/>
    </w:p>
    <w:p w:rsidR="00476306" w:rsidRPr="00476306" w:rsidRDefault="00476306" w:rsidP="00476306">
      <w:pPr>
        <w:pStyle w:val="Header"/>
      </w:pPr>
    </w:p>
    <w:p w:rsidR="005012B4" w:rsidRDefault="005012B4" w:rsidP="00476306">
      <w:pPr>
        <w:pStyle w:val="Heading2"/>
      </w:pPr>
      <w:bookmarkStart w:id="76" w:name="_Landing_Page"/>
      <w:bookmarkEnd w:id="76"/>
      <w:r w:rsidRPr="00476306">
        <w:lastRenderedPageBreak/>
        <w:t xml:space="preserve"> </w:t>
      </w:r>
      <w:bookmarkStart w:id="77" w:name="_Toc459392134"/>
      <w:bookmarkStart w:id="78" w:name="_Toc495416745"/>
      <w:bookmarkStart w:id="79" w:name="_Toc495416822"/>
      <w:bookmarkStart w:id="80" w:name="_Toc495486504"/>
      <w:bookmarkStart w:id="81" w:name="_Toc505243481"/>
      <w:bookmarkStart w:id="82" w:name="_Toc512442285"/>
      <w:r w:rsidRPr="00476306">
        <w:t>Landing Page</w:t>
      </w:r>
      <w:bookmarkEnd w:id="77"/>
      <w:bookmarkEnd w:id="78"/>
      <w:bookmarkEnd w:id="79"/>
      <w:bookmarkEnd w:id="80"/>
      <w:bookmarkEnd w:id="81"/>
      <w:bookmarkEnd w:id="82"/>
    </w:p>
    <w:p w:rsidR="00476306" w:rsidRDefault="00476306" w:rsidP="00476306">
      <w:r>
        <w:rPr>
          <w:noProof/>
          <w:lang w:val="en-US"/>
        </w:rPr>
        <w:drawing>
          <wp:inline distT="0" distB="0" distL="0" distR="0" wp14:anchorId="5EF2571C" wp14:editId="1204C91B">
            <wp:extent cx="57785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6" w:rsidRDefault="00476306" w:rsidP="00476306"/>
    <w:p w:rsidR="00476306" w:rsidRDefault="00476306" w:rsidP="00476306">
      <w:pPr>
        <w:pStyle w:val="Heading2"/>
      </w:pPr>
      <w:bookmarkStart w:id="83" w:name="_5.2_Add_a"/>
      <w:bookmarkEnd w:id="83"/>
      <w:r>
        <w:t xml:space="preserve"> </w:t>
      </w:r>
      <w:bookmarkStart w:id="84" w:name="_Toc505243482"/>
      <w:bookmarkStart w:id="85" w:name="_Toc512442286"/>
      <w:r>
        <w:t>Add a Swordfish Service</w:t>
      </w:r>
      <w:bookmarkEnd w:id="84"/>
      <w:bookmarkEnd w:id="85"/>
    </w:p>
    <w:p w:rsidR="00476306" w:rsidRDefault="00DD14B9" w:rsidP="00476306">
      <w:r>
        <w:rPr>
          <w:noProof/>
        </w:rPr>
        <w:drawing>
          <wp:inline distT="0" distB="0" distL="0" distR="0" wp14:anchorId="0286E0DD" wp14:editId="46C42CCE">
            <wp:extent cx="5778500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F6" w:rsidRPr="00476306" w:rsidRDefault="000B2EF6" w:rsidP="00476306"/>
    <w:p w:rsidR="00476306" w:rsidRPr="00476306" w:rsidRDefault="00476306" w:rsidP="00476306"/>
    <w:p w:rsidR="005012B4" w:rsidRPr="00EF3C21" w:rsidRDefault="00DD14B9" w:rsidP="005012B4">
      <w:pPr>
        <w:rPr>
          <w:rFonts w:ascii="Calibri" w:hAnsi="Calibri" w:cs="Calibri"/>
          <w:szCs w:val="24"/>
        </w:rPr>
      </w:pPr>
      <w:r>
        <w:rPr>
          <w:noProof/>
        </w:rPr>
        <w:lastRenderedPageBreak/>
        <w:drawing>
          <wp:inline distT="0" distB="0" distL="0" distR="0" wp14:anchorId="5D29DFA9" wp14:editId="6582A0AD">
            <wp:extent cx="57785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B4" w:rsidRPr="00EF3C21" w:rsidRDefault="005012B4" w:rsidP="005012B4">
      <w:pPr>
        <w:rPr>
          <w:rFonts w:ascii="Calibri" w:hAnsi="Calibri" w:cs="Calibri"/>
          <w:szCs w:val="24"/>
        </w:rPr>
      </w:pPr>
    </w:p>
    <w:p w:rsidR="005012B4" w:rsidRPr="00EF3C21" w:rsidRDefault="005012B4" w:rsidP="005012B4">
      <w:pPr>
        <w:rPr>
          <w:rFonts w:ascii="Calibri" w:hAnsi="Calibri" w:cs="Calibri"/>
          <w:noProof/>
          <w:szCs w:val="24"/>
          <w:lang w:val="en-US"/>
        </w:rPr>
      </w:pPr>
      <w:bookmarkStart w:id="86" w:name="_Login_Page"/>
      <w:bookmarkEnd w:id="86"/>
    </w:p>
    <w:p w:rsidR="005012B4" w:rsidRPr="00EF3C21" w:rsidRDefault="005012B4" w:rsidP="005012B4">
      <w:pPr>
        <w:rPr>
          <w:rFonts w:ascii="Calibri" w:hAnsi="Calibri" w:cs="Calibri"/>
          <w:noProof/>
          <w:szCs w:val="24"/>
          <w:lang w:val="en-US"/>
        </w:rPr>
      </w:pPr>
    </w:p>
    <w:p w:rsidR="00C83735" w:rsidRDefault="00C83735" w:rsidP="005012B4">
      <w:pPr>
        <w:pStyle w:val="Heading2"/>
        <w:rPr>
          <w:rFonts w:ascii="Calibri" w:hAnsi="Calibri" w:cs="Calibri"/>
          <w:szCs w:val="24"/>
        </w:rPr>
      </w:pPr>
      <w:bookmarkStart w:id="87" w:name="_Home_Page"/>
      <w:bookmarkStart w:id="88" w:name="_Collections_Page"/>
      <w:bookmarkStart w:id="89" w:name="_Delete_a_Swordfish"/>
      <w:bookmarkStart w:id="90" w:name="_Toc505243483"/>
      <w:bookmarkStart w:id="91" w:name="_Toc512442287"/>
      <w:bookmarkEnd w:id="87"/>
      <w:bookmarkEnd w:id="88"/>
      <w:bookmarkEnd w:id="89"/>
      <w:r>
        <w:rPr>
          <w:rFonts w:ascii="Calibri" w:hAnsi="Calibri" w:cs="Calibri"/>
          <w:szCs w:val="24"/>
        </w:rPr>
        <w:t>Delete a Swordfish Service</w:t>
      </w:r>
      <w:bookmarkEnd w:id="90"/>
      <w:bookmarkEnd w:id="91"/>
    </w:p>
    <w:p w:rsidR="00C83735" w:rsidRDefault="005F7A53" w:rsidP="00C83735">
      <w:r>
        <w:rPr>
          <w:noProof/>
        </w:rPr>
        <w:drawing>
          <wp:inline distT="0" distB="0" distL="0" distR="0">
            <wp:extent cx="5778500" cy="2965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35" w:rsidRDefault="00C83735" w:rsidP="00C83735"/>
    <w:p w:rsidR="00C83735" w:rsidRDefault="00C83735" w:rsidP="00C83735"/>
    <w:p w:rsidR="00C83735" w:rsidRPr="00C83735" w:rsidRDefault="00E70713" w:rsidP="00C83735">
      <w:r>
        <w:rPr>
          <w:noProof/>
        </w:rPr>
        <w:lastRenderedPageBreak/>
        <w:drawing>
          <wp:inline distT="0" distB="0" distL="0" distR="0" wp14:anchorId="1BCE5035" wp14:editId="4EED4617">
            <wp:extent cx="5778500" cy="2980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B4" w:rsidRPr="00EF3C21" w:rsidRDefault="005012B4" w:rsidP="005012B4">
      <w:pPr>
        <w:pStyle w:val="Heading2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 </w:t>
      </w:r>
      <w:bookmarkStart w:id="92" w:name="_Toc505243484"/>
      <w:bookmarkStart w:id="93" w:name="_Toc512442288"/>
      <w:r w:rsidR="00476306">
        <w:rPr>
          <w:rFonts w:ascii="Calibri" w:hAnsi="Calibri" w:cs="Calibri"/>
          <w:szCs w:val="24"/>
        </w:rPr>
        <w:t>Collections Page</w:t>
      </w:r>
      <w:bookmarkEnd w:id="92"/>
      <w:bookmarkEnd w:id="93"/>
    </w:p>
    <w:p w:rsidR="005012B4" w:rsidRDefault="00D30D1C" w:rsidP="005012B4">
      <w:pPr>
        <w:rPr>
          <w:rFonts w:ascii="Calibri" w:hAnsi="Calibri" w:cs="Calibri"/>
          <w:szCs w:val="24"/>
        </w:rPr>
      </w:pPr>
      <w:r>
        <w:rPr>
          <w:noProof/>
        </w:rPr>
        <w:drawing>
          <wp:inline distT="0" distB="0" distL="0" distR="0" wp14:anchorId="069C23A3" wp14:editId="24B62680">
            <wp:extent cx="5778500" cy="299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1C" w:rsidRDefault="00D30D1C" w:rsidP="005012B4">
      <w:pPr>
        <w:rPr>
          <w:rFonts w:ascii="Calibri" w:hAnsi="Calibri" w:cs="Calibri"/>
          <w:szCs w:val="24"/>
        </w:rPr>
      </w:pPr>
    </w:p>
    <w:p w:rsidR="00D30D1C" w:rsidRPr="00EF3C21" w:rsidRDefault="00D30D1C" w:rsidP="005012B4">
      <w:pPr>
        <w:rPr>
          <w:rFonts w:ascii="Calibri" w:hAnsi="Calibri" w:cs="Calibri"/>
          <w:szCs w:val="24"/>
        </w:rPr>
      </w:pP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Default="00D30D1C" w:rsidP="005012B4">
      <w:pPr>
        <w:rPr>
          <w:rFonts w:ascii="Calibri" w:hAnsi="Calibri" w:cs="Calibri"/>
          <w:szCs w:val="24"/>
        </w:rPr>
      </w:pPr>
      <w:r>
        <w:rPr>
          <w:noProof/>
        </w:rPr>
        <w:lastRenderedPageBreak/>
        <w:drawing>
          <wp:inline distT="0" distB="0" distL="0" distR="0" wp14:anchorId="51BA33B4" wp14:editId="0F833143">
            <wp:extent cx="5778500" cy="3001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6" w:rsidRDefault="00476306" w:rsidP="005012B4">
      <w:pPr>
        <w:rPr>
          <w:rFonts w:ascii="Calibri" w:hAnsi="Calibri" w:cs="Calibri"/>
          <w:szCs w:val="24"/>
        </w:rPr>
      </w:pPr>
    </w:p>
    <w:p w:rsidR="00476306" w:rsidRPr="00EF3C21" w:rsidRDefault="00476306" w:rsidP="005012B4">
      <w:pPr>
        <w:rPr>
          <w:rFonts w:ascii="Calibri" w:hAnsi="Calibri" w:cs="Calibri"/>
          <w:szCs w:val="24"/>
        </w:rPr>
      </w:pP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Pr="00EF3C21" w:rsidRDefault="00D30D1C" w:rsidP="005012B4">
      <w:pPr>
        <w:rPr>
          <w:rFonts w:ascii="Calibri" w:hAnsi="Calibri" w:cs="Calibri"/>
          <w:szCs w:val="24"/>
        </w:rPr>
      </w:pPr>
      <w:r>
        <w:rPr>
          <w:noProof/>
        </w:rPr>
        <w:drawing>
          <wp:inline distT="0" distB="0" distL="0" distR="0" wp14:anchorId="6FE778FB" wp14:editId="448A0E63">
            <wp:extent cx="5778500" cy="2978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Default="00D30D1C" w:rsidP="005012B4">
      <w:pPr>
        <w:rPr>
          <w:rFonts w:ascii="Calibri" w:hAnsi="Calibri" w:cs="Calibri"/>
          <w:szCs w:val="24"/>
        </w:rPr>
      </w:pPr>
      <w:r>
        <w:rPr>
          <w:noProof/>
        </w:rPr>
        <w:lastRenderedPageBreak/>
        <w:drawing>
          <wp:inline distT="0" distB="0" distL="0" distR="0" wp14:anchorId="74855B3D" wp14:editId="4CB30F0A">
            <wp:extent cx="5778500" cy="29762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1A" w:rsidRDefault="00610F1A" w:rsidP="005012B4">
      <w:pPr>
        <w:rPr>
          <w:rFonts w:ascii="Calibri" w:hAnsi="Calibri" w:cs="Calibri"/>
          <w:szCs w:val="24"/>
        </w:rPr>
      </w:pPr>
    </w:p>
    <w:p w:rsidR="00610F1A" w:rsidRDefault="00610F1A" w:rsidP="005012B4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  <w:lang w:val="en-US"/>
        </w:rPr>
        <w:drawing>
          <wp:inline distT="0" distB="0" distL="0" distR="0" wp14:anchorId="1C962246" wp14:editId="46AD8A61">
            <wp:extent cx="5778500" cy="3459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46" w:rsidRDefault="00C07646" w:rsidP="005012B4">
      <w:pPr>
        <w:rPr>
          <w:rFonts w:ascii="Calibri" w:hAnsi="Calibri" w:cs="Calibri"/>
          <w:szCs w:val="24"/>
        </w:rPr>
      </w:pPr>
    </w:p>
    <w:p w:rsidR="00C07646" w:rsidRDefault="00C07646" w:rsidP="00C07646">
      <w:pPr>
        <w:pStyle w:val="Heading2"/>
      </w:pPr>
      <w:bookmarkStart w:id="94" w:name="_Edit_Properties"/>
      <w:bookmarkStart w:id="95" w:name="_Toc505243485"/>
      <w:bookmarkStart w:id="96" w:name="_Toc512442289"/>
      <w:bookmarkEnd w:id="94"/>
      <w:r>
        <w:lastRenderedPageBreak/>
        <w:t>Edit Properties</w:t>
      </w:r>
      <w:bookmarkEnd w:id="95"/>
      <w:bookmarkEnd w:id="96"/>
    </w:p>
    <w:p w:rsidR="00533743" w:rsidRDefault="00CC2CDE" w:rsidP="00533743">
      <w:r>
        <w:rPr>
          <w:noProof/>
          <w:lang w:val="en-US"/>
        </w:rPr>
        <w:drawing>
          <wp:inline distT="0" distB="0" distL="0" distR="0" wp14:anchorId="0AA298DD" wp14:editId="1ACEFFCC">
            <wp:extent cx="5778500" cy="2887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DE" w:rsidRDefault="00CC2CDE" w:rsidP="00533743"/>
    <w:p w:rsidR="00CC2CDE" w:rsidRDefault="00CC2CDE" w:rsidP="00533743"/>
    <w:p w:rsidR="00CC2CDE" w:rsidRDefault="00CC2CDE" w:rsidP="00533743">
      <w:r>
        <w:rPr>
          <w:noProof/>
          <w:lang w:val="en-US"/>
        </w:rPr>
        <w:drawing>
          <wp:inline distT="0" distB="0" distL="0" distR="0" wp14:anchorId="123800B7" wp14:editId="09802A86">
            <wp:extent cx="5778500" cy="356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DE" w:rsidRDefault="00CC2CDE" w:rsidP="00533743"/>
    <w:p w:rsidR="00CC2CDE" w:rsidRDefault="00CC2CDE" w:rsidP="00533743">
      <w:r>
        <w:rPr>
          <w:noProof/>
          <w:lang w:val="en-US"/>
        </w:rPr>
        <w:lastRenderedPageBreak/>
        <w:drawing>
          <wp:inline distT="0" distB="0" distL="0" distR="0" wp14:anchorId="14EC1972" wp14:editId="4098D7D2">
            <wp:extent cx="5778500" cy="3410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DE" w:rsidRDefault="00CC2CDE" w:rsidP="00533743"/>
    <w:p w:rsidR="00CC2CDE" w:rsidRDefault="00CC2CDE" w:rsidP="00533743"/>
    <w:p w:rsidR="00CC2CDE" w:rsidRDefault="00CC2CDE" w:rsidP="00533743"/>
    <w:p w:rsidR="00CC2CDE" w:rsidRDefault="00CC2CDE" w:rsidP="00533743"/>
    <w:p w:rsidR="00CC2CDE" w:rsidRPr="00533743" w:rsidRDefault="00CC2CDE" w:rsidP="00533743"/>
    <w:p w:rsidR="003557BC" w:rsidRDefault="003557BC" w:rsidP="003557BC">
      <w:pPr>
        <w:pStyle w:val="Heading2"/>
      </w:pPr>
      <w:bookmarkStart w:id="97" w:name="_Add_a_service"/>
      <w:bookmarkStart w:id="98" w:name="_Toc505243486"/>
      <w:bookmarkStart w:id="99" w:name="_Toc512442290"/>
      <w:bookmarkEnd w:id="97"/>
      <w:r>
        <w:lastRenderedPageBreak/>
        <w:t>Add a service to collection</w:t>
      </w:r>
      <w:bookmarkEnd w:id="98"/>
      <w:bookmarkEnd w:id="99"/>
    </w:p>
    <w:p w:rsidR="00C222B8" w:rsidRDefault="00C222B8" w:rsidP="00C222B8">
      <w:r>
        <w:rPr>
          <w:noProof/>
          <w:lang w:val="en-US"/>
        </w:rPr>
        <w:drawing>
          <wp:inline distT="0" distB="0" distL="0" distR="0" wp14:anchorId="429C6FFA" wp14:editId="068097C0">
            <wp:extent cx="5778500" cy="455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B8" w:rsidRPr="00C222B8" w:rsidRDefault="00C222B8" w:rsidP="00C222B8"/>
    <w:p w:rsidR="00533743" w:rsidRPr="00533743" w:rsidRDefault="00533743" w:rsidP="00533743"/>
    <w:p w:rsidR="003557BC" w:rsidRDefault="003557BC" w:rsidP="003557BC">
      <w:pPr>
        <w:pStyle w:val="Heading2"/>
      </w:pPr>
      <w:bookmarkStart w:id="100" w:name="_Remove_a_service"/>
      <w:bookmarkStart w:id="101" w:name="_Toc505243487"/>
      <w:bookmarkStart w:id="102" w:name="_Toc512442291"/>
      <w:bookmarkEnd w:id="100"/>
      <w:r>
        <w:t>Remove a service form collection</w:t>
      </w:r>
      <w:bookmarkEnd w:id="101"/>
      <w:bookmarkEnd w:id="102"/>
    </w:p>
    <w:p w:rsidR="00C07646" w:rsidRDefault="003E5675" w:rsidP="00C07646">
      <w:r>
        <w:rPr>
          <w:noProof/>
        </w:rPr>
        <w:drawing>
          <wp:inline distT="0" distB="0" distL="0" distR="0">
            <wp:extent cx="5778500" cy="29832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46" w:rsidRDefault="00C07646" w:rsidP="00C07646"/>
    <w:p w:rsidR="00C07646" w:rsidRDefault="00C07646" w:rsidP="00C07646"/>
    <w:p w:rsidR="00C07646" w:rsidRDefault="00C07646" w:rsidP="00C07646"/>
    <w:p w:rsidR="00C07646" w:rsidRDefault="00C07646" w:rsidP="00C07646"/>
    <w:p w:rsidR="00C07646" w:rsidRDefault="00C07646" w:rsidP="00C07646"/>
    <w:p w:rsidR="00C07646" w:rsidRDefault="00C07646" w:rsidP="00C07646"/>
    <w:p w:rsidR="00C07646" w:rsidRDefault="00C07646" w:rsidP="00C07646"/>
    <w:p w:rsidR="00C07646" w:rsidRPr="00C07646" w:rsidRDefault="00C07646" w:rsidP="00C07646"/>
    <w:p w:rsidR="00C07646" w:rsidRDefault="00C07646" w:rsidP="005012B4">
      <w:pPr>
        <w:rPr>
          <w:rFonts w:ascii="Calibri" w:hAnsi="Calibri" w:cs="Calibri"/>
          <w:szCs w:val="24"/>
        </w:rPr>
      </w:pPr>
    </w:p>
    <w:p w:rsidR="0074260A" w:rsidRPr="00EF3C21" w:rsidRDefault="0074260A" w:rsidP="005012B4">
      <w:pPr>
        <w:rPr>
          <w:rFonts w:ascii="Calibri" w:hAnsi="Calibri" w:cs="Calibri"/>
          <w:szCs w:val="24"/>
        </w:rPr>
      </w:pPr>
    </w:p>
    <w:p w:rsidR="00616279" w:rsidRDefault="00616279" w:rsidP="005012B4">
      <w:pPr>
        <w:rPr>
          <w:rFonts w:ascii="Calibri" w:hAnsi="Calibri" w:cs="Calibri"/>
          <w:szCs w:val="24"/>
        </w:rPr>
      </w:pPr>
    </w:p>
    <w:p w:rsidR="006E54FB" w:rsidRDefault="006E54FB" w:rsidP="00476306">
      <w:pPr>
        <w:pStyle w:val="Heading2"/>
      </w:pPr>
      <w:bookmarkStart w:id="103" w:name="_batch_commads"/>
      <w:bookmarkStart w:id="104" w:name="_Logout"/>
      <w:bookmarkStart w:id="105" w:name="_Toc505243488"/>
      <w:bookmarkStart w:id="106" w:name="_Toc512442292"/>
      <w:bookmarkEnd w:id="103"/>
      <w:bookmarkEnd w:id="104"/>
      <w:r>
        <w:t>Logout</w:t>
      </w:r>
      <w:bookmarkEnd w:id="105"/>
      <w:bookmarkEnd w:id="106"/>
    </w:p>
    <w:p w:rsidR="006E54FB" w:rsidRDefault="000B2EF6" w:rsidP="006E54FB">
      <w:r>
        <w:rPr>
          <w:noProof/>
        </w:rPr>
        <w:drawing>
          <wp:inline distT="0" distB="0" distL="0" distR="0">
            <wp:extent cx="5778500" cy="29825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FB" w:rsidRPr="006E54FB" w:rsidRDefault="006E54FB" w:rsidP="006E54FB"/>
    <w:p w:rsidR="0074260A" w:rsidRPr="00476306" w:rsidRDefault="0074260A" w:rsidP="00476306">
      <w:pPr>
        <w:pStyle w:val="Heading2"/>
      </w:pPr>
      <w:r w:rsidRPr="00476306">
        <w:t xml:space="preserve"> </w:t>
      </w:r>
      <w:bookmarkStart w:id="107" w:name="_Toc505243489"/>
      <w:bookmarkStart w:id="108" w:name="_Toc512442293"/>
      <w:r w:rsidRPr="00476306">
        <w:t>batch commads</w:t>
      </w:r>
      <w:bookmarkEnd w:id="107"/>
      <w:bookmarkEnd w:id="108"/>
    </w:p>
    <w:p w:rsidR="0074260A" w:rsidRPr="00EF3C21" w:rsidRDefault="0074260A" w:rsidP="005012B4">
      <w:pPr>
        <w:rPr>
          <w:rFonts w:ascii="Calibri" w:hAnsi="Calibri" w:cs="Calibri"/>
          <w:szCs w:val="24"/>
        </w:rPr>
      </w:pPr>
    </w:p>
    <w:p w:rsidR="0074260A" w:rsidRPr="00EF3C21" w:rsidRDefault="00274F66" w:rsidP="005012B4">
      <w:pPr>
        <w:rPr>
          <w:rFonts w:ascii="Calibri" w:hAnsi="Calibri" w:cs="Calibri"/>
          <w:noProof/>
          <w:szCs w:val="24"/>
          <w:lang w:val="en-US"/>
        </w:rPr>
      </w:pPr>
      <w:r>
        <w:rPr>
          <w:rFonts w:ascii="Calibri" w:hAnsi="Calibri" w:cs="Calibri"/>
          <w:noProof/>
          <w:szCs w:val="24"/>
          <w:lang w:val="en-US"/>
        </w:rPr>
        <w:drawing>
          <wp:inline distT="0" distB="0" distL="0" distR="0">
            <wp:extent cx="4363059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B4" w:rsidRPr="00EF3C21" w:rsidRDefault="005012B4" w:rsidP="005012B4">
      <w:pPr>
        <w:rPr>
          <w:rFonts w:ascii="Calibri" w:hAnsi="Calibri" w:cs="Calibri"/>
          <w:noProof/>
          <w:szCs w:val="24"/>
          <w:lang w:val="en-US"/>
        </w:rPr>
      </w:pPr>
      <w:bookmarkStart w:id="109" w:name="_View_Source_Code"/>
      <w:bookmarkEnd w:id="109"/>
    </w:p>
    <w:p w:rsidR="00246C60" w:rsidRPr="00EF3C21" w:rsidRDefault="00246C60">
      <w:pPr>
        <w:rPr>
          <w:rFonts w:ascii="Calibri" w:hAnsi="Calibri"/>
          <w:szCs w:val="24"/>
        </w:rPr>
      </w:pPr>
    </w:p>
    <w:sectPr w:rsidR="00246C60" w:rsidRPr="00EF3C21" w:rsidSect="005012B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40"/>
      <w:pgMar w:top="1276" w:right="1247" w:bottom="1560" w:left="1276" w:header="851" w:footer="1247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882" w:rsidRDefault="00DD4882">
      <w:r>
        <w:separator/>
      </w:r>
    </w:p>
  </w:endnote>
  <w:endnote w:type="continuationSeparator" w:id="0">
    <w:p w:rsidR="00DD4882" w:rsidRDefault="00DD4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882" w:rsidRDefault="00DD4882">
      <w:r>
        <w:separator/>
      </w:r>
    </w:p>
  </w:footnote>
  <w:footnote w:type="continuationSeparator" w:id="0">
    <w:p w:rsidR="00DD4882" w:rsidRDefault="00DD4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4A2" w:rsidRDefault="007D2488">
    <w:pPr>
      <w:pStyle w:val="Header"/>
      <w:pBdr>
        <w:bottom w:val="single" w:sz="6" w:space="1" w:color="auto"/>
      </w:pBdr>
    </w:pPr>
    <w:r>
      <w:rPr>
        <w:i/>
        <w:sz w:val="18"/>
      </w:rPr>
      <w:tab/>
    </w:r>
    <w:r>
      <w:rPr>
        <w:i/>
        <w:sz w:val="18"/>
      </w:rPr>
      <w:tab/>
    </w:r>
    <w:r w:rsidR="004455E0">
      <w:rPr>
        <w:i/>
        <w:sz w:val="18"/>
      </w:rPr>
      <w:t>SNIA</w:t>
    </w:r>
    <w:r>
      <w:rPr>
        <w:i/>
        <w:sz w:val="18"/>
      </w:rPr>
      <w:t xml:space="preserve"> Functional </w:t>
    </w:r>
    <w:r w:rsidRPr="00AF226D">
      <w:rPr>
        <w:i/>
        <w:sz w:val="18"/>
      </w:rPr>
      <w:t>Specs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5443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445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FF71A17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4" w15:restartNumberingAfterBreak="0">
    <w:nsid w:val="2E233A92"/>
    <w:multiLevelType w:val="hybridMultilevel"/>
    <w:tmpl w:val="774E6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B4E7F"/>
    <w:multiLevelType w:val="multilevel"/>
    <w:tmpl w:val="5C688CFC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3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6" w15:restartNumberingAfterBreak="0">
    <w:nsid w:val="71602D46"/>
    <w:multiLevelType w:val="hybridMultilevel"/>
    <w:tmpl w:val="1EC00CC2"/>
    <w:lvl w:ilvl="0" w:tplc="ADBEF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B4"/>
    <w:rsid w:val="000506EB"/>
    <w:rsid w:val="00074FA1"/>
    <w:rsid w:val="000B2EF6"/>
    <w:rsid w:val="001173A9"/>
    <w:rsid w:val="00140A63"/>
    <w:rsid w:val="001B472F"/>
    <w:rsid w:val="00246C60"/>
    <w:rsid w:val="002609E1"/>
    <w:rsid w:val="00274F66"/>
    <w:rsid w:val="002B584C"/>
    <w:rsid w:val="003557BC"/>
    <w:rsid w:val="003A0091"/>
    <w:rsid w:val="003D7804"/>
    <w:rsid w:val="003E5675"/>
    <w:rsid w:val="004455E0"/>
    <w:rsid w:val="00476306"/>
    <w:rsid w:val="005012B4"/>
    <w:rsid w:val="00533743"/>
    <w:rsid w:val="00567051"/>
    <w:rsid w:val="00570710"/>
    <w:rsid w:val="005B2D87"/>
    <w:rsid w:val="005B34A2"/>
    <w:rsid w:val="005F66DD"/>
    <w:rsid w:val="005F7A53"/>
    <w:rsid w:val="00610F1A"/>
    <w:rsid w:val="00616279"/>
    <w:rsid w:val="00625D42"/>
    <w:rsid w:val="0064004B"/>
    <w:rsid w:val="006868F3"/>
    <w:rsid w:val="006E54FB"/>
    <w:rsid w:val="006F0F28"/>
    <w:rsid w:val="00735706"/>
    <w:rsid w:val="0074260A"/>
    <w:rsid w:val="00764329"/>
    <w:rsid w:val="007D2488"/>
    <w:rsid w:val="00801718"/>
    <w:rsid w:val="0088160B"/>
    <w:rsid w:val="00890044"/>
    <w:rsid w:val="008F489A"/>
    <w:rsid w:val="00A10C8C"/>
    <w:rsid w:val="00AB258B"/>
    <w:rsid w:val="00AE4C15"/>
    <w:rsid w:val="00B364B0"/>
    <w:rsid w:val="00B853C4"/>
    <w:rsid w:val="00B94D6E"/>
    <w:rsid w:val="00C07646"/>
    <w:rsid w:val="00C222B8"/>
    <w:rsid w:val="00C33C79"/>
    <w:rsid w:val="00C67874"/>
    <w:rsid w:val="00C83735"/>
    <w:rsid w:val="00CC2CDE"/>
    <w:rsid w:val="00D30D1C"/>
    <w:rsid w:val="00D44BB1"/>
    <w:rsid w:val="00DD14B9"/>
    <w:rsid w:val="00DD4882"/>
    <w:rsid w:val="00E531B0"/>
    <w:rsid w:val="00E70713"/>
    <w:rsid w:val="00E73E4D"/>
    <w:rsid w:val="00EA4AB2"/>
    <w:rsid w:val="00EA58F0"/>
    <w:rsid w:val="00EF3C21"/>
    <w:rsid w:val="00F8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E483"/>
  <w15:docId w15:val="{5D60E5D9-8AD6-4C3F-85F8-4EC11D30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2B4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Header"/>
    <w:next w:val="Header"/>
    <w:link w:val="Heading1Char"/>
    <w:qFormat/>
    <w:rsid w:val="00476306"/>
    <w:pPr>
      <w:keepNext/>
      <w:numPr>
        <w:numId w:val="8"/>
      </w:numPr>
      <w:spacing w:after="720"/>
      <w:outlineLvl w:val="0"/>
    </w:pPr>
    <w:rPr>
      <w:rFonts w:ascii="Arial" w:hAnsi="Arial"/>
      <w:b/>
      <w:spacing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012B4"/>
    <w:pPr>
      <w:keepNext/>
      <w:numPr>
        <w:ilvl w:val="1"/>
        <w:numId w:val="8"/>
      </w:numPr>
      <w:spacing w:after="480"/>
      <w:outlineLvl w:val="1"/>
    </w:pPr>
    <w:rPr>
      <w:rFonts w:ascii="Arial" w:hAnsi="Arial"/>
      <w:b/>
      <w:noProof/>
      <w:spacing w:val="0"/>
      <w:kern w:val="0"/>
    </w:rPr>
  </w:style>
  <w:style w:type="paragraph" w:styleId="Heading3">
    <w:name w:val="heading 3"/>
    <w:basedOn w:val="Normal"/>
    <w:next w:val="Normal"/>
    <w:link w:val="Heading3Char"/>
    <w:qFormat/>
    <w:rsid w:val="00476306"/>
    <w:pPr>
      <w:keepNext/>
      <w:spacing w:after="240"/>
      <w:ind w:left="720" w:hanging="720"/>
      <w:outlineLvl w:val="2"/>
    </w:pPr>
    <w:rPr>
      <w:rFonts w:ascii="Arial" w:hAnsi="Arial"/>
      <w:b/>
      <w:noProof/>
      <w:spacing w:val="0"/>
      <w:kern w:val="0"/>
    </w:rPr>
  </w:style>
  <w:style w:type="paragraph" w:styleId="Heading4">
    <w:name w:val="heading 4"/>
    <w:basedOn w:val="Normal"/>
    <w:next w:val="Normal"/>
    <w:link w:val="Heading4Char"/>
    <w:qFormat/>
    <w:rsid w:val="005012B4"/>
    <w:pPr>
      <w:keepNext/>
      <w:numPr>
        <w:ilvl w:val="3"/>
        <w:numId w:val="8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5012B4"/>
    <w:pPr>
      <w:numPr>
        <w:ilvl w:val="4"/>
        <w:numId w:val="8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012B4"/>
    <w:pPr>
      <w:numPr>
        <w:ilvl w:val="5"/>
        <w:numId w:val="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012B4"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012B4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012B4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3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012B4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76306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012B4"/>
    <w:rPr>
      <w:rFonts w:ascii="Times New Roman" w:eastAsia="Times New Roman" w:hAnsi="Times New Roman" w:cs="Times New Roman"/>
      <w:b/>
      <w:i/>
      <w:spacing w:val="10"/>
      <w:kern w:val="16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012B4"/>
    <w:rPr>
      <w:rFonts w:ascii="Arial" w:eastAsia="Times New Roman" w:hAnsi="Arial" w:cs="Times New Roman"/>
      <w:spacing w:val="10"/>
      <w:kern w:val="1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012B4"/>
    <w:rPr>
      <w:rFonts w:ascii="Arial" w:eastAsia="Times New Roman" w:hAnsi="Arial" w:cs="Times New Roman"/>
      <w:i/>
      <w:spacing w:val="10"/>
      <w:kern w:val="1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012B4"/>
    <w:rPr>
      <w:rFonts w:ascii="Arial" w:eastAsia="Times New Roman" w:hAnsi="Arial" w:cs="Times New Roman"/>
      <w:spacing w:val="10"/>
      <w:kern w:val="16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012B4"/>
    <w:rPr>
      <w:rFonts w:ascii="Arial" w:eastAsia="Times New Roman" w:hAnsi="Arial" w:cs="Times New Roman"/>
      <w:i/>
      <w:spacing w:val="10"/>
      <w:kern w:val="16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012B4"/>
    <w:rPr>
      <w:rFonts w:ascii="Arial" w:eastAsia="Times New Roman" w:hAnsi="Arial" w:cs="Times New Roman"/>
      <w:i/>
      <w:spacing w:val="10"/>
      <w:kern w:val="16"/>
      <w:sz w:val="18"/>
      <w:szCs w:val="20"/>
      <w:lang w:val="en-GB"/>
    </w:rPr>
  </w:style>
  <w:style w:type="paragraph" w:styleId="Header">
    <w:name w:val="header"/>
    <w:basedOn w:val="Normal"/>
    <w:link w:val="HeaderChar"/>
    <w:rsid w:val="0050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012B4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TOC1">
    <w:name w:val="toc 1"/>
    <w:basedOn w:val="Normal"/>
    <w:next w:val="Normal"/>
    <w:uiPriority w:val="39"/>
    <w:rsid w:val="005012B4"/>
    <w:pPr>
      <w:tabs>
        <w:tab w:val="right" w:leader="dot" w:pos="910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5012B4"/>
    <w:pPr>
      <w:tabs>
        <w:tab w:val="right" w:leader="dot" w:pos="9100"/>
      </w:tabs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5012B4"/>
    <w:pPr>
      <w:tabs>
        <w:tab w:val="right" w:leader="dot" w:pos="9100"/>
      </w:tabs>
      <w:ind w:left="240"/>
      <w:jc w:val="left"/>
    </w:pPr>
    <w:rPr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12B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en-US"/>
    </w:rPr>
  </w:style>
  <w:style w:type="character" w:styleId="Hyperlink">
    <w:name w:val="Hyperlink"/>
    <w:uiPriority w:val="99"/>
    <w:unhideWhenUsed/>
    <w:rsid w:val="005012B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B4"/>
    <w:rPr>
      <w:rFonts w:ascii="Tahoma" w:eastAsia="Times New Roman" w:hAnsi="Tahoma" w:cs="Tahoma"/>
      <w:spacing w:val="10"/>
      <w:kern w:val="16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140A63"/>
  </w:style>
  <w:style w:type="character" w:styleId="Emphasis">
    <w:name w:val="Emphasis"/>
    <w:basedOn w:val="DefaultParagraphFont"/>
    <w:uiPriority w:val="20"/>
    <w:qFormat/>
    <w:rsid w:val="00140A63"/>
    <w:rPr>
      <w:i/>
      <w:iCs/>
    </w:rPr>
  </w:style>
  <w:style w:type="table" w:styleId="TableGrid">
    <w:name w:val="Table Grid"/>
    <w:basedOn w:val="TableNormal"/>
    <w:uiPriority w:val="59"/>
    <w:rsid w:val="0073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7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60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5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5E0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ordfish@snia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8360-8AFA-457F-B0D3-E64515B9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Sravanthi</dc:creator>
  <cp:lastModifiedBy>Pavan irrinki</cp:lastModifiedBy>
  <cp:revision>8</cp:revision>
  <dcterms:created xsi:type="dcterms:W3CDTF">2018-04-26T09:04:00Z</dcterms:created>
  <dcterms:modified xsi:type="dcterms:W3CDTF">2018-04-27T03:26:00Z</dcterms:modified>
</cp:coreProperties>
</file>