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53CD2" w14:textId="77777777" w:rsidR="00AD57EF" w:rsidRPr="00FB4C1A" w:rsidRDefault="004461B2" w:rsidP="004461B2">
      <w:pPr>
        <w:jc w:val="center"/>
        <w:rPr>
          <w:rFonts w:ascii="Segoe UI" w:hAnsi="Segoe UI" w:cs="Segoe UI"/>
          <w:b/>
          <w:color w:val="00B0F0"/>
          <w:sz w:val="24"/>
        </w:rPr>
      </w:pPr>
      <w:r>
        <w:rPr>
          <w:rFonts w:ascii="Segoe UI" w:hAnsi="Segoe UI" w:cs="Segoe UI"/>
          <w:b/>
          <w:color w:val="00B0F0"/>
          <w:u w:val="single"/>
        </w:rPr>
        <w:t>SNIA</w:t>
      </w:r>
      <w:r>
        <w:rPr>
          <w:rFonts w:ascii="Segoe UI" w:hAnsi="Segoe UI" w:cs="Segoe UI"/>
          <w:b/>
          <w:color w:val="00B0F0"/>
          <w:u w:val="single"/>
          <w:vertAlign w:val="superscript"/>
        </w:rPr>
        <w:t>TM</w:t>
      </w:r>
      <w:r>
        <w:rPr>
          <w:rFonts w:ascii="Segoe UI" w:hAnsi="Segoe UI" w:cs="Segoe UI"/>
          <w:b/>
          <w:color w:val="00B0F0"/>
          <w:u w:val="single"/>
        </w:rPr>
        <w:t xml:space="preserve"> Swordfish </w:t>
      </w:r>
      <w:proofErr w:type="spellStart"/>
      <w:r>
        <w:rPr>
          <w:rFonts w:ascii="Segoe UI" w:hAnsi="Segoe UI" w:cs="Segoe UI"/>
          <w:b/>
          <w:color w:val="00B0F0"/>
          <w:u w:val="single"/>
        </w:rPr>
        <w:t>Datadog</w:t>
      </w:r>
      <w:proofErr w:type="spellEnd"/>
      <w:r>
        <w:rPr>
          <w:rFonts w:ascii="Segoe UI" w:hAnsi="Segoe UI" w:cs="Segoe UI"/>
          <w:b/>
          <w:color w:val="00B0F0"/>
          <w:u w:val="single"/>
        </w:rPr>
        <w:t xml:space="preserve"> Sample Integration User Documentation</w:t>
      </w:r>
    </w:p>
    <w:p w14:paraId="52EB1C54" w14:textId="77777777" w:rsidR="00FB4C1A" w:rsidRDefault="00FB4C1A" w:rsidP="00FB4C1A">
      <w:pPr>
        <w:rPr>
          <w:rFonts w:ascii="Segoe UI" w:hAnsi="Segoe UI" w:cs="Segoe UI"/>
          <w:b/>
          <w:color w:val="00B0F0"/>
        </w:rPr>
      </w:pPr>
    </w:p>
    <w:p w14:paraId="20AAACC4" w14:textId="77777777" w:rsidR="00013117" w:rsidRDefault="00013117" w:rsidP="00FB4C1A">
      <w:pPr>
        <w:rPr>
          <w:rFonts w:ascii="Segoe UI" w:hAnsi="Segoe UI" w:cs="Segoe UI"/>
          <w:b/>
          <w:color w:val="00B0F0"/>
        </w:rPr>
      </w:pPr>
    </w:p>
    <w:sdt>
      <w:sdtPr>
        <w:rPr>
          <w:rFonts w:asciiTheme="minorHAnsi" w:eastAsiaTheme="minorHAnsi" w:hAnsiTheme="minorHAnsi" w:cstheme="minorBidi"/>
          <w:b w:val="0"/>
          <w:bCs w:val="0"/>
          <w:color w:val="auto"/>
          <w:sz w:val="22"/>
          <w:szCs w:val="22"/>
          <w:lang w:eastAsia="en-US"/>
        </w:rPr>
        <w:id w:val="1605381847"/>
        <w:docPartObj>
          <w:docPartGallery w:val="Table of Contents"/>
          <w:docPartUnique/>
        </w:docPartObj>
      </w:sdtPr>
      <w:sdtEndPr>
        <w:rPr>
          <w:noProof/>
        </w:rPr>
      </w:sdtEndPr>
      <w:sdtContent>
        <w:p w14:paraId="4EB2A468" w14:textId="77777777" w:rsidR="00013117" w:rsidRPr="00013117" w:rsidRDefault="00013117">
          <w:pPr>
            <w:pStyle w:val="TOCHeading"/>
            <w:rPr>
              <w:color w:val="00B0F0"/>
            </w:rPr>
          </w:pPr>
          <w:r w:rsidRPr="00013117">
            <w:rPr>
              <w:color w:val="00B0F0"/>
            </w:rPr>
            <w:t>Contents</w:t>
          </w:r>
        </w:p>
        <w:p w14:paraId="7E2D2757" w14:textId="77777777" w:rsidR="00B74DF1" w:rsidRDefault="000131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345311" w:history="1">
            <w:r w:rsidR="00B74DF1" w:rsidRPr="00015DA6">
              <w:rPr>
                <w:rStyle w:val="Hyperlink"/>
                <w:rFonts w:ascii="Segoe UI Semibold" w:hAnsi="Segoe UI Semibold"/>
                <w:noProof/>
              </w:rPr>
              <w:t>Introduction:</w:t>
            </w:r>
            <w:r w:rsidR="00B74DF1">
              <w:rPr>
                <w:noProof/>
                <w:webHidden/>
              </w:rPr>
              <w:tab/>
            </w:r>
            <w:r w:rsidR="00B74DF1">
              <w:rPr>
                <w:noProof/>
                <w:webHidden/>
              </w:rPr>
              <w:fldChar w:fldCharType="begin"/>
            </w:r>
            <w:r w:rsidR="00B74DF1">
              <w:rPr>
                <w:noProof/>
                <w:webHidden/>
              </w:rPr>
              <w:instrText xml:space="preserve"> PAGEREF _Toc517345311 \h </w:instrText>
            </w:r>
            <w:r w:rsidR="00B74DF1">
              <w:rPr>
                <w:noProof/>
                <w:webHidden/>
              </w:rPr>
            </w:r>
            <w:r w:rsidR="00B74DF1">
              <w:rPr>
                <w:noProof/>
                <w:webHidden/>
              </w:rPr>
              <w:fldChar w:fldCharType="separate"/>
            </w:r>
            <w:r w:rsidR="00B74DF1">
              <w:rPr>
                <w:noProof/>
                <w:webHidden/>
              </w:rPr>
              <w:t>2</w:t>
            </w:r>
            <w:r w:rsidR="00B74DF1">
              <w:rPr>
                <w:noProof/>
                <w:webHidden/>
              </w:rPr>
              <w:fldChar w:fldCharType="end"/>
            </w:r>
          </w:hyperlink>
        </w:p>
        <w:p w14:paraId="254B3C4D" w14:textId="77777777" w:rsidR="00B74DF1" w:rsidRDefault="00B74DF1">
          <w:pPr>
            <w:pStyle w:val="TOC1"/>
            <w:tabs>
              <w:tab w:val="right" w:leader="dot" w:pos="9350"/>
            </w:tabs>
            <w:rPr>
              <w:rFonts w:eastAsiaTheme="minorEastAsia"/>
              <w:noProof/>
            </w:rPr>
          </w:pPr>
          <w:hyperlink w:anchor="_Toc517345312" w:history="1">
            <w:r w:rsidRPr="00015DA6">
              <w:rPr>
                <w:rStyle w:val="Hyperlink"/>
                <w:rFonts w:ascii="Segoe UI Semibold" w:hAnsi="Segoe UI Semibold"/>
                <w:noProof/>
              </w:rPr>
              <w:t>Purpose</w:t>
            </w:r>
            <w:r>
              <w:rPr>
                <w:noProof/>
                <w:webHidden/>
              </w:rPr>
              <w:tab/>
            </w:r>
            <w:r>
              <w:rPr>
                <w:noProof/>
                <w:webHidden/>
              </w:rPr>
              <w:fldChar w:fldCharType="begin"/>
            </w:r>
            <w:r>
              <w:rPr>
                <w:noProof/>
                <w:webHidden/>
              </w:rPr>
              <w:instrText xml:space="preserve"> PAGEREF _Toc517345312 \h </w:instrText>
            </w:r>
            <w:r>
              <w:rPr>
                <w:noProof/>
                <w:webHidden/>
              </w:rPr>
            </w:r>
            <w:r>
              <w:rPr>
                <w:noProof/>
                <w:webHidden/>
              </w:rPr>
              <w:fldChar w:fldCharType="separate"/>
            </w:r>
            <w:r>
              <w:rPr>
                <w:noProof/>
                <w:webHidden/>
              </w:rPr>
              <w:t>2</w:t>
            </w:r>
            <w:r>
              <w:rPr>
                <w:noProof/>
                <w:webHidden/>
              </w:rPr>
              <w:fldChar w:fldCharType="end"/>
            </w:r>
          </w:hyperlink>
        </w:p>
        <w:p w14:paraId="52552E03" w14:textId="77777777" w:rsidR="00B74DF1" w:rsidRDefault="00B74DF1">
          <w:pPr>
            <w:pStyle w:val="TOC1"/>
            <w:tabs>
              <w:tab w:val="right" w:leader="dot" w:pos="9350"/>
            </w:tabs>
            <w:rPr>
              <w:rFonts w:eastAsiaTheme="minorEastAsia"/>
              <w:noProof/>
            </w:rPr>
          </w:pPr>
          <w:hyperlink w:anchor="_Toc517345313" w:history="1">
            <w:r w:rsidRPr="00015DA6">
              <w:rPr>
                <w:rStyle w:val="Hyperlink"/>
                <w:rFonts w:ascii="Segoe UI Semibold" w:hAnsi="Segoe UI Semibold"/>
                <w:noProof/>
              </w:rPr>
              <w:t>Overview</w:t>
            </w:r>
            <w:r w:rsidRPr="00015DA6">
              <w:rPr>
                <w:rStyle w:val="Hyperlink"/>
                <w:noProof/>
              </w:rPr>
              <w:t>:</w:t>
            </w:r>
            <w:r>
              <w:rPr>
                <w:noProof/>
                <w:webHidden/>
              </w:rPr>
              <w:tab/>
            </w:r>
            <w:r>
              <w:rPr>
                <w:noProof/>
                <w:webHidden/>
              </w:rPr>
              <w:fldChar w:fldCharType="begin"/>
            </w:r>
            <w:r>
              <w:rPr>
                <w:noProof/>
                <w:webHidden/>
              </w:rPr>
              <w:instrText xml:space="preserve"> PAGEREF _Toc517345313 \h </w:instrText>
            </w:r>
            <w:r>
              <w:rPr>
                <w:noProof/>
                <w:webHidden/>
              </w:rPr>
            </w:r>
            <w:r>
              <w:rPr>
                <w:noProof/>
                <w:webHidden/>
              </w:rPr>
              <w:fldChar w:fldCharType="separate"/>
            </w:r>
            <w:r>
              <w:rPr>
                <w:noProof/>
                <w:webHidden/>
              </w:rPr>
              <w:t>3</w:t>
            </w:r>
            <w:r>
              <w:rPr>
                <w:noProof/>
                <w:webHidden/>
              </w:rPr>
              <w:fldChar w:fldCharType="end"/>
            </w:r>
          </w:hyperlink>
        </w:p>
        <w:p w14:paraId="28D31357" w14:textId="77777777" w:rsidR="00B74DF1" w:rsidRDefault="00B74DF1">
          <w:pPr>
            <w:pStyle w:val="TOC2"/>
            <w:tabs>
              <w:tab w:val="right" w:leader="dot" w:pos="9350"/>
            </w:tabs>
            <w:rPr>
              <w:rFonts w:eastAsiaTheme="minorEastAsia"/>
              <w:noProof/>
            </w:rPr>
          </w:pPr>
          <w:hyperlink w:anchor="_Toc517345314" w:history="1">
            <w:r w:rsidRPr="00015DA6">
              <w:rPr>
                <w:rStyle w:val="Hyperlink"/>
                <w:rFonts w:ascii="Segoe UI Semibold" w:hAnsi="Segoe UI Semibold" w:cs="Segoe UI"/>
                <w:noProof/>
              </w:rPr>
              <w:t>Events</w:t>
            </w:r>
            <w:r>
              <w:rPr>
                <w:noProof/>
                <w:webHidden/>
              </w:rPr>
              <w:tab/>
            </w:r>
            <w:r>
              <w:rPr>
                <w:noProof/>
                <w:webHidden/>
              </w:rPr>
              <w:fldChar w:fldCharType="begin"/>
            </w:r>
            <w:r>
              <w:rPr>
                <w:noProof/>
                <w:webHidden/>
              </w:rPr>
              <w:instrText xml:space="preserve"> PAGEREF _Toc517345314 \h </w:instrText>
            </w:r>
            <w:r>
              <w:rPr>
                <w:noProof/>
                <w:webHidden/>
              </w:rPr>
            </w:r>
            <w:r>
              <w:rPr>
                <w:noProof/>
                <w:webHidden/>
              </w:rPr>
              <w:fldChar w:fldCharType="separate"/>
            </w:r>
            <w:r>
              <w:rPr>
                <w:noProof/>
                <w:webHidden/>
              </w:rPr>
              <w:t>3</w:t>
            </w:r>
            <w:r>
              <w:rPr>
                <w:noProof/>
                <w:webHidden/>
              </w:rPr>
              <w:fldChar w:fldCharType="end"/>
            </w:r>
          </w:hyperlink>
        </w:p>
        <w:p w14:paraId="4499B9CF" w14:textId="77777777" w:rsidR="00B74DF1" w:rsidRDefault="00B74DF1">
          <w:pPr>
            <w:pStyle w:val="TOC2"/>
            <w:tabs>
              <w:tab w:val="right" w:leader="dot" w:pos="9350"/>
            </w:tabs>
            <w:rPr>
              <w:rFonts w:eastAsiaTheme="minorEastAsia"/>
              <w:noProof/>
            </w:rPr>
          </w:pPr>
          <w:hyperlink w:anchor="_Toc517345315" w:history="1">
            <w:r w:rsidRPr="00015DA6">
              <w:rPr>
                <w:rStyle w:val="Hyperlink"/>
                <w:rFonts w:ascii="Segoe UI Semibold" w:hAnsi="Segoe UI Semibold" w:cs="Segoe UI"/>
                <w:noProof/>
              </w:rPr>
              <w:t>Dashboards</w:t>
            </w:r>
            <w:r>
              <w:rPr>
                <w:noProof/>
                <w:webHidden/>
              </w:rPr>
              <w:tab/>
            </w:r>
            <w:r>
              <w:rPr>
                <w:noProof/>
                <w:webHidden/>
              </w:rPr>
              <w:fldChar w:fldCharType="begin"/>
            </w:r>
            <w:r>
              <w:rPr>
                <w:noProof/>
                <w:webHidden/>
              </w:rPr>
              <w:instrText xml:space="preserve"> PAGEREF _Toc517345315 \h </w:instrText>
            </w:r>
            <w:r>
              <w:rPr>
                <w:noProof/>
                <w:webHidden/>
              </w:rPr>
            </w:r>
            <w:r>
              <w:rPr>
                <w:noProof/>
                <w:webHidden/>
              </w:rPr>
              <w:fldChar w:fldCharType="separate"/>
            </w:r>
            <w:r>
              <w:rPr>
                <w:noProof/>
                <w:webHidden/>
              </w:rPr>
              <w:t>3</w:t>
            </w:r>
            <w:r>
              <w:rPr>
                <w:noProof/>
                <w:webHidden/>
              </w:rPr>
              <w:fldChar w:fldCharType="end"/>
            </w:r>
          </w:hyperlink>
        </w:p>
        <w:p w14:paraId="587A25CC" w14:textId="77777777" w:rsidR="00B74DF1" w:rsidRDefault="00B74DF1">
          <w:pPr>
            <w:pStyle w:val="TOC2"/>
            <w:tabs>
              <w:tab w:val="right" w:leader="dot" w:pos="9350"/>
            </w:tabs>
            <w:rPr>
              <w:rFonts w:eastAsiaTheme="minorEastAsia"/>
              <w:noProof/>
            </w:rPr>
          </w:pPr>
          <w:hyperlink w:anchor="_Toc517345316" w:history="1">
            <w:r w:rsidRPr="00015DA6">
              <w:rPr>
                <w:rStyle w:val="Hyperlink"/>
                <w:rFonts w:ascii="Segoe UI Semibold" w:hAnsi="Segoe UI Semibold" w:cs="Segoe UI"/>
                <w:noProof/>
              </w:rPr>
              <w:t>Metrics</w:t>
            </w:r>
            <w:r>
              <w:rPr>
                <w:noProof/>
                <w:webHidden/>
              </w:rPr>
              <w:tab/>
            </w:r>
            <w:r>
              <w:rPr>
                <w:noProof/>
                <w:webHidden/>
              </w:rPr>
              <w:fldChar w:fldCharType="begin"/>
            </w:r>
            <w:r>
              <w:rPr>
                <w:noProof/>
                <w:webHidden/>
              </w:rPr>
              <w:instrText xml:space="preserve"> PAGEREF _Toc517345316 \h </w:instrText>
            </w:r>
            <w:r>
              <w:rPr>
                <w:noProof/>
                <w:webHidden/>
              </w:rPr>
            </w:r>
            <w:r>
              <w:rPr>
                <w:noProof/>
                <w:webHidden/>
              </w:rPr>
              <w:fldChar w:fldCharType="separate"/>
            </w:r>
            <w:r>
              <w:rPr>
                <w:noProof/>
                <w:webHidden/>
              </w:rPr>
              <w:t>3</w:t>
            </w:r>
            <w:r>
              <w:rPr>
                <w:noProof/>
                <w:webHidden/>
              </w:rPr>
              <w:fldChar w:fldCharType="end"/>
            </w:r>
          </w:hyperlink>
        </w:p>
        <w:p w14:paraId="6108D6A7" w14:textId="77777777" w:rsidR="00B74DF1" w:rsidRDefault="00B74DF1">
          <w:pPr>
            <w:pStyle w:val="TOC1"/>
            <w:tabs>
              <w:tab w:val="right" w:leader="dot" w:pos="9350"/>
            </w:tabs>
            <w:rPr>
              <w:rFonts w:eastAsiaTheme="minorEastAsia"/>
              <w:noProof/>
            </w:rPr>
          </w:pPr>
          <w:hyperlink w:anchor="_Toc517345317" w:history="1">
            <w:r w:rsidRPr="00015DA6">
              <w:rPr>
                <w:rStyle w:val="Hyperlink"/>
                <w:rFonts w:ascii="Segoe UI Semibold" w:hAnsi="Segoe UI Semibold"/>
                <w:noProof/>
              </w:rPr>
              <w:t>Dashboard</w:t>
            </w:r>
            <w:r>
              <w:rPr>
                <w:noProof/>
                <w:webHidden/>
              </w:rPr>
              <w:tab/>
            </w:r>
            <w:r>
              <w:rPr>
                <w:noProof/>
                <w:webHidden/>
              </w:rPr>
              <w:fldChar w:fldCharType="begin"/>
            </w:r>
            <w:r>
              <w:rPr>
                <w:noProof/>
                <w:webHidden/>
              </w:rPr>
              <w:instrText xml:space="preserve"> PAGEREF _Toc517345317 \h </w:instrText>
            </w:r>
            <w:r>
              <w:rPr>
                <w:noProof/>
                <w:webHidden/>
              </w:rPr>
            </w:r>
            <w:r>
              <w:rPr>
                <w:noProof/>
                <w:webHidden/>
              </w:rPr>
              <w:fldChar w:fldCharType="separate"/>
            </w:r>
            <w:r>
              <w:rPr>
                <w:noProof/>
                <w:webHidden/>
              </w:rPr>
              <w:t>3</w:t>
            </w:r>
            <w:r>
              <w:rPr>
                <w:noProof/>
                <w:webHidden/>
              </w:rPr>
              <w:fldChar w:fldCharType="end"/>
            </w:r>
          </w:hyperlink>
        </w:p>
        <w:p w14:paraId="2B1FB2D0" w14:textId="77777777" w:rsidR="00B74DF1" w:rsidRDefault="00B74DF1">
          <w:pPr>
            <w:pStyle w:val="TOC2"/>
            <w:tabs>
              <w:tab w:val="right" w:leader="dot" w:pos="9350"/>
            </w:tabs>
            <w:rPr>
              <w:rFonts w:eastAsiaTheme="minorEastAsia"/>
              <w:noProof/>
            </w:rPr>
          </w:pPr>
          <w:hyperlink w:anchor="_Toc517345318" w:history="1">
            <w:r w:rsidRPr="00015DA6">
              <w:rPr>
                <w:rStyle w:val="Hyperlink"/>
                <w:rFonts w:ascii="Segoe UI Semibold" w:hAnsi="Segoe UI Semibold"/>
                <w:noProof/>
              </w:rPr>
              <w:t>Graph Editor:</w:t>
            </w:r>
            <w:r>
              <w:rPr>
                <w:noProof/>
                <w:webHidden/>
              </w:rPr>
              <w:tab/>
            </w:r>
            <w:r>
              <w:rPr>
                <w:noProof/>
                <w:webHidden/>
              </w:rPr>
              <w:fldChar w:fldCharType="begin"/>
            </w:r>
            <w:r>
              <w:rPr>
                <w:noProof/>
                <w:webHidden/>
              </w:rPr>
              <w:instrText xml:space="preserve"> PAGEREF _Toc517345318 \h </w:instrText>
            </w:r>
            <w:r>
              <w:rPr>
                <w:noProof/>
                <w:webHidden/>
              </w:rPr>
            </w:r>
            <w:r>
              <w:rPr>
                <w:noProof/>
                <w:webHidden/>
              </w:rPr>
              <w:fldChar w:fldCharType="separate"/>
            </w:r>
            <w:r>
              <w:rPr>
                <w:noProof/>
                <w:webHidden/>
              </w:rPr>
              <w:t>4</w:t>
            </w:r>
            <w:r>
              <w:rPr>
                <w:noProof/>
                <w:webHidden/>
              </w:rPr>
              <w:fldChar w:fldCharType="end"/>
            </w:r>
          </w:hyperlink>
        </w:p>
        <w:p w14:paraId="7A1BAFD9" w14:textId="77777777" w:rsidR="00B74DF1" w:rsidRDefault="00B74DF1">
          <w:pPr>
            <w:pStyle w:val="TOC2"/>
            <w:tabs>
              <w:tab w:val="right" w:leader="dot" w:pos="9350"/>
            </w:tabs>
            <w:rPr>
              <w:rFonts w:eastAsiaTheme="minorEastAsia"/>
              <w:noProof/>
            </w:rPr>
          </w:pPr>
          <w:hyperlink w:anchor="_Toc517345319" w:history="1">
            <w:r w:rsidRPr="00015DA6">
              <w:rPr>
                <w:rStyle w:val="Hyperlink"/>
                <w:rFonts w:ascii="Segoe UI Semibold" w:hAnsi="Segoe UI Semibold"/>
                <w:noProof/>
              </w:rPr>
              <w:t>Dashboard Screens:</w:t>
            </w:r>
            <w:r>
              <w:rPr>
                <w:noProof/>
                <w:webHidden/>
              </w:rPr>
              <w:tab/>
            </w:r>
            <w:r>
              <w:rPr>
                <w:noProof/>
                <w:webHidden/>
              </w:rPr>
              <w:fldChar w:fldCharType="begin"/>
            </w:r>
            <w:r>
              <w:rPr>
                <w:noProof/>
                <w:webHidden/>
              </w:rPr>
              <w:instrText xml:space="preserve"> PAGEREF _Toc517345319 \h </w:instrText>
            </w:r>
            <w:r>
              <w:rPr>
                <w:noProof/>
                <w:webHidden/>
              </w:rPr>
            </w:r>
            <w:r>
              <w:rPr>
                <w:noProof/>
                <w:webHidden/>
              </w:rPr>
              <w:fldChar w:fldCharType="separate"/>
            </w:r>
            <w:r>
              <w:rPr>
                <w:noProof/>
                <w:webHidden/>
              </w:rPr>
              <w:t>5</w:t>
            </w:r>
            <w:r>
              <w:rPr>
                <w:noProof/>
                <w:webHidden/>
              </w:rPr>
              <w:fldChar w:fldCharType="end"/>
            </w:r>
          </w:hyperlink>
        </w:p>
        <w:p w14:paraId="22C9CDFD" w14:textId="77777777" w:rsidR="00013117" w:rsidRDefault="00013117">
          <w:r>
            <w:rPr>
              <w:b/>
              <w:bCs/>
              <w:noProof/>
            </w:rPr>
            <w:fldChar w:fldCharType="end"/>
          </w:r>
        </w:p>
      </w:sdtContent>
    </w:sdt>
    <w:p w14:paraId="32F01A82" w14:textId="77777777" w:rsidR="00013117" w:rsidRDefault="00013117" w:rsidP="00FB4C1A">
      <w:pPr>
        <w:rPr>
          <w:rFonts w:ascii="Segoe UI" w:hAnsi="Segoe UI" w:cs="Segoe UI"/>
          <w:b/>
          <w:color w:val="00B0F0"/>
        </w:rPr>
      </w:pPr>
    </w:p>
    <w:p w14:paraId="4035BE86" w14:textId="77777777" w:rsidR="00013117" w:rsidRDefault="00013117" w:rsidP="00FB4C1A">
      <w:pPr>
        <w:rPr>
          <w:rFonts w:ascii="Segoe UI" w:hAnsi="Segoe UI" w:cs="Segoe UI"/>
          <w:b/>
          <w:color w:val="00B0F0"/>
        </w:rPr>
      </w:pPr>
    </w:p>
    <w:p w14:paraId="37557215" w14:textId="77777777" w:rsidR="00D72245" w:rsidRDefault="00D72245" w:rsidP="00FB4C1A">
      <w:pPr>
        <w:rPr>
          <w:rFonts w:ascii="Segoe UI" w:hAnsi="Segoe UI" w:cs="Segoe UI"/>
          <w:b/>
          <w:color w:val="00B0F0"/>
        </w:rPr>
      </w:pPr>
    </w:p>
    <w:p w14:paraId="640651DD" w14:textId="77777777" w:rsidR="00D72245" w:rsidRDefault="00D72245" w:rsidP="00FB4C1A">
      <w:pPr>
        <w:rPr>
          <w:rFonts w:ascii="Segoe UI" w:hAnsi="Segoe UI" w:cs="Segoe UI"/>
          <w:b/>
          <w:color w:val="00B0F0"/>
        </w:rPr>
      </w:pPr>
    </w:p>
    <w:p w14:paraId="617F7B00" w14:textId="77777777" w:rsidR="00D72245" w:rsidRDefault="00D72245" w:rsidP="00FB4C1A">
      <w:pPr>
        <w:rPr>
          <w:rFonts w:ascii="Segoe UI" w:hAnsi="Segoe UI" w:cs="Segoe UI"/>
          <w:b/>
          <w:color w:val="00B0F0"/>
        </w:rPr>
      </w:pPr>
    </w:p>
    <w:p w14:paraId="729EA888" w14:textId="77777777" w:rsidR="00D72245" w:rsidRDefault="00D72245" w:rsidP="00FB4C1A">
      <w:pPr>
        <w:rPr>
          <w:rFonts w:ascii="Segoe UI" w:hAnsi="Segoe UI" w:cs="Segoe UI"/>
          <w:b/>
          <w:color w:val="00B0F0"/>
        </w:rPr>
      </w:pPr>
    </w:p>
    <w:p w14:paraId="4BB45B12" w14:textId="77777777" w:rsidR="00D72245" w:rsidRDefault="00D72245" w:rsidP="00FB4C1A">
      <w:pPr>
        <w:rPr>
          <w:rFonts w:ascii="Segoe UI" w:hAnsi="Segoe UI" w:cs="Segoe UI"/>
          <w:b/>
          <w:color w:val="00B0F0"/>
        </w:rPr>
      </w:pPr>
    </w:p>
    <w:p w14:paraId="6116B082" w14:textId="77777777" w:rsidR="00D72245" w:rsidRDefault="00D72245" w:rsidP="00FB4C1A">
      <w:pPr>
        <w:rPr>
          <w:rFonts w:ascii="Segoe UI" w:hAnsi="Segoe UI" w:cs="Segoe UI"/>
          <w:b/>
          <w:color w:val="00B0F0"/>
        </w:rPr>
      </w:pPr>
    </w:p>
    <w:p w14:paraId="3E7E4571" w14:textId="77777777" w:rsidR="00D72245" w:rsidRDefault="00D72245" w:rsidP="00FB4C1A">
      <w:pPr>
        <w:rPr>
          <w:rFonts w:ascii="Segoe UI" w:hAnsi="Segoe UI" w:cs="Segoe UI"/>
          <w:b/>
          <w:color w:val="00B0F0"/>
        </w:rPr>
      </w:pPr>
    </w:p>
    <w:p w14:paraId="0D3ACE34" w14:textId="77777777" w:rsidR="00D72245" w:rsidRDefault="00D72245" w:rsidP="00FB4C1A">
      <w:pPr>
        <w:rPr>
          <w:rFonts w:ascii="Segoe UI" w:hAnsi="Segoe UI" w:cs="Segoe UI"/>
          <w:b/>
          <w:color w:val="00B0F0"/>
        </w:rPr>
      </w:pPr>
    </w:p>
    <w:p w14:paraId="68DAF797" w14:textId="77777777" w:rsidR="00FB4C1A" w:rsidRDefault="00FB4C1A" w:rsidP="00FB4C1A">
      <w:pPr>
        <w:rPr>
          <w:rFonts w:ascii="Segoe UI" w:hAnsi="Segoe UI" w:cs="Segoe UI"/>
          <w:b/>
        </w:rPr>
      </w:pPr>
    </w:p>
    <w:p w14:paraId="33593EB0" w14:textId="4435B235" w:rsidR="00FB4C1A" w:rsidRPr="00FB4C1A" w:rsidRDefault="00FB4C1A" w:rsidP="00013117">
      <w:pPr>
        <w:pStyle w:val="Heading1"/>
        <w:rPr>
          <w:rFonts w:cs="Segoe UI"/>
        </w:rPr>
      </w:pPr>
      <w:bookmarkStart w:id="0" w:name="_Toc517345311"/>
      <w:r w:rsidRPr="000270EE">
        <w:rPr>
          <w:rStyle w:val="Heading1Char"/>
          <w:rFonts w:ascii="Segoe UI Semibold" w:hAnsi="Segoe UI Semibold"/>
          <w:color w:val="00B0F0"/>
        </w:rPr>
        <w:lastRenderedPageBreak/>
        <w:t>Introductio</w:t>
      </w:r>
      <w:r w:rsidR="000E776A">
        <w:rPr>
          <w:rStyle w:val="Heading1Char"/>
          <w:rFonts w:ascii="Segoe UI Semibold" w:hAnsi="Segoe UI Semibold"/>
          <w:color w:val="00B0F0"/>
        </w:rPr>
        <w:t>n:</w:t>
      </w:r>
      <w:bookmarkEnd w:id="0"/>
    </w:p>
    <w:p w14:paraId="7F05C8EC" w14:textId="77777777" w:rsidR="000E776A" w:rsidRPr="007D7441" w:rsidRDefault="000E776A" w:rsidP="000E776A">
      <w:pPr>
        <w:rPr>
          <w:rFonts w:ascii="Segoe UI" w:hAnsi="Segoe UI" w:cs="Segoe UI"/>
        </w:rPr>
      </w:pPr>
      <w:r>
        <w:rPr>
          <w:rFonts w:ascii="Segoe UI Semibold" w:hAnsi="Segoe UI Semibold" w:cs="Segoe UI"/>
          <w:b/>
          <w:color w:val="00B0F0"/>
        </w:rPr>
        <w:tab/>
      </w:r>
      <w:proofErr w:type="spellStart"/>
      <w:r w:rsidRPr="007D7441">
        <w:rPr>
          <w:rFonts w:ascii="Segoe UI" w:hAnsi="Segoe UI" w:cs="Segoe UI"/>
        </w:rPr>
        <w:t>Datadog</w:t>
      </w:r>
      <w:proofErr w:type="spellEnd"/>
      <w:r w:rsidRPr="007D7441">
        <w:rPr>
          <w:rFonts w:ascii="Segoe UI" w:hAnsi="Segoe UI" w:cs="Segoe UI"/>
        </w:rPr>
        <w:t xml:space="preserve"> is a monitoring service for cloud-scale applications, bringing together data from servers, databases, tools, and services to present a unified view of an entire stack. These capabilities are provided on a SaaS-based data analytics platform.</w:t>
      </w:r>
    </w:p>
    <w:p w14:paraId="1BF9F53B" w14:textId="483E4C00" w:rsidR="000E776A" w:rsidRDefault="000E776A" w:rsidP="000E776A">
      <w:pPr>
        <w:ind w:firstLine="720"/>
        <w:rPr>
          <w:rFonts w:ascii="Segoe UI" w:hAnsi="Segoe UI" w:cs="Segoe UI"/>
          <w:shd w:val="clear" w:color="auto" w:fill="FFFFFF"/>
        </w:rPr>
      </w:pPr>
      <w:proofErr w:type="spellStart"/>
      <w:r w:rsidRPr="00556A0B">
        <w:rPr>
          <w:rFonts w:ascii="Segoe UI" w:hAnsi="Segoe UI" w:cs="Segoe UI"/>
          <w:shd w:val="clear" w:color="auto" w:fill="FFFFFF"/>
        </w:rPr>
        <w:t>Datado</w:t>
      </w:r>
      <w:r>
        <w:rPr>
          <w:rFonts w:ascii="Segoe UI" w:hAnsi="Segoe UI" w:cs="Segoe UI"/>
          <w:shd w:val="clear" w:color="auto" w:fill="FFFFFF"/>
        </w:rPr>
        <w:t>g</w:t>
      </w:r>
      <w:proofErr w:type="spellEnd"/>
      <w:r>
        <w:rPr>
          <w:rFonts w:ascii="Segoe UI" w:hAnsi="Segoe UI" w:cs="Segoe UI"/>
          <w:shd w:val="clear" w:color="auto" w:fill="FFFFFF"/>
        </w:rPr>
        <w:t xml:space="preserve"> </w:t>
      </w:r>
      <w:r w:rsidRPr="00556A0B">
        <w:rPr>
          <w:rFonts w:ascii="Segoe UI" w:hAnsi="Segoe UI" w:cs="Segoe UI"/>
          <w:shd w:val="clear" w:color="auto" w:fill="FFFFFF"/>
        </w:rPr>
        <w:t>lets you collect all these metrics, events, and service states in one place. Then, visualize and correlate the data with beautiful graphs, and set flexible alerting conditions on it—all without running any storage or monitoring infrastructure yourself.</w:t>
      </w:r>
    </w:p>
    <w:p w14:paraId="5F4196B3" w14:textId="77777777" w:rsidR="000E776A" w:rsidRDefault="000E776A" w:rsidP="003C1A0B">
      <w:pPr>
        <w:ind w:firstLine="720"/>
        <w:rPr>
          <w:rFonts w:ascii="Segoe UI" w:hAnsi="Segoe UI" w:cs="Segoe UI"/>
          <w:shd w:val="clear" w:color="auto" w:fill="FFFFFF"/>
        </w:rPr>
      </w:pPr>
      <w:proofErr w:type="spellStart"/>
      <w:r w:rsidRPr="007D7441">
        <w:rPr>
          <w:rFonts w:ascii="Segoe UI" w:hAnsi="Segoe UI" w:cs="Segoe UI"/>
        </w:rPr>
        <w:t>Datadog</w:t>
      </w:r>
      <w:proofErr w:type="spellEnd"/>
      <w:r w:rsidRPr="007D7441">
        <w:rPr>
          <w:rFonts w:ascii="Segoe UI" w:hAnsi="Segoe UI" w:cs="Segoe UI"/>
        </w:rPr>
        <w:t xml:space="preserve"> helps developers and operations teams see their full infrastructure – cloud, servers, apps, services, metrics, and more – all in one place. This includes real-time interactive dashboards that can be customized to a team’s specific needs, full-text search capabilities for metrics and events, sharing and discussion tools so teams can collaborate using the insights they surface, targeted alerts for critical issues, and API access to accommodate unique infrastructures.</w:t>
      </w:r>
    </w:p>
    <w:p w14:paraId="67BDAB0C" w14:textId="2F4B83A3" w:rsidR="000E776A" w:rsidRDefault="00FB4C1A" w:rsidP="00FB4C1A">
      <w:pPr>
        <w:rPr>
          <w:rFonts w:ascii="Segoe UI Semibold" w:hAnsi="Segoe UI Semibold" w:cs="Segoe UI"/>
          <w:b/>
          <w:color w:val="00B0F0"/>
        </w:rPr>
      </w:pPr>
      <w:r w:rsidRPr="00FB4C1A">
        <w:rPr>
          <w:rFonts w:ascii="Segoe UI Semibold" w:hAnsi="Segoe UI Semibold" w:cs="Segoe UI"/>
          <w:b/>
          <w:color w:val="00B0F0"/>
        </w:rPr>
        <w:tab/>
      </w:r>
    </w:p>
    <w:p w14:paraId="01C6AFD2" w14:textId="7257D9CD" w:rsidR="00FB4C1A" w:rsidRDefault="00FB4C1A" w:rsidP="003C1A0B">
      <w:pPr>
        <w:ind w:firstLine="720"/>
        <w:rPr>
          <w:rFonts w:ascii="Segoe UI" w:hAnsi="Segoe UI" w:cs="Segoe UI"/>
        </w:rPr>
      </w:pPr>
      <w:commentRangeStart w:id="1"/>
      <w:r w:rsidRPr="00FB4C1A">
        <w:rPr>
          <w:rFonts w:ascii="Segoe UI" w:hAnsi="Segoe UI" w:cs="Segoe UI"/>
        </w:rPr>
        <w:t xml:space="preserve">The </w:t>
      </w:r>
      <w:proofErr w:type="spellStart"/>
      <w:r w:rsidRPr="00FB4C1A">
        <w:rPr>
          <w:rFonts w:ascii="Segoe UI" w:hAnsi="Segoe UI" w:cs="Segoe UI"/>
        </w:rPr>
        <w:t>Datadog</w:t>
      </w:r>
      <w:proofErr w:type="spellEnd"/>
      <w:r w:rsidRPr="00FB4C1A">
        <w:rPr>
          <w:rFonts w:ascii="Segoe UI" w:hAnsi="Segoe UI" w:cs="Segoe UI"/>
        </w:rPr>
        <w:t xml:space="preserve"> Agent is a piece of software that runs on your hosts. Its job is to faithfully collect events and metrics and bring them to </w:t>
      </w:r>
      <w:proofErr w:type="spellStart"/>
      <w:r w:rsidRPr="00FB4C1A">
        <w:rPr>
          <w:rFonts w:ascii="Segoe UI" w:hAnsi="Segoe UI" w:cs="Segoe UI"/>
        </w:rPr>
        <w:t>Datadog</w:t>
      </w:r>
      <w:proofErr w:type="spellEnd"/>
      <w:r w:rsidRPr="00FB4C1A">
        <w:rPr>
          <w:rFonts w:ascii="Segoe UI" w:hAnsi="Segoe UI" w:cs="Segoe UI"/>
        </w:rPr>
        <w:t xml:space="preserve"> on your behalf so that you can do something useful with your monitoring and performance data. The </w:t>
      </w:r>
      <w:proofErr w:type="spellStart"/>
      <w:r w:rsidRPr="00FB4C1A">
        <w:rPr>
          <w:rFonts w:ascii="Segoe UI" w:hAnsi="Segoe UI" w:cs="Segoe UI"/>
        </w:rPr>
        <w:t>Datadog</w:t>
      </w:r>
      <w:proofErr w:type="spellEnd"/>
      <w:r w:rsidRPr="00FB4C1A">
        <w:rPr>
          <w:rFonts w:ascii="Segoe UI" w:hAnsi="Segoe UI" w:cs="Segoe UI"/>
        </w:rPr>
        <w:t xml:space="preserve"> Agent is open</w:t>
      </w:r>
      <w:r w:rsidR="00910130">
        <w:rPr>
          <w:rFonts w:ascii="Segoe UI" w:hAnsi="Segoe UI" w:cs="Segoe UI"/>
        </w:rPr>
        <w:t xml:space="preserve"> -</w:t>
      </w:r>
      <w:r w:rsidRPr="00FB4C1A">
        <w:rPr>
          <w:rFonts w:ascii="Segoe UI" w:hAnsi="Segoe UI" w:cs="Segoe UI"/>
        </w:rPr>
        <w:t>source, view the source code on GitHub for Agent v5 and Agent v6. To see all changes between Agent v5 and v6,</w:t>
      </w:r>
      <w:r w:rsidR="00910130">
        <w:rPr>
          <w:rFonts w:ascii="Segoe UI" w:hAnsi="Segoe UI" w:cs="Segoe UI"/>
        </w:rPr>
        <w:t xml:space="preserve"> </w:t>
      </w:r>
      <w:r w:rsidRPr="00FB4C1A">
        <w:rPr>
          <w:rFonts w:ascii="Segoe UI" w:hAnsi="Segoe UI" w:cs="Segoe UI"/>
        </w:rPr>
        <w:t>consult our dedicated changes documentation</w:t>
      </w:r>
      <w:r w:rsidR="00910130">
        <w:rPr>
          <w:rFonts w:ascii="Segoe UI" w:hAnsi="Segoe UI" w:cs="Segoe UI"/>
        </w:rPr>
        <w:t>.</w:t>
      </w:r>
    </w:p>
    <w:p w14:paraId="290C1010" w14:textId="5F7732D5" w:rsidR="00D12B0C" w:rsidRDefault="00D12B0C" w:rsidP="00FB4C1A">
      <w:pPr>
        <w:rPr>
          <w:rFonts w:ascii="Segoe UI" w:hAnsi="Segoe UI" w:cs="Segoe UI"/>
        </w:rPr>
      </w:pPr>
      <w:r>
        <w:rPr>
          <w:rFonts w:ascii="Segoe UI" w:hAnsi="Segoe UI" w:cs="Segoe UI"/>
        </w:rPr>
        <w:tab/>
        <w:t xml:space="preserve">Swordfish </w:t>
      </w:r>
      <w:proofErr w:type="gramStart"/>
      <w:r>
        <w:rPr>
          <w:rFonts w:ascii="Segoe UI" w:hAnsi="Segoe UI" w:cs="Segoe UI"/>
        </w:rPr>
        <w:t>dashboard collect</w:t>
      </w:r>
      <w:proofErr w:type="gramEnd"/>
      <w:r>
        <w:rPr>
          <w:rFonts w:ascii="Segoe UI" w:hAnsi="Segoe UI" w:cs="Segoe UI"/>
        </w:rPr>
        <w:t xml:space="preserve"> all the metrics and show the capacity data in a graphical representation.</w:t>
      </w:r>
      <w:commentRangeEnd w:id="1"/>
      <w:r w:rsidR="0046023A">
        <w:rPr>
          <w:rStyle w:val="CommentReference"/>
        </w:rPr>
        <w:commentReference w:id="1"/>
      </w:r>
    </w:p>
    <w:p w14:paraId="0B68D2FF" w14:textId="77777777" w:rsidR="000E776A" w:rsidRDefault="000E776A" w:rsidP="000E776A">
      <w:pPr>
        <w:rPr>
          <w:rFonts w:ascii="Segoe UI" w:hAnsi="Segoe UI" w:cs="Segoe UI"/>
        </w:rPr>
      </w:pPr>
      <w:r>
        <w:rPr>
          <w:rStyle w:val="CommentReference"/>
        </w:rPr>
        <w:commentReference w:id="2"/>
      </w:r>
      <w:r w:rsidRPr="003A2BE0">
        <w:rPr>
          <w:rFonts w:ascii="Segoe UI" w:hAnsi="Segoe UI" w:cs="Segoe UI"/>
        </w:rPr>
        <w:t xml:space="preserve"> </w:t>
      </w:r>
      <w:r>
        <w:rPr>
          <w:rFonts w:ascii="Segoe UI" w:hAnsi="Segoe UI" w:cs="Segoe UI"/>
        </w:rPr>
        <w:t xml:space="preserve">Swordfish Dashboard and functionality  </w:t>
      </w:r>
    </w:p>
    <w:p w14:paraId="4F733DB4" w14:textId="77777777" w:rsidR="000E776A" w:rsidRDefault="000E776A" w:rsidP="000E776A">
      <w:pPr>
        <w:pStyle w:val="ListParagraph"/>
        <w:numPr>
          <w:ilvl w:val="0"/>
          <w:numId w:val="28"/>
        </w:numPr>
        <w:rPr>
          <w:rFonts w:ascii="Segoe UI" w:hAnsi="Segoe UI" w:cs="Segoe UI"/>
        </w:rPr>
      </w:pPr>
      <w:r>
        <w:rPr>
          <w:rFonts w:ascii="Segoe UI" w:hAnsi="Segoe UI" w:cs="Segoe UI"/>
        </w:rPr>
        <w:t>Swordfish Dashboard Shows T</w:t>
      </w:r>
      <w:r w:rsidRPr="00F1029E">
        <w:rPr>
          <w:rFonts w:ascii="Segoe UI" w:hAnsi="Segoe UI" w:cs="Segoe UI"/>
        </w:rPr>
        <w:t>he capacity data and threshold values for different collections like Volumes, Storage pools and filesystems.</w:t>
      </w:r>
    </w:p>
    <w:p w14:paraId="1312FDA8" w14:textId="77777777" w:rsidR="000E776A" w:rsidRPr="003D1271" w:rsidRDefault="000E776A" w:rsidP="000E776A">
      <w:pPr>
        <w:pStyle w:val="ListParagraph"/>
        <w:numPr>
          <w:ilvl w:val="0"/>
          <w:numId w:val="28"/>
        </w:numPr>
        <w:rPr>
          <w:rFonts w:ascii="Segoe UI" w:hAnsi="Segoe UI" w:cs="Segoe UI"/>
          <w:shd w:val="clear" w:color="auto" w:fill="FFFFFF"/>
        </w:rPr>
      </w:pPr>
      <w:r w:rsidRPr="003D1271">
        <w:rPr>
          <w:rFonts w:ascii="Segoe UI" w:hAnsi="Segoe UI" w:cs="Segoe UI"/>
        </w:rPr>
        <w:t>Using different custom metrics, data-dog will collect all the required data and visualize it in to a Graph or Gauge</w:t>
      </w:r>
    </w:p>
    <w:p w14:paraId="2CDDCECB" w14:textId="77777777" w:rsidR="000E776A" w:rsidRDefault="000F1434" w:rsidP="00F02762">
      <w:pPr>
        <w:ind w:firstLine="720"/>
        <w:rPr>
          <w:rFonts w:ascii="Segoe UI" w:hAnsi="Segoe UI" w:cs="Segoe UI"/>
        </w:rPr>
      </w:pPr>
      <w:r>
        <w:rPr>
          <w:rFonts w:ascii="Segoe UI" w:hAnsi="Segoe UI" w:cs="Segoe UI"/>
        </w:rPr>
        <w:t xml:space="preserve"> </w:t>
      </w:r>
    </w:p>
    <w:p w14:paraId="2BC6810C" w14:textId="77777777" w:rsidR="000F1434" w:rsidRDefault="000F1434" w:rsidP="00FB4C1A">
      <w:pPr>
        <w:rPr>
          <w:rFonts w:ascii="Segoe UI" w:hAnsi="Segoe UI" w:cs="Segoe UI"/>
        </w:rPr>
      </w:pPr>
    </w:p>
    <w:p w14:paraId="13361351" w14:textId="77777777" w:rsidR="00B74DF1" w:rsidRDefault="00B74DF1" w:rsidP="00FB4C1A">
      <w:pPr>
        <w:rPr>
          <w:rFonts w:ascii="Segoe UI" w:hAnsi="Segoe UI" w:cs="Segoe UI"/>
        </w:rPr>
      </w:pPr>
    </w:p>
    <w:p w14:paraId="1C8FCB17" w14:textId="77777777" w:rsidR="00B74DF1" w:rsidRDefault="00B74DF1" w:rsidP="00FB4C1A">
      <w:pPr>
        <w:rPr>
          <w:rFonts w:ascii="Segoe UI" w:hAnsi="Segoe UI" w:cs="Segoe UI"/>
        </w:rPr>
      </w:pPr>
    </w:p>
    <w:p w14:paraId="536F01D4" w14:textId="77777777" w:rsidR="00B74DF1" w:rsidRDefault="00B74DF1" w:rsidP="00FB4C1A">
      <w:pPr>
        <w:rPr>
          <w:rFonts w:ascii="Segoe UI" w:hAnsi="Segoe UI" w:cs="Segoe UI"/>
        </w:rPr>
      </w:pPr>
      <w:bookmarkStart w:id="3" w:name="_GoBack"/>
      <w:bookmarkEnd w:id="3"/>
    </w:p>
    <w:p w14:paraId="3E53C283" w14:textId="77777777" w:rsidR="00910130" w:rsidRPr="005B4916" w:rsidRDefault="00910130" w:rsidP="00FB4C1A">
      <w:pPr>
        <w:rPr>
          <w:rFonts w:ascii="Segoe UI Semibold" w:hAnsi="Segoe UI Semibold" w:cs="Segoe UI"/>
          <w:color w:val="00B0F0"/>
        </w:rPr>
      </w:pPr>
      <w:bookmarkStart w:id="4" w:name="_Toc517345312"/>
      <w:r w:rsidRPr="000270EE">
        <w:rPr>
          <w:rStyle w:val="Heading1Char"/>
          <w:rFonts w:ascii="Segoe UI Semibold" w:hAnsi="Segoe UI Semibold"/>
          <w:color w:val="00B0F0"/>
        </w:rPr>
        <w:lastRenderedPageBreak/>
        <w:t>Purpose</w:t>
      </w:r>
      <w:bookmarkEnd w:id="4"/>
      <w:r w:rsidRPr="005B4916">
        <w:rPr>
          <w:rFonts w:ascii="Segoe UI Semibold" w:hAnsi="Segoe UI Semibold" w:cs="Segoe UI"/>
          <w:color w:val="00B0F0"/>
        </w:rPr>
        <w:t>:</w:t>
      </w:r>
    </w:p>
    <w:p w14:paraId="2E59F06A" w14:textId="77777777" w:rsidR="00910130" w:rsidRDefault="00910130" w:rsidP="00FB4C1A">
      <w:pPr>
        <w:rPr>
          <w:rFonts w:ascii="Segoe UI" w:hAnsi="Segoe UI" w:cs="Segoe UI"/>
        </w:rPr>
      </w:pPr>
      <w:r>
        <w:rPr>
          <w:rFonts w:ascii="Segoe UI" w:hAnsi="Segoe UI" w:cs="Segoe UI"/>
        </w:rPr>
        <w:tab/>
        <w:t xml:space="preserve">Understanding about data dog </w:t>
      </w:r>
      <w:proofErr w:type="spellStart"/>
      <w:r w:rsidR="00515EA7">
        <w:rPr>
          <w:rFonts w:ascii="Segoe UI" w:hAnsi="Segoe UI" w:cs="Segoe UI"/>
        </w:rPr>
        <w:t>Dashboarding</w:t>
      </w:r>
      <w:proofErr w:type="spellEnd"/>
      <w:r w:rsidR="00515EA7">
        <w:rPr>
          <w:rFonts w:ascii="Segoe UI" w:hAnsi="Segoe UI" w:cs="Segoe UI"/>
        </w:rPr>
        <w:t>,</w:t>
      </w:r>
      <w:r w:rsidR="00882AF1">
        <w:rPr>
          <w:rFonts w:ascii="Segoe UI" w:hAnsi="Segoe UI" w:cs="Segoe UI"/>
        </w:rPr>
        <w:t xml:space="preserve"> </w:t>
      </w:r>
      <w:r>
        <w:rPr>
          <w:rFonts w:ascii="Segoe UI" w:hAnsi="Segoe UI" w:cs="Segoe UI"/>
        </w:rPr>
        <w:t>usage and functionality.</w:t>
      </w:r>
    </w:p>
    <w:p w14:paraId="4B68CE4D" w14:textId="77777777" w:rsidR="00910130" w:rsidRPr="000270EE" w:rsidRDefault="000270EE" w:rsidP="000270EE">
      <w:pPr>
        <w:pStyle w:val="Heading1"/>
      </w:pPr>
      <w:bookmarkStart w:id="5" w:name="_Toc517345313"/>
      <w:r w:rsidRPr="000270EE">
        <w:rPr>
          <w:rFonts w:ascii="Segoe UI Semibold" w:hAnsi="Segoe UI Semibold"/>
          <w:color w:val="00B0F0"/>
        </w:rPr>
        <w:t>Overview</w:t>
      </w:r>
      <w:r w:rsidRPr="000270EE">
        <w:t>:</w:t>
      </w:r>
      <w:bookmarkEnd w:id="5"/>
    </w:p>
    <w:p w14:paraId="0EBF37DE" w14:textId="77777777" w:rsidR="000270EE" w:rsidRDefault="000270EE" w:rsidP="00FB4C1A">
      <w:pPr>
        <w:rPr>
          <w:rFonts w:ascii="Segoe UI Semibold" w:hAnsi="Segoe UI Semibold" w:cs="Segoe UI"/>
          <w:color w:val="00B0F0"/>
        </w:rPr>
      </w:pPr>
      <w:r w:rsidRPr="000270EE">
        <w:rPr>
          <w:rFonts w:ascii="Segoe UI" w:hAnsi="Segoe UI" w:cs="Segoe UI"/>
        </w:rPr>
        <w:tab/>
      </w:r>
      <w:bookmarkStart w:id="6" w:name="_Toc517345314"/>
      <w:r w:rsidRPr="000270EE">
        <w:rPr>
          <w:rStyle w:val="Heading2Char"/>
          <w:rFonts w:ascii="Segoe UI Semibold" w:hAnsi="Segoe UI Semibold" w:cs="Segoe UI"/>
          <w:color w:val="00B0F0"/>
        </w:rPr>
        <w:t>Events</w:t>
      </w:r>
      <w:bookmarkEnd w:id="6"/>
      <w:r w:rsidRPr="000270EE">
        <w:rPr>
          <w:rFonts w:ascii="Segoe UI Semibold" w:hAnsi="Segoe UI Semibold" w:cs="Segoe UI"/>
          <w:color w:val="00B0F0"/>
        </w:rPr>
        <w:t>:</w:t>
      </w:r>
    </w:p>
    <w:p w14:paraId="58CEF598" w14:textId="77777777" w:rsidR="000270EE" w:rsidRDefault="000270EE" w:rsidP="000270EE">
      <w:pPr>
        <w:rPr>
          <w:rFonts w:ascii="Segoe UI" w:hAnsi="Segoe UI" w:cs="Segoe UI"/>
        </w:rPr>
      </w:pPr>
      <w:r>
        <w:rPr>
          <w:rFonts w:ascii="Segoe UI Semibold" w:hAnsi="Segoe UI Semibold" w:cs="Segoe UI"/>
          <w:color w:val="00B0F0"/>
        </w:rPr>
        <w:tab/>
      </w:r>
      <w:r w:rsidRPr="000270EE">
        <w:rPr>
          <w:rFonts w:ascii="Segoe UI" w:hAnsi="Segoe UI" w:cs="Segoe UI"/>
        </w:rPr>
        <w:t>The Event Stream is based on the same conventions as a blog:</w:t>
      </w:r>
    </w:p>
    <w:p w14:paraId="16B0C008" w14:textId="77777777" w:rsidR="000270EE" w:rsidRPr="000270EE" w:rsidRDefault="000270EE" w:rsidP="000270EE">
      <w:pPr>
        <w:pStyle w:val="ListParagraph"/>
        <w:numPr>
          <w:ilvl w:val="0"/>
          <w:numId w:val="23"/>
        </w:numPr>
        <w:rPr>
          <w:rFonts w:ascii="Segoe UI" w:hAnsi="Segoe UI" w:cs="Segoe UI"/>
        </w:rPr>
      </w:pPr>
      <w:r w:rsidRPr="000270EE">
        <w:rPr>
          <w:rFonts w:ascii="Segoe UI" w:hAnsi="Segoe UI" w:cs="Segoe UI"/>
        </w:rPr>
        <w:t>Every event in the stream can be commented on.</w:t>
      </w:r>
    </w:p>
    <w:p w14:paraId="15C3B765" w14:textId="77777777" w:rsidR="000270EE" w:rsidRPr="000270EE" w:rsidRDefault="000270EE" w:rsidP="000270EE">
      <w:pPr>
        <w:pStyle w:val="ListParagraph"/>
        <w:numPr>
          <w:ilvl w:val="0"/>
          <w:numId w:val="23"/>
        </w:numPr>
        <w:rPr>
          <w:rFonts w:ascii="Segoe UI" w:hAnsi="Segoe UI" w:cs="Segoe UI"/>
        </w:rPr>
      </w:pPr>
      <w:r w:rsidRPr="000270EE">
        <w:rPr>
          <w:rFonts w:ascii="Segoe UI" w:hAnsi="Segoe UI" w:cs="Segoe UI"/>
        </w:rPr>
        <w:t>Great for distributed teams and maintaining the focus of an investigation.</w:t>
      </w:r>
    </w:p>
    <w:p w14:paraId="105F51EB" w14:textId="77777777" w:rsidR="000270EE" w:rsidRPr="000270EE" w:rsidRDefault="000270EE" w:rsidP="000270EE">
      <w:pPr>
        <w:pStyle w:val="ListParagraph"/>
        <w:numPr>
          <w:ilvl w:val="0"/>
          <w:numId w:val="23"/>
        </w:numPr>
        <w:rPr>
          <w:rFonts w:ascii="Segoe UI" w:hAnsi="Segoe UI" w:cs="Segoe UI"/>
        </w:rPr>
      </w:pPr>
      <w:r w:rsidRPr="000270EE">
        <w:rPr>
          <w:rFonts w:ascii="Segoe UI" w:hAnsi="Segoe UI" w:cs="Segoe UI"/>
        </w:rPr>
        <w:t>You can filter by: user, source, tag, host, status, priority, incident</w:t>
      </w:r>
    </w:p>
    <w:p w14:paraId="446D298B" w14:textId="77777777" w:rsidR="000270EE" w:rsidRDefault="000270EE" w:rsidP="00FB4C1A">
      <w:pPr>
        <w:rPr>
          <w:rFonts w:ascii="Segoe UI Semibold" w:hAnsi="Segoe UI Semibold" w:cs="Segoe UI"/>
          <w:color w:val="00B0F0"/>
        </w:rPr>
      </w:pPr>
      <w:r w:rsidRPr="000270EE">
        <w:rPr>
          <w:rFonts w:ascii="Segoe UI Semibold" w:hAnsi="Segoe UI Semibold" w:cs="Segoe UI"/>
          <w:color w:val="00B0F0"/>
        </w:rPr>
        <w:tab/>
      </w:r>
      <w:bookmarkStart w:id="7" w:name="_Toc517345315"/>
      <w:r w:rsidRPr="000270EE">
        <w:rPr>
          <w:rStyle w:val="Heading2Char"/>
          <w:rFonts w:ascii="Segoe UI Semibold" w:hAnsi="Segoe UI Semibold" w:cs="Segoe UI"/>
          <w:color w:val="00B0F0"/>
        </w:rPr>
        <w:t>Dashboards</w:t>
      </w:r>
      <w:bookmarkEnd w:id="7"/>
      <w:r w:rsidRPr="000270EE">
        <w:rPr>
          <w:rFonts w:ascii="Segoe UI Semibold" w:hAnsi="Segoe UI Semibold" w:cs="Segoe UI"/>
          <w:color w:val="00B0F0"/>
        </w:rPr>
        <w:t>:</w:t>
      </w:r>
    </w:p>
    <w:p w14:paraId="2ADF8B78" w14:textId="77777777" w:rsidR="000270EE" w:rsidRPr="000270EE" w:rsidRDefault="000270EE" w:rsidP="000270EE">
      <w:pPr>
        <w:rPr>
          <w:rFonts w:ascii="Segoe UI" w:hAnsi="Segoe UI" w:cs="Segoe UI"/>
        </w:rPr>
      </w:pPr>
      <w:r>
        <w:rPr>
          <w:rFonts w:ascii="Segoe UI Semibold" w:hAnsi="Segoe UI Semibold" w:cs="Segoe UI"/>
          <w:color w:val="00B0F0"/>
        </w:rPr>
        <w:tab/>
      </w:r>
      <w:r w:rsidRPr="000270EE">
        <w:rPr>
          <w:rFonts w:ascii="Segoe UI" w:hAnsi="Segoe UI" w:cs="Segoe UI"/>
        </w:rPr>
        <w:t>Dashboards contain graphs with real-time performance metrics</w:t>
      </w:r>
    </w:p>
    <w:p w14:paraId="5CF6497E" w14:textId="77777777" w:rsidR="000270EE" w:rsidRPr="000270EE" w:rsidRDefault="000270EE" w:rsidP="000270EE">
      <w:pPr>
        <w:pStyle w:val="ListParagraph"/>
        <w:numPr>
          <w:ilvl w:val="1"/>
          <w:numId w:val="25"/>
        </w:numPr>
        <w:rPr>
          <w:rFonts w:ascii="Segoe UI" w:hAnsi="Segoe UI" w:cs="Segoe UI"/>
        </w:rPr>
      </w:pPr>
      <w:r w:rsidRPr="000270EE">
        <w:rPr>
          <w:rFonts w:ascii="Segoe UI" w:hAnsi="Segoe UI" w:cs="Segoe UI"/>
        </w:rPr>
        <w:t xml:space="preserve">Synchronous </w:t>
      </w:r>
      <w:proofErr w:type="spellStart"/>
      <w:r w:rsidRPr="000270EE">
        <w:rPr>
          <w:rFonts w:ascii="Segoe UI" w:hAnsi="Segoe UI" w:cs="Segoe UI"/>
        </w:rPr>
        <w:t>mousing</w:t>
      </w:r>
      <w:proofErr w:type="spellEnd"/>
      <w:r w:rsidRPr="000270EE">
        <w:rPr>
          <w:rFonts w:ascii="Segoe UI" w:hAnsi="Segoe UI" w:cs="Segoe UI"/>
        </w:rPr>
        <w:t xml:space="preserve"> across all graphs in a </w:t>
      </w:r>
      <w:proofErr w:type="spellStart"/>
      <w:r w:rsidRPr="000270EE">
        <w:rPr>
          <w:rFonts w:ascii="Segoe UI" w:hAnsi="Segoe UI" w:cs="Segoe UI"/>
        </w:rPr>
        <w:t>screenboard</w:t>
      </w:r>
      <w:proofErr w:type="spellEnd"/>
      <w:r w:rsidRPr="000270EE">
        <w:rPr>
          <w:rFonts w:ascii="Segoe UI" w:hAnsi="Segoe UI" w:cs="Segoe UI"/>
        </w:rPr>
        <w:t>.</w:t>
      </w:r>
    </w:p>
    <w:p w14:paraId="6F6E4AE0" w14:textId="77777777" w:rsidR="000270EE" w:rsidRPr="000270EE" w:rsidRDefault="000270EE" w:rsidP="000270EE">
      <w:pPr>
        <w:pStyle w:val="ListParagraph"/>
        <w:numPr>
          <w:ilvl w:val="1"/>
          <w:numId w:val="25"/>
        </w:numPr>
        <w:rPr>
          <w:rFonts w:ascii="Segoe UI" w:hAnsi="Segoe UI" w:cs="Segoe UI"/>
        </w:rPr>
      </w:pPr>
      <w:r w:rsidRPr="000270EE">
        <w:rPr>
          <w:rFonts w:ascii="Segoe UI" w:hAnsi="Segoe UI" w:cs="Segoe UI"/>
        </w:rPr>
        <w:t>Vertical bars are events in the context of the metric.</w:t>
      </w:r>
    </w:p>
    <w:p w14:paraId="753B66FD" w14:textId="77777777" w:rsidR="000270EE" w:rsidRPr="000270EE" w:rsidRDefault="000270EE" w:rsidP="000270EE">
      <w:pPr>
        <w:pStyle w:val="ListParagraph"/>
        <w:numPr>
          <w:ilvl w:val="1"/>
          <w:numId w:val="25"/>
        </w:numPr>
        <w:rPr>
          <w:rFonts w:ascii="Segoe UI" w:hAnsi="Segoe UI" w:cs="Segoe UI"/>
        </w:rPr>
      </w:pPr>
      <w:r w:rsidRPr="000270EE">
        <w:rPr>
          <w:rFonts w:ascii="Segoe UI" w:hAnsi="Segoe UI" w:cs="Segoe UI"/>
        </w:rPr>
        <w:t>Click &amp; drag on a graph to zoom-in on a particular time-frame.</w:t>
      </w:r>
    </w:p>
    <w:p w14:paraId="02EADC3E" w14:textId="77777777" w:rsidR="000270EE" w:rsidRPr="000270EE" w:rsidRDefault="000270EE" w:rsidP="000270EE">
      <w:pPr>
        <w:pStyle w:val="ListParagraph"/>
        <w:numPr>
          <w:ilvl w:val="1"/>
          <w:numId w:val="25"/>
        </w:numPr>
        <w:rPr>
          <w:rFonts w:ascii="Segoe UI" w:hAnsi="Segoe UI" w:cs="Segoe UI"/>
        </w:rPr>
      </w:pPr>
      <w:r w:rsidRPr="000270EE">
        <w:rPr>
          <w:rFonts w:ascii="Segoe UI" w:hAnsi="Segoe UI" w:cs="Segoe UI"/>
        </w:rPr>
        <w:t>As you hover over the graph the event stream moves with you.</w:t>
      </w:r>
    </w:p>
    <w:p w14:paraId="070FF265" w14:textId="77777777" w:rsidR="000270EE" w:rsidRPr="000270EE" w:rsidRDefault="000270EE" w:rsidP="000270EE">
      <w:pPr>
        <w:pStyle w:val="ListParagraph"/>
        <w:numPr>
          <w:ilvl w:val="1"/>
          <w:numId w:val="25"/>
        </w:numPr>
        <w:rPr>
          <w:rFonts w:ascii="Segoe UI Semibold" w:hAnsi="Segoe UI Semibold" w:cs="Segoe UI"/>
          <w:color w:val="00B0F0"/>
        </w:rPr>
      </w:pPr>
      <w:r w:rsidRPr="000270EE">
        <w:rPr>
          <w:rFonts w:ascii="Segoe UI" w:hAnsi="Segoe UI" w:cs="Segoe UI"/>
        </w:rPr>
        <w:t>Display by zone, host, or total usage.</w:t>
      </w:r>
    </w:p>
    <w:p w14:paraId="75E3B19E" w14:textId="77777777" w:rsidR="000270EE" w:rsidRPr="000270EE" w:rsidRDefault="000270EE" w:rsidP="000270EE">
      <w:pPr>
        <w:rPr>
          <w:rFonts w:ascii="Segoe UI Semibold" w:hAnsi="Segoe UI Semibold" w:cs="Segoe UI"/>
          <w:color w:val="00B0F0"/>
        </w:rPr>
      </w:pPr>
    </w:p>
    <w:p w14:paraId="3B2200A0" w14:textId="77777777" w:rsidR="000270EE" w:rsidRDefault="000270EE" w:rsidP="00FB4C1A">
      <w:pPr>
        <w:rPr>
          <w:rFonts w:ascii="Segoe UI Semibold" w:hAnsi="Segoe UI Semibold" w:cs="Segoe UI"/>
          <w:color w:val="00B0F0"/>
        </w:rPr>
      </w:pPr>
      <w:r w:rsidRPr="000270EE">
        <w:rPr>
          <w:rFonts w:ascii="Segoe UI Semibold" w:hAnsi="Segoe UI Semibold" w:cs="Segoe UI"/>
          <w:color w:val="00B0F0"/>
        </w:rPr>
        <w:tab/>
      </w:r>
      <w:bookmarkStart w:id="8" w:name="_Toc517345316"/>
      <w:r w:rsidRPr="000270EE">
        <w:rPr>
          <w:rStyle w:val="Heading2Char"/>
          <w:rFonts w:ascii="Segoe UI Semibold" w:hAnsi="Segoe UI Semibold" w:cs="Segoe UI"/>
          <w:color w:val="00B0F0"/>
        </w:rPr>
        <w:t>Metrics</w:t>
      </w:r>
      <w:bookmarkEnd w:id="8"/>
      <w:r w:rsidRPr="000270EE">
        <w:rPr>
          <w:rFonts w:ascii="Segoe UI Semibold" w:hAnsi="Segoe UI Semibold" w:cs="Segoe UI"/>
          <w:color w:val="00B0F0"/>
        </w:rPr>
        <w:t>:</w:t>
      </w:r>
    </w:p>
    <w:p w14:paraId="227EC13C" w14:textId="796F71D5" w:rsidR="000270EE" w:rsidRPr="000270EE" w:rsidRDefault="000270EE" w:rsidP="00FB4C1A">
      <w:pPr>
        <w:rPr>
          <w:rFonts w:ascii="Segoe UI" w:hAnsi="Segoe UI" w:cs="Segoe UI"/>
        </w:rPr>
      </w:pPr>
      <w:r w:rsidRPr="000270EE">
        <w:rPr>
          <w:rFonts w:ascii="Segoe UI" w:hAnsi="Segoe UI" w:cs="Segoe UI"/>
        </w:rPr>
        <w:t xml:space="preserve">Custom metrics generally refer to any metric that you send using </w:t>
      </w:r>
      <w:proofErr w:type="spellStart"/>
      <w:r w:rsidRPr="000270EE">
        <w:rPr>
          <w:rFonts w:ascii="Segoe UI" w:hAnsi="Segoe UI" w:cs="Segoe UI"/>
        </w:rPr>
        <w:t>statsd</w:t>
      </w:r>
      <w:proofErr w:type="spellEnd"/>
      <w:r w:rsidRPr="000270EE">
        <w:rPr>
          <w:rFonts w:ascii="Segoe UI" w:hAnsi="Segoe UI" w:cs="Segoe UI"/>
        </w:rPr>
        <w:t xml:space="preserve">, </w:t>
      </w:r>
      <w:proofErr w:type="spellStart"/>
      <w:r w:rsidRPr="000270EE">
        <w:rPr>
          <w:rFonts w:ascii="Segoe UI" w:hAnsi="Segoe UI" w:cs="Segoe UI"/>
        </w:rPr>
        <w:t>DogStatsD</w:t>
      </w:r>
      <w:proofErr w:type="spellEnd"/>
      <w:r w:rsidRPr="000270EE">
        <w:rPr>
          <w:rFonts w:ascii="Segoe UI" w:hAnsi="Segoe UI" w:cs="Segoe UI"/>
        </w:rPr>
        <w:t xml:space="preserve">, or through extensions made to the </w:t>
      </w:r>
      <w:proofErr w:type="spellStart"/>
      <w:r w:rsidRPr="000270EE">
        <w:rPr>
          <w:rFonts w:ascii="Segoe UI" w:hAnsi="Segoe UI" w:cs="Segoe UI"/>
        </w:rPr>
        <w:t>Datadog</w:t>
      </w:r>
      <w:proofErr w:type="spellEnd"/>
      <w:r w:rsidRPr="000270EE">
        <w:rPr>
          <w:rFonts w:ascii="Segoe UI" w:hAnsi="Segoe UI" w:cs="Segoe UI"/>
        </w:rPr>
        <w:t xml:space="preserve"> Agent. Some integration</w:t>
      </w:r>
      <w:r>
        <w:rPr>
          <w:rFonts w:ascii="Segoe UI" w:hAnsi="Segoe UI" w:cs="Segoe UI"/>
        </w:rPr>
        <w:t>s</w:t>
      </w:r>
      <w:r w:rsidRPr="000270EE">
        <w:rPr>
          <w:rFonts w:ascii="Segoe UI" w:hAnsi="Segoe UI" w:cs="Segoe UI"/>
        </w:rPr>
        <w:t xml:space="preserve"> can potentially emit an unlimited number of metrics that can also count as custom, further details on which standard integrations emit custom </w:t>
      </w:r>
      <w:r w:rsidRPr="00EE687C">
        <w:rPr>
          <w:rFonts w:ascii="Segoe UI" w:hAnsi="Segoe UI" w:cs="Segoe UI"/>
        </w:rPr>
        <w:t>metrics</w:t>
      </w:r>
      <w:r w:rsidRPr="000270EE">
        <w:rPr>
          <w:rFonts w:ascii="Segoe UI" w:hAnsi="Segoe UI" w:cs="Segoe UI"/>
        </w:rPr>
        <w:t>.</w:t>
      </w:r>
    </w:p>
    <w:p w14:paraId="73C7DCBB" w14:textId="77777777" w:rsidR="000270EE" w:rsidRPr="000270EE" w:rsidRDefault="000270EE" w:rsidP="00FB4C1A">
      <w:pPr>
        <w:rPr>
          <w:rFonts w:ascii="Segoe UI Semibold" w:hAnsi="Segoe UI Semibold" w:cs="Segoe UI"/>
          <w:color w:val="00B0F0"/>
        </w:rPr>
      </w:pPr>
      <w:r>
        <w:rPr>
          <w:rFonts w:ascii="Segoe UI Semibold" w:hAnsi="Segoe UI Semibold" w:cs="Segoe UI"/>
          <w:color w:val="00B0F0"/>
        </w:rPr>
        <w:tab/>
      </w:r>
    </w:p>
    <w:p w14:paraId="556BEC24" w14:textId="77777777" w:rsidR="000270EE" w:rsidRPr="00EE687C" w:rsidRDefault="001F0AC3" w:rsidP="00E13AB8">
      <w:pPr>
        <w:rPr>
          <w:rFonts w:ascii="Segoe UI Semibold" w:hAnsi="Segoe UI Semibold" w:cs="Segoe UI"/>
          <w:b/>
          <w:color w:val="00B0F0"/>
        </w:rPr>
      </w:pPr>
      <w:bookmarkStart w:id="9" w:name="_Toc517345317"/>
      <w:r w:rsidRPr="00EE687C">
        <w:rPr>
          <w:rStyle w:val="Heading1Char"/>
          <w:rFonts w:ascii="Segoe UI Semibold" w:hAnsi="Segoe UI Semibold"/>
          <w:color w:val="00B0F0"/>
        </w:rPr>
        <w:t>Dashboard</w:t>
      </w:r>
      <w:bookmarkEnd w:id="9"/>
      <w:r w:rsidRPr="00EE687C">
        <w:rPr>
          <w:rFonts w:ascii="Segoe UI Semibold" w:hAnsi="Segoe UI Semibold" w:cs="Segoe UI"/>
          <w:color w:val="00B0F0"/>
        </w:rPr>
        <w:t>:</w:t>
      </w:r>
    </w:p>
    <w:p w14:paraId="284F04CF" w14:textId="648842AA" w:rsidR="001F0AC3" w:rsidRDefault="00EE687C" w:rsidP="00FC6F2E">
      <w:pPr>
        <w:rPr>
          <w:rFonts w:ascii="Segoe UI Semibold" w:hAnsi="Segoe UI Semibold" w:cs="Segoe UI"/>
          <w:color w:val="00B0F0"/>
        </w:rPr>
      </w:pPr>
      <w:r>
        <w:rPr>
          <w:rFonts w:ascii="Segoe UI" w:hAnsi="Segoe UI" w:cs="Segoe UI"/>
        </w:rPr>
        <w:t xml:space="preserve">Dashboard appears at left menu of </w:t>
      </w:r>
      <w:proofErr w:type="spellStart"/>
      <w:r w:rsidR="00CE703D">
        <w:rPr>
          <w:rFonts w:ascii="Segoe UI" w:hAnsi="Segoe UI" w:cs="Segoe UI"/>
        </w:rPr>
        <w:t>Datadog</w:t>
      </w:r>
      <w:proofErr w:type="spellEnd"/>
      <w:r>
        <w:rPr>
          <w:rFonts w:ascii="Segoe UI" w:hAnsi="Segoe UI" w:cs="Segoe UI"/>
        </w:rPr>
        <w:t xml:space="preserve"> home page as shown in figure </w:t>
      </w:r>
      <w:proofErr w:type="gramStart"/>
      <w:r>
        <w:rPr>
          <w:rFonts w:ascii="Segoe UI" w:hAnsi="Segoe UI" w:cs="Segoe UI"/>
        </w:rPr>
        <w:t>below .</w:t>
      </w:r>
      <w:proofErr w:type="gramEnd"/>
      <w:r>
        <w:rPr>
          <w:rFonts w:ascii="Segoe UI" w:hAnsi="Segoe UI" w:cs="Segoe UI"/>
        </w:rPr>
        <w:t xml:space="preserve"> No installations required for </w:t>
      </w:r>
      <w:proofErr w:type="spellStart"/>
      <w:r w:rsidR="00CE703D">
        <w:rPr>
          <w:rFonts w:ascii="Segoe UI" w:hAnsi="Segoe UI" w:cs="Segoe UI"/>
        </w:rPr>
        <w:t>Datadog</w:t>
      </w:r>
      <w:proofErr w:type="spellEnd"/>
      <w:r>
        <w:rPr>
          <w:rFonts w:ascii="Segoe UI" w:hAnsi="Segoe UI" w:cs="Segoe UI"/>
        </w:rPr>
        <w:t xml:space="preserve"> dashboard. We just need to select type of dashboard i.e</w:t>
      </w:r>
      <w:proofErr w:type="gramStart"/>
      <w:r>
        <w:rPr>
          <w:rFonts w:ascii="Segoe UI" w:hAnsi="Segoe UI" w:cs="Segoe UI"/>
        </w:rPr>
        <w:t>..</w:t>
      </w:r>
      <w:proofErr w:type="gramEnd"/>
      <w:r>
        <w:rPr>
          <w:rFonts w:ascii="Segoe UI" w:hAnsi="Segoe UI" w:cs="Segoe UI"/>
        </w:rPr>
        <w:t xml:space="preserve"> </w:t>
      </w:r>
      <w:proofErr w:type="spellStart"/>
      <w:r>
        <w:rPr>
          <w:rFonts w:ascii="Segoe UI" w:hAnsi="Segoe UI" w:cs="Segoe UI"/>
        </w:rPr>
        <w:t>Screenboard</w:t>
      </w:r>
      <w:proofErr w:type="spellEnd"/>
      <w:r>
        <w:rPr>
          <w:rFonts w:ascii="Segoe UI" w:hAnsi="Segoe UI" w:cs="Segoe UI"/>
        </w:rPr>
        <w:t xml:space="preserve"> (or) </w:t>
      </w:r>
      <w:proofErr w:type="spellStart"/>
      <w:r>
        <w:rPr>
          <w:rFonts w:ascii="Segoe UI" w:hAnsi="Segoe UI" w:cs="Segoe UI"/>
        </w:rPr>
        <w:t>Timeboard</w:t>
      </w:r>
      <w:proofErr w:type="spellEnd"/>
      <w:r>
        <w:rPr>
          <w:rFonts w:ascii="Segoe UI" w:hAnsi="Segoe UI" w:cs="Segoe UI"/>
        </w:rPr>
        <w:t xml:space="preserve">. </w:t>
      </w:r>
    </w:p>
    <w:p w14:paraId="282E69A7" w14:textId="2C478374" w:rsidR="00EE687C" w:rsidRPr="000270EE" w:rsidRDefault="00EE687C" w:rsidP="00E13AB8">
      <w:pPr>
        <w:rPr>
          <w:rFonts w:ascii="Segoe UI Semibold" w:hAnsi="Segoe UI Semibold" w:cs="Segoe UI"/>
          <w:color w:val="00B0F0"/>
        </w:rPr>
      </w:pPr>
    </w:p>
    <w:p w14:paraId="7A7849F8" w14:textId="77777777" w:rsidR="00F2394E" w:rsidRDefault="00622323" w:rsidP="00FB4C1A">
      <w:pPr>
        <w:rPr>
          <w:rFonts w:ascii="Segoe UI" w:hAnsi="Segoe UI" w:cs="Segoe UI"/>
          <w:sz w:val="20"/>
        </w:rPr>
      </w:pPr>
      <w:r>
        <w:rPr>
          <w:noProof/>
        </w:rPr>
        <w:lastRenderedPageBreak/>
        <w:drawing>
          <wp:inline distT="0" distB="0" distL="0" distR="0" wp14:anchorId="5E72D787" wp14:editId="76C32DB5">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85440"/>
                    </a:xfrm>
                    <a:prstGeom prst="rect">
                      <a:avLst/>
                    </a:prstGeom>
                  </pic:spPr>
                </pic:pic>
              </a:graphicData>
            </a:graphic>
          </wp:inline>
        </w:drawing>
      </w:r>
    </w:p>
    <w:p w14:paraId="73BAA7F3" w14:textId="77777777" w:rsidR="00622323" w:rsidRDefault="00515EA7">
      <w:pPr>
        <w:rPr>
          <w:rFonts w:ascii="Segoe UI" w:hAnsi="Segoe UI" w:cs="Segoe UI"/>
          <w:sz w:val="20"/>
        </w:rPr>
      </w:pPr>
      <w:r>
        <w:rPr>
          <w:rFonts w:ascii="Segoe UI" w:hAnsi="Segoe UI" w:cs="Segoe UI"/>
          <w:sz w:val="20"/>
        </w:rPr>
        <w:tab/>
      </w:r>
      <w:r>
        <w:rPr>
          <w:rFonts w:ascii="Segoe UI" w:hAnsi="Segoe UI" w:cs="Segoe UI"/>
          <w:sz w:val="20"/>
        </w:rPr>
        <w:tab/>
      </w:r>
      <w:r>
        <w:rPr>
          <w:rFonts w:ascii="Segoe UI" w:hAnsi="Segoe UI" w:cs="Segoe UI"/>
          <w:sz w:val="20"/>
        </w:rPr>
        <w:tab/>
      </w:r>
      <w:r>
        <w:rPr>
          <w:rFonts w:ascii="Segoe UI" w:hAnsi="Segoe UI" w:cs="Segoe UI"/>
          <w:sz w:val="20"/>
        </w:rPr>
        <w:tab/>
      </w:r>
      <w:r>
        <w:rPr>
          <w:rFonts w:ascii="Segoe UI" w:hAnsi="Segoe UI" w:cs="Segoe UI"/>
          <w:sz w:val="20"/>
        </w:rPr>
        <w:tab/>
      </w:r>
      <w:r>
        <w:rPr>
          <w:rFonts w:ascii="Segoe UI" w:hAnsi="Segoe UI" w:cs="Segoe UI"/>
          <w:sz w:val="20"/>
        </w:rPr>
        <w:tab/>
        <w:t>Fig</w:t>
      </w:r>
      <w:r w:rsidR="005D235F">
        <w:rPr>
          <w:rFonts w:ascii="Segoe UI" w:hAnsi="Segoe UI" w:cs="Segoe UI"/>
          <w:sz w:val="20"/>
        </w:rPr>
        <w:t>1</w:t>
      </w:r>
      <w:r>
        <w:rPr>
          <w:rFonts w:ascii="Segoe UI" w:hAnsi="Segoe UI" w:cs="Segoe UI"/>
          <w:sz w:val="20"/>
        </w:rPr>
        <w:t>:- Main Dashboard</w:t>
      </w:r>
    </w:p>
    <w:p w14:paraId="5ACA1507" w14:textId="77777777" w:rsidR="005D235F" w:rsidRDefault="005D235F">
      <w:pPr>
        <w:rPr>
          <w:rFonts w:ascii="Segoe UI" w:hAnsi="Segoe UI" w:cs="Segoe UI"/>
          <w:sz w:val="20"/>
        </w:rPr>
      </w:pPr>
    </w:p>
    <w:p w14:paraId="1595A236" w14:textId="77777777" w:rsidR="00515EA7" w:rsidRDefault="00515EA7" w:rsidP="00515EA7">
      <w:pPr>
        <w:pStyle w:val="ListParagraph"/>
        <w:numPr>
          <w:ilvl w:val="0"/>
          <w:numId w:val="19"/>
        </w:numPr>
        <w:rPr>
          <w:rFonts w:ascii="Segoe UI" w:hAnsi="Segoe UI" w:cs="Segoe UI"/>
          <w:sz w:val="20"/>
        </w:rPr>
      </w:pPr>
      <w:r>
        <w:rPr>
          <w:rFonts w:ascii="Segoe UI" w:hAnsi="Segoe UI" w:cs="Segoe UI"/>
          <w:sz w:val="20"/>
        </w:rPr>
        <w:t>Menu-Bar.</w:t>
      </w:r>
    </w:p>
    <w:p w14:paraId="287C9DFA" w14:textId="77777777" w:rsidR="00515EA7" w:rsidRDefault="00515EA7" w:rsidP="00515EA7">
      <w:pPr>
        <w:pStyle w:val="ListParagraph"/>
        <w:numPr>
          <w:ilvl w:val="0"/>
          <w:numId w:val="19"/>
        </w:numPr>
        <w:rPr>
          <w:rFonts w:ascii="Segoe UI" w:hAnsi="Segoe UI" w:cs="Segoe UI"/>
          <w:sz w:val="20"/>
        </w:rPr>
      </w:pPr>
      <w:r>
        <w:rPr>
          <w:rFonts w:ascii="Segoe UI" w:hAnsi="Segoe UI" w:cs="Segoe UI"/>
          <w:sz w:val="20"/>
        </w:rPr>
        <w:t>Dashboard Title.</w:t>
      </w:r>
    </w:p>
    <w:p w14:paraId="4FC547AD" w14:textId="77777777" w:rsidR="00515EA7" w:rsidRDefault="00515EA7" w:rsidP="00515EA7">
      <w:pPr>
        <w:pStyle w:val="ListParagraph"/>
        <w:numPr>
          <w:ilvl w:val="0"/>
          <w:numId w:val="19"/>
        </w:numPr>
        <w:rPr>
          <w:rFonts w:ascii="Segoe UI" w:hAnsi="Segoe UI" w:cs="Segoe UI"/>
          <w:sz w:val="20"/>
        </w:rPr>
      </w:pPr>
      <w:r>
        <w:rPr>
          <w:rFonts w:ascii="Segoe UI" w:hAnsi="Segoe UI" w:cs="Segoe UI"/>
          <w:sz w:val="20"/>
        </w:rPr>
        <w:t>Edit Button of Dashboard.</w:t>
      </w:r>
    </w:p>
    <w:p w14:paraId="5E5B991A" w14:textId="77777777" w:rsidR="00515EA7" w:rsidRDefault="00292915" w:rsidP="00515EA7">
      <w:pPr>
        <w:pStyle w:val="ListParagraph"/>
        <w:numPr>
          <w:ilvl w:val="0"/>
          <w:numId w:val="19"/>
        </w:numPr>
        <w:rPr>
          <w:rFonts w:ascii="Segoe UI" w:hAnsi="Segoe UI" w:cs="Segoe UI"/>
          <w:sz w:val="20"/>
        </w:rPr>
      </w:pPr>
      <w:r>
        <w:rPr>
          <w:rFonts w:ascii="Segoe UI" w:hAnsi="Segoe UI" w:cs="Segoe UI"/>
          <w:sz w:val="20"/>
        </w:rPr>
        <w:t>Graph view</w:t>
      </w:r>
      <w:r w:rsidR="00515EA7">
        <w:rPr>
          <w:rFonts w:ascii="Segoe UI" w:hAnsi="Segoe UI" w:cs="Segoe UI"/>
          <w:sz w:val="20"/>
        </w:rPr>
        <w:t>.</w:t>
      </w:r>
    </w:p>
    <w:p w14:paraId="7B0D71CE" w14:textId="77777777" w:rsidR="00515EA7" w:rsidRDefault="00515EA7" w:rsidP="00515EA7">
      <w:pPr>
        <w:pStyle w:val="ListParagraph"/>
        <w:rPr>
          <w:rFonts w:ascii="Segoe UI" w:hAnsi="Segoe UI" w:cs="Segoe UI"/>
          <w:sz w:val="20"/>
        </w:rPr>
      </w:pPr>
    </w:p>
    <w:p w14:paraId="529991B9" w14:textId="77777777" w:rsidR="00D942D8" w:rsidRDefault="00292915" w:rsidP="00292915">
      <w:pPr>
        <w:pStyle w:val="Heading2"/>
        <w:ind w:firstLine="360"/>
        <w:rPr>
          <w:rFonts w:ascii="Segoe UI Semibold" w:hAnsi="Segoe UI Semibold"/>
          <w:color w:val="00B0F0"/>
        </w:rPr>
      </w:pPr>
      <w:bookmarkStart w:id="10" w:name="_Toc517345318"/>
      <w:r w:rsidRPr="00292915">
        <w:rPr>
          <w:rFonts w:ascii="Segoe UI Semibold" w:hAnsi="Segoe UI Semibold"/>
          <w:color w:val="00B0F0"/>
        </w:rPr>
        <w:t>Graph Editor:</w:t>
      </w:r>
      <w:bookmarkEnd w:id="10"/>
    </w:p>
    <w:p w14:paraId="6878503A" w14:textId="77777777" w:rsidR="00292915" w:rsidRPr="00292915" w:rsidRDefault="00292915" w:rsidP="00292915">
      <w:pPr>
        <w:pStyle w:val="ListParagraph"/>
        <w:numPr>
          <w:ilvl w:val="1"/>
          <w:numId w:val="27"/>
        </w:numPr>
        <w:ind w:left="1800"/>
      </w:pPr>
      <w:r>
        <w:t xml:space="preserve">User can edit the graph and change the data and </w:t>
      </w:r>
      <w:r w:rsidR="001B0205">
        <w:t xml:space="preserve">visualization. </w:t>
      </w:r>
    </w:p>
    <w:p w14:paraId="6AAAC218" w14:textId="77777777" w:rsidR="00292915" w:rsidRPr="00292915" w:rsidRDefault="00292915" w:rsidP="00292915">
      <w:r>
        <w:tab/>
      </w:r>
    </w:p>
    <w:p w14:paraId="33E50AAE" w14:textId="77777777" w:rsidR="00622323" w:rsidRDefault="00622323" w:rsidP="00FB4C1A">
      <w:pPr>
        <w:rPr>
          <w:rFonts w:ascii="Segoe UI" w:hAnsi="Segoe UI" w:cs="Segoe UI"/>
          <w:sz w:val="20"/>
        </w:rPr>
      </w:pPr>
      <w:r>
        <w:rPr>
          <w:noProof/>
        </w:rPr>
        <w:lastRenderedPageBreak/>
        <w:drawing>
          <wp:inline distT="0" distB="0" distL="0" distR="0" wp14:anchorId="38BD6686" wp14:editId="1149C201">
            <wp:extent cx="5943600" cy="436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64990"/>
                    </a:xfrm>
                    <a:prstGeom prst="rect">
                      <a:avLst/>
                    </a:prstGeom>
                  </pic:spPr>
                </pic:pic>
              </a:graphicData>
            </a:graphic>
          </wp:inline>
        </w:drawing>
      </w:r>
    </w:p>
    <w:p w14:paraId="74D787A1" w14:textId="77777777" w:rsidR="00292915" w:rsidRPr="00292915" w:rsidRDefault="00292915" w:rsidP="00292915">
      <w:pPr>
        <w:rPr>
          <w:rFonts w:ascii="Segoe UI" w:hAnsi="Segoe UI" w:cs="Segoe UI"/>
          <w:sz w:val="20"/>
        </w:rPr>
      </w:pPr>
      <w:r w:rsidRPr="00292915">
        <w:rPr>
          <w:rFonts w:ascii="Segoe UI" w:hAnsi="Segoe UI" w:cs="Segoe UI"/>
          <w:sz w:val="20"/>
        </w:rPr>
        <w:t>The graphing editor has three tabs:</w:t>
      </w:r>
    </w:p>
    <w:p w14:paraId="0B7B2434" w14:textId="77777777" w:rsidR="00292915" w:rsidRPr="00292915" w:rsidRDefault="00292915" w:rsidP="00292915">
      <w:pPr>
        <w:pStyle w:val="ListParagraph"/>
        <w:numPr>
          <w:ilvl w:val="0"/>
          <w:numId w:val="26"/>
        </w:numPr>
        <w:ind w:left="1080"/>
        <w:rPr>
          <w:rFonts w:ascii="Segoe UI" w:hAnsi="Segoe UI" w:cs="Segoe UI"/>
          <w:sz w:val="20"/>
        </w:rPr>
      </w:pPr>
      <w:r w:rsidRPr="00292915">
        <w:rPr>
          <w:rFonts w:ascii="Segoe UI" w:hAnsi="Segoe UI" w:cs="Segoe UI"/>
          <w:sz w:val="20"/>
        </w:rPr>
        <w:t>Share: Allows you to embed the graph on any external web page</w:t>
      </w:r>
      <w:r w:rsidR="001B0205">
        <w:rPr>
          <w:rFonts w:ascii="Segoe UI" w:hAnsi="Segoe UI" w:cs="Segoe UI"/>
          <w:sz w:val="20"/>
        </w:rPr>
        <w:t>.</w:t>
      </w:r>
      <w:r w:rsidRPr="00292915">
        <w:rPr>
          <w:rFonts w:ascii="Segoe UI" w:hAnsi="Segoe UI" w:cs="Segoe UI"/>
          <w:sz w:val="20"/>
        </w:rPr>
        <w:t xml:space="preserve"> (Note: The share tab </w:t>
      </w:r>
      <w:r w:rsidR="001B0205">
        <w:rPr>
          <w:rFonts w:ascii="Segoe UI" w:hAnsi="Segoe UI" w:cs="Segoe UI"/>
          <w:sz w:val="20"/>
        </w:rPr>
        <w:t xml:space="preserve">is only available on </w:t>
      </w:r>
      <w:proofErr w:type="spellStart"/>
      <w:r w:rsidR="001B0205">
        <w:rPr>
          <w:rFonts w:ascii="Segoe UI" w:hAnsi="Segoe UI" w:cs="Segoe UI"/>
          <w:sz w:val="20"/>
        </w:rPr>
        <w:t>Timeboards</w:t>
      </w:r>
      <w:proofErr w:type="spellEnd"/>
      <w:r w:rsidR="001B0205">
        <w:rPr>
          <w:rFonts w:ascii="Segoe UI" w:hAnsi="Segoe UI" w:cs="Segoe UI"/>
          <w:sz w:val="20"/>
        </w:rPr>
        <w:t>.</w:t>
      </w:r>
      <w:r w:rsidRPr="00292915">
        <w:rPr>
          <w:rFonts w:ascii="Segoe UI" w:hAnsi="Segoe UI" w:cs="Segoe UI"/>
          <w:sz w:val="20"/>
        </w:rPr>
        <w:t>)</w:t>
      </w:r>
    </w:p>
    <w:p w14:paraId="0E2883FC" w14:textId="77777777" w:rsidR="00292915" w:rsidRPr="00292915" w:rsidRDefault="00292915" w:rsidP="00292915">
      <w:pPr>
        <w:pStyle w:val="ListParagraph"/>
        <w:numPr>
          <w:ilvl w:val="0"/>
          <w:numId w:val="26"/>
        </w:numPr>
        <w:ind w:left="1080"/>
        <w:rPr>
          <w:rFonts w:ascii="Segoe UI" w:hAnsi="Segoe UI" w:cs="Segoe UI"/>
          <w:sz w:val="20"/>
        </w:rPr>
      </w:pPr>
      <w:r w:rsidRPr="00292915">
        <w:rPr>
          <w:rFonts w:ascii="Segoe UI" w:hAnsi="Segoe UI" w:cs="Segoe UI"/>
          <w:sz w:val="20"/>
        </w:rPr>
        <w:t>JSON: The more flexible editor, but it requires knowledge of the graph definition language to make use of it.</w:t>
      </w:r>
    </w:p>
    <w:p w14:paraId="435C0AA7" w14:textId="77777777" w:rsidR="00292915" w:rsidRPr="00292915" w:rsidRDefault="00292915" w:rsidP="00292915">
      <w:pPr>
        <w:pStyle w:val="ListParagraph"/>
        <w:numPr>
          <w:ilvl w:val="0"/>
          <w:numId w:val="26"/>
        </w:numPr>
        <w:ind w:left="1080"/>
        <w:rPr>
          <w:rFonts w:ascii="Segoe UI" w:hAnsi="Segoe UI" w:cs="Segoe UI"/>
          <w:sz w:val="20"/>
        </w:rPr>
      </w:pPr>
      <w:r w:rsidRPr="00292915">
        <w:rPr>
          <w:rFonts w:ascii="Segoe UI" w:hAnsi="Segoe UI" w:cs="Segoe UI"/>
          <w:sz w:val="20"/>
        </w:rPr>
        <w:t>Edit: Default tab that allows you to use a GUI to select the graphing options.</w:t>
      </w:r>
    </w:p>
    <w:p w14:paraId="3D1173AC" w14:textId="77777777" w:rsidR="00622323" w:rsidRDefault="00622323" w:rsidP="00292915">
      <w:pPr>
        <w:ind w:left="1080" w:hanging="360"/>
        <w:rPr>
          <w:rFonts w:ascii="Segoe UI" w:hAnsi="Segoe UI" w:cs="Segoe UI"/>
          <w:sz w:val="20"/>
        </w:rPr>
      </w:pPr>
    </w:p>
    <w:p w14:paraId="618F6081" w14:textId="77777777" w:rsidR="00292915" w:rsidRDefault="00292915" w:rsidP="00292915">
      <w:pPr>
        <w:ind w:left="1080" w:hanging="360"/>
        <w:rPr>
          <w:rFonts w:ascii="Segoe UI" w:hAnsi="Segoe UI" w:cs="Segoe UI"/>
          <w:sz w:val="20"/>
        </w:rPr>
      </w:pPr>
    </w:p>
    <w:p w14:paraId="54761898" w14:textId="77777777" w:rsidR="00292915" w:rsidRDefault="00292915" w:rsidP="00292915">
      <w:pPr>
        <w:ind w:left="1080" w:hanging="360"/>
        <w:rPr>
          <w:rFonts w:ascii="Segoe UI" w:hAnsi="Segoe UI" w:cs="Segoe UI"/>
          <w:sz w:val="20"/>
        </w:rPr>
      </w:pPr>
    </w:p>
    <w:p w14:paraId="519A4FFE" w14:textId="77777777" w:rsidR="00292915" w:rsidRDefault="00292915" w:rsidP="00292915">
      <w:pPr>
        <w:ind w:left="1080" w:hanging="360"/>
        <w:rPr>
          <w:rFonts w:ascii="Segoe UI" w:hAnsi="Segoe UI" w:cs="Segoe UI"/>
          <w:sz w:val="20"/>
        </w:rPr>
      </w:pPr>
    </w:p>
    <w:p w14:paraId="27FB95C5" w14:textId="77777777" w:rsidR="00292915" w:rsidRDefault="00292915" w:rsidP="00292915">
      <w:pPr>
        <w:ind w:left="1080" w:hanging="360"/>
        <w:rPr>
          <w:rFonts w:ascii="Segoe UI" w:hAnsi="Segoe UI" w:cs="Segoe UI"/>
          <w:sz w:val="20"/>
        </w:rPr>
      </w:pPr>
    </w:p>
    <w:p w14:paraId="79AD7FE1" w14:textId="77777777" w:rsidR="00292915" w:rsidRDefault="00013117" w:rsidP="00013117">
      <w:pPr>
        <w:pStyle w:val="Heading2"/>
        <w:rPr>
          <w:rFonts w:ascii="Segoe UI Semibold" w:hAnsi="Segoe UI Semibold"/>
          <w:color w:val="00B0F0"/>
        </w:rPr>
      </w:pPr>
      <w:bookmarkStart w:id="11" w:name="_Toc517345319"/>
      <w:r w:rsidRPr="00013117">
        <w:rPr>
          <w:rFonts w:ascii="Segoe UI Semibold" w:hAnsi="Segoe UI Semibold"/>
          <w:color w:val="00B0F0"/>
        </w:rPr>
        <w:t>Dashboard Screens:</w:t>
      </w:r>
      <w:bookmarkEnd w:id="11"/>
    </w:p>
    <w:p w14:paraId="100FC85D" w14:textId="77777777" w:rsidR="00013117" w:rsidRPr="00013117" w:rsidRDefault="00013117" w:rsidP="00013117"/>
    <w:p w14:paraId="4886415F" w14:textId="77777777" w:rsidR="00292915" w:rsidRDefault="00013117" w:rsidP="00292915">
      <w:pPr>
        <w:rPr>
          <w:rFonts w:ascii="Segoe UI" w:hAnsi="Segoe UI" w:cs="Segoe UI"/>
          <w:sz w:val="20"/>
        </w:rPr>
      </w:pPr>
      <w:r>
        <w:rPr>
          <w:rFonts w:ascii="Segoe UI" w:hAnsi="Segoe UI" w:cs="Segoe UI"/>
          <w:sz w:val="20"/>
        </w:rPr>
        <w:lastRenderedPageBreak/>
        <w:t>1</w:t>
      </w:r>
      <w:r w:rsidRPr="00013117">
        <w:rPr>
          <w:rFonts w:ascii="Segoe UI" w:hAnsi="Segoe UI" w:cs="Segoe UI"/>
          <w:sz w:val="20"/>
        </w:rPr>
        <w:sym w:font="Wingdings" w:char="F0E0"/>
      </w:r>
      <w:r w:rsidR="00292915">
        <w:rPr>
          <w:rFonts w:ascii="Segoe UI" w:hAnsi="Segoe UI" w:cs="Segoe UI"/>
          <w:sz w:val="20"/>
        </w:rPr>
        <w:t>Below figure shows capacity</w:t>
      </w:r>
      <w:r>
        <w:rPr>
          <w:rFonts w:ascii="Segoe UI" w:hAnsi="Segoe UI" w:cs="Segoe UI"/>
          <w:sz w:val="20"/>
        </w:rPr>
        <w:t xml:space="preserve"> </w:t>
      </w:r>
      <w:r w:rsidR="00292915">
        <w:rPr>
          <w:rFonts w:ascii="Segoe UI" w:hAnsi="Segoe UI" w:cs="Segoe UI"/>
          <w:sz w:val="20"/>
        </w:rPr>
        <w:t xml:space="preserve">data </w:t>
      </w:r>
      <w:r>
        <w:rPr>
          <w:rFonts w:ascii="Segoe UI" w:hAnsi="Segoe UI" w:cs="Segoe UI"/>
          <w:sz w:val="20"/>
        </w:rPr>
        <w:t xml:space="preserve">in </w:t>
      </w:r>
      <w:proofErr w:type="spellStart"/>
      <w:proofErr w:type="gramStart"/>
      <w:r>
        <w:rPr>
          <w:rFonts w:ascii="Segoe UI" w:hAnsi="Segoe UI" w:cs="Segoe UI"/>
          <w:sz w:val="20"/>
        </w:rPr>
        <w:t>FileServices</w:t>
      </w:r>
      <w:proofErr w:type="spellEnd"/>
      <w:r w:rsidR="00292915">
        <w:rPr>
          <w:rFonts w:ascii="Segoe UI" w:hAnsi="Segoe UI" w:cs="Segoe UI"/>
          <w:sz w:val="20"/>
        </w:rPr>
        <w:t xml:space="preserve"> </w:t>
      </w:r>
      <w:r>
        <w:rPr>
          <w:rFonts w:ascii="Segoe UI" w:hAnsi="Segoe UI" w:cs="Segoe UI"/>
          <w:sz w:val="20"/>
        </w:rPr>
        <w:t>.</w:t>
      </w:r>
      <w:proofErr w:type="gramEnd"/>
    </w:p>
    <w:p w14:paraId="6186AC15" w14:textId="77777777" w:rsidR="00622323" w:rsidRDefault="00622323" w:rsidP="00FB4C1A">
      <w:pPr>
        <w:rPr>
          <w:rFonts w:ascii="Segoe UI" w:hAnsi="Segoe UI" w:cs="Segoe UI"/>
          <w:sz w:val="20"/>
        </w:rPr>
      </w:pPr>
      <w:r>
        <w:rPr>
          <w:noProof/>
        </w:rPr>
        <w:drawing>
          <wp:inline distT="0" distB="0" distL="0" distR="0" wp14:anchorId="55098501" wp14:editId="69405865">
            <wp:extent cx="5943600" cy="1481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81455"/>
                    </a:xfrm>
                    <a:prstGeom prst="rect">
                      <a:avLst/>
                    </a:prstGeom>
                  </pic:spPr>
                </pic:pic>
              </a:graphicData>
            </a:graphic>
          </wp:inline>
        </w:drawing>
      </w:r>
    </w:p>
    <w:p w14:paraId="068481EA" w14:textId="77777777" w:rsidR="00515EA7" w:rsidRDefault="00013117" w:rsidP="00FB4C1A">
      <w:pPr>
        <w:rPr>
          <w:rFonts w:ascii="Segoe UI" w:hAnsi="Segoe UI" w:cs="Segoe UI"/>
          <w:sz w:val="20"/>
        </w:rPr>
      </w:pPr>
      <w:r>
        <w:rPr>
          <w:rFonts w:ascii="Segoe UI" w:hAnsi="Segoe UI" w:cs="Segoe UI"/>
          <w:sz w:val="20"/>
        </w:rPr>
        <w:t>2</w:t>
      </w:r>
      <w:r w:rsidRPr="00013117">
        <w:rPr>
          <w:rFonts w:ascii="Segoe UI" w:hAnsi="Segoe UI" w:cs="Segoe UI"/>
          <w:sz w:val="20"/>
        </w:rPr>
        <w:sym w:font="Wingdings" w:char="F0E0"/>
      </w:r>
      <w:r>
        <w:rPr>
          <w:rFonts w:ascii="Segoe UI" w:hAnsi="Segoe UI" w:cs="Segoe UI"/>
          <w:sz w:val="20"/>
        </w:rPr>
        <w:t xml:space="preserve"> </w:t>
      </w:r>
      <w:proofErr w:type="spellStart"/>
      <w:r>
        <w:rPr>
          <w:rFonts w:ascii="Segoe UI" w:hAnsi="Segoe UI" w:cs="Segoe UI"/>
          <w:sz w:val="20"/>
        </w:rPr>
        <w:t>Capacity</w:t>
      </w:r>
      <w:r w:rsidR="00515EA7">
        <w:rPr>
          <w:rFonts w:ascii="Segoe UI" w:hAnsi="Segoe UI" w:cs="Segoe UI"/>
          <w:sz w:val="20"/>
        </w:rPr>
        <w:t>data</w:t>
      </w:r>
      <w:proofErr w:type="spellEnd"/>
      <w:r w:rsidR="00515EA7">
        <w:rPr>
          <w:rFonts w:ascii="Segoe UI" w:hAnsi="Segoe UI" w:cs="Segoe UI"/>
          <w:sz w:val="20"/>
        </w:rPr>
        <w:t xml:space="preserve"> with Threshold values.</w:t>
      </w:r>
    </w:p>
    <w:p w14:paraId="2478B125" w14:textId="77777777" w:rsidR="00515EA7" w:rsidRDefault="00515EA7" w:rsidP="00FB4C1A">
      <w:pPr>
        <w:rPr>
          <w:noProof/>
        </w:rPr>
      </w:pPr>
    </w:p>
    <w:p w14:paraId="4530A8B1" w14:textId="77777777" w:rsidR="00622323" w:rsidRDefault="00622323" w:rsidP="00FB4C1A">
      <w:pPr>
        <w:rPr>
          <w:rFonts w:ascii="Segoe UI" w:hAnsi="Segoe UI" w:cs="Segoe UI"/>
          <w:sz w:val="20"/>
        </w:rPr>
      </w:pPr>
      <w:r>
        <w:rPr>
          <w:noProof/>
        </w:rPr>
        <w:drawing>
          <wp:inline distT="0" distB="0" distL="0" distR="0" wp14:anchorId="648BFD25" wp14:editId="697B6834">
            <wp:extent cx="5943600" cy="2656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56205"/>
                    </a:xfrm>
                    <a:prstGeom prst="rect">
                      <a:avLst/>
                    </a:prstGeom>
                  </pic:spPr>
                </pic:pic>
              </a:graphicData>
            </a:graphic>
          </wp:inline>
        </w:drawing>
      </w:r>
    </w:p>
    <w:p w14:paraId="76C45661" w14:textId="77777777" w:rsidR="00BF4CD8" w:rsidRDefault="00BF4CD8" w:rsidP="00FB4C1A">
      <w:pPr>
        <w:rPr>
          <w:rFonts w:ascii="Segoe UI" w:hAnsi="Segoe UI" w:cs="Segoe UI"/>
          <w:sz w:val="20"/>
        </w:rPr>
      </w:pPr>
      <w:r>
        <w:rPr>
          <w:rFonts w:ascii="Segoe UI" w:hAnsi="Segoe UI" w:cs="Segoe UI"/>
          <w:sz w:val="20"/>
        </w:rPr>
        <w:t>The same way to display all the storage services dashboard in data dog and monitoring the capacity every time with periodical schedule.</w:t>
      </w:r>
    </w:p>
    <w:p w14:paraId="6532BD66" w14:textId="77777777" w:rsidR="00BF4CD8" w:rsidRDefault="00BF4CD8" w:rsidP="00FB4C1A">
      <w:pPr>
        <w:rPr>
          <w:rFonts w:ascii="Segoe UI" w:hAnsi="Segoe UI" w:cs="Segoe UI"/>
          <w:sz w:val="20"/>
        </w:rPr>
      </w:pPr>
    </w:p>
    <w:p w14:paraId="6698DD20" w14:textId="77777777" w:rsidR="00BF4CD8" w:rsidRDefault="00BF4CD8" w:rsidP="00FB4C1A">
      <w:pPr>
        <w:rPr>
          <w:rFonts w:ascii="Segoe UI" w:hAnsi="Segoe UI" w:cs="Segoe UI"/>
          <w:sz w:val="20"/>
        </w:rPr>
      </w:pPr>
    </w:p>
    <w:p w14:paraId="1168041F" w14:textId="77777777" w:rsidR="00515EA7" w:rsidRPr="00FB4C1A" w:rsidRDefault="00BF4CD8" w:rsidP="00FB4C1A">
      <w:pPr>
        <w:rPr>
          <w:rFonts w:ascii="Segoe UI" w:hAnsi="Segoe UI" w:cs="Segoe UI"/>
          <w:sz w:val="20"/>
        </w:rPr>
      </w:pPr>
      <w:r>
        <w:rPr>
          <w:rFonts w:ascii="Segoe UI" w:hAnsi="Segoe UI" w:cs="Segoe UI"/>
          <w:sz w:val="20"/>
        </w:rPr>
        <w:t xml:space="preserve"> </w:t>
      </w:r>
    </w:p>
    <w:sectPr w:rsidR="00515EA7" w:rsidRPr="00FB4C1A" w:rsidSect="002F3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ichelle Ahlvers" w:date="2018-06-13T15:45:00Z" w:initials="RA">
    <w:p w14:paraId="3C03C57C" w14:textId="1A32358E" w:rsidR="0046023A" w:rsidRDefault="0046023A">
      <w:pPr>
        <w:pStyle w:val="CommentText"/>
      </w:pPr>
      <w:r>
        <w:rPr>
          <w:rStyle w:val="CommentReference"/>
        </w:rPr>
        <w:annotationRef/>
      </w:r>
      <w:r>
        <w:t>Look at comments in installation doc.  Once we have that section, can likely cut and paste that here.</w:t>
      </w:r>
    </w:p>
  </w:comment>
  <w:comment w:id="2" w:author="Richelle Ahlvers" w:date="2018-06-21T11:51:00Z" w:initials="RA">
    <w:p w14:paraId="26CEDCF2" w14:textId="77777777" w:rsidR="000E776A" w:rsidRDefault="000E776A" w:rsidP="000E776A">
      <w:pPr>
        <w:pStyle w:val="CommentText"/>
      </w:pPr>
      <w:r>
        <w:rPr>
          <w:rStyle w:val="CommentReference"/>
        </w:rPr>
        <w:annotationRef/>
      </w:r>
      <w:r>
        <w:t>Insert description here.</w:t>
      </w:r>
    </w:p>
    <w:p w14:paraId="68FEF43F" w14:textId="77777777" w:rsidR="000E776A" w:rsidRDefault="000E776A" w:rsidP="000E776A">
      <w:pPr>
        <w:pStyle w:val="CommentText"/>
      </w:pPr>
    </w:p>
    <w:p w14:paraId="17ED07E8" w14:textId="77777777" w:rsidR="000E776A" w:rsidRDefault="000E776A" w:rsidP="000E776A">
      <w:pPr>
        <w:pStyle w:val="CommentText"/>
      </w:pPr>
      <w:r>
        <w:t>Again – what are the pieces.  Describe the dashboard.</w:t>
      </w:r>
    </w:p>
    <w:p w14:paraId="7B54FBC9" w14:textId="77777777" w:rsidR="000E776A" w:rsidRDefault="000E776A" w:rsidP="000E776A">
      <w:pPr>
        <w:pStyle w:val="CommentText"/>
      </w:pPr>
    </w:p>
    <w:p w14:paraId="064C4A2E" w14:textId="77777777" w:rsidR="000E776A" w:rsidRDefault="000E776A" w:rsidP="000E776A">
      <w:pPr>
        <w:pStyle w:val="CommentText"/>
      </w:pPr>
      <w:r>
        <w:t>Describe the agent, and where it runs.  (Hint:  not on all hosts.)</w:t>
      </w:r>
    </w:p>
    <w:p w14:paraId="37C67970" w14:textId="77777777" w:rsidR="000E776A" w:rsidRDefault="000E776A" w:rsidP="000E776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F8AA52" w15:done="0"/>
  <w15:commentEx w15:paraId="3C03C5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7EF1"/>
    <w:multiLevelType w:val="hybridMultilevel"/>
    <w:tmpl w:val="8A92A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040AB"/>
    <w:multiLevelType w:val="hybridMultilevel"/>
    <w:tmpl w:val="3162E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8B3973"/>
    <w:multiLevelType w:val="hybridMultilevel"/>
    <w:tmpl w:val="51D245FC"/>
    <w:lvl w:ilvl="0" w:tplc="744ACD9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14600"/>
    <w:multiLevelType w:val="hybridMultilevel"/>
    <w:tmpl w:val="179C33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2186684"/>
    <w:multiLevelType w:val="hybridMultilevel"/>
    <w:tmpl w:val="50683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9C6C0F"/>
    <w:multiLevelType w:val="hybridMultilevel"/>
    <w:tmpl w:val="83943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F016B"/>
    <w:multiLevelType w:val="hybridMultilevel"/>
    <w:tmpl w:val="1F660F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0348C3"/>
    <w:multiLevelType w:val="hybridMultilevel"/>
    <w:tmpl w:val="618C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32041"/>
    <w:multiLevelType w:val="multilevel"/>
    <w:tmpl w:val="0C38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0131A"/>
    <w:multiLevelType w:val="hybridMultilevel"/>
    <w:tmpl w:val="3732FB80"/>
    <w:lvl w:ilvl="0" w:tplc="A40CD81C">
      <w:numFmt w:val="bullet"/>
      <w:lvlText w:val="•"/>
      <w:lvlJc w:val="left"/>
      <w:pPr>
        <w:ind w:left="1080" w:hanging="72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3C71C6"/>
    <w:multiLevelType w:val="hybridMultilevel"/>
    <w:tmpl w:val="249C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FD0CF2"/>
    <w:multiLevelType w:val="hybridMultilevel"/>
    <w:tmpl w:val="F9D06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F8461F"/>
    <w:multiLevelType w:val="hybridMultilevel"/>
    <w:tmpl w:val="CD7E0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C577C9"/>
    <w:multiLevelType w:val="hybridMultilevel"/>
    <w:tmpl w:val="338CF598"/>
    <w:lvl w:ilvl="0" w:tplc="04090001">
      <w:start w:val="1"/>
      <w:numFmt w:val="bullet"/>
      <w:lvlText w:val=""/>
      <w:lvlJc w:val="left"/>
      <w:pPr>
        <w:ind w:left="720" w:hanging="360"/>
      </w:pPr>
      <w:rPr>
        <w:rFonts w:ascii="Symbol" w:hAnsi="Symbol" w:hint="default"/>
      </w:rPr>
    </w:lvl>
    <w:lvl w:ilvl="1" w:tplc="744ACD92">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3D692F"/>
    <w:multiLevelType w:val="hybridMultilevel"/>
    <w:tmpl w:val="0188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478C9"/>
    <w:multiLevelType w:val="hybridMultilevel"/>
    <w:tmpl w:val="13DE8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80CA9"/>
    <w:multiLevelType w:val="hybridMultilevel"/>
    <w:tmpl w:val="D922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069BC"/>
    <w:multiLevelType w:val="hybridMultilevel"/>
    <w:tmpl w:val="5EB008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A15AB"/>
    <w:multiLevelType w:val="hybridMultilevel"/>
    <w:tmpl w:val="C84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C57460"/>
    <w:multiLevelType w:val="hybridMultilevel"/>
    <w:tmpl w:val="AF388E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A17F77"/>
    <w:multiLevelType w:val="hybridMultilevel"/>
    <w:tmpl w:val="3100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640770"/>
    <w:multiLevelType w:val="hybridMultilevel"/>
    <w:tmpl w:val="0704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9014BA"/>
    <w:multiLevelType w:val="hybridMultilevel"/>
    <w:tmpl w:val="A776D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27F4AC8"/>
    <w:multiLevelType w:val="hybridMultilevel"/>
    <w:tmpl w:val="3BFEF33A"/>
    <w:lvl w:ilvl="0" w:tplc="744ACD92">
      <w:start w:val="1"/>
      <w:numFmt w:val="bullet"/>
      <w:lvlText w:val=""/>
      <w:lvlJc w:val="left"/>
      <w:pPr>
        <w:ind w:left="2166" w:hanging="360"/>
      </w:pPr>
      <w:rPr>
        <w:rFonts w:ascii="Symbol" w:hAnsi="Symbol" w:hint="default"/>
        <w:color w:val="auto"/>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730022C1"/>
    <w:multiLevelType w:val="hybridMultilevel"/>
    <w:tmpl w:val="097A0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76242CA"/>
    <w:multiLevelType w:val="hybridMultilevel"/>
    <w:tmpl w:val="21CE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0B0F66"/>
    <w:multiLevelType w:val="hybridMultilevel"/>
    <w:tmpl w:val="B91AB9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16467D"/>
    <w:multiLevelType w:val="hybridMultilevel"/>
    <w:tmpl w:val="E3AAA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0"/>
  </w:num>
  <w:num w:numId="4">
    <w:abstractNumId w:val="25"/>
  </w:num>
  <w:num w:numId="5">
    <w:abstractNumId w:val="26"/>
  </w:num>
  <w:num w:numId="6">
    <w:abstractNumId w:val="24"/>
  </w:num>
  <w:num w:numId="7">
    <w:abstractNumId w:val="1"/>
  </w:num>
  <w:num w:numId="8">
    <w:abstractNumId w:val="4"/>
  </w:num>
  <w:num w:numId="9">
    <w:abstractNumId w:val="7"/>
  </w:num>
  <w:num w:numId="10">
    <w:abstractNumId w:val="18"/>
  </w:num>
  <w:num w:numId="11">
    <w:abstractNumId w:val="17"/>
  </w:num>
  <w:num w:numId="12">
    <w:abstractNumId w:val="19"/>
  </w:num>
  <w:num w:numId="13">
    <w:abstractNumId w:val="6"/>
  </w:num>
  <w:num w:numId="14">
    <w:abstractNumId w:val="22"/>
  </w:num>
  <w:num w:numId="15">
    <w:abstractNumId w:val="27"/>
  </w:num>
  <w:num w:numId="16">
    <w:abstractNumId w:val="15"/>
  </w:num>
  <w:num w:numId="17">
    <w:abstractNumId w:val="0"/>
  </w:num>
  <w:num w:numId="18">
    <w:abstractNumId w:val="5"/>
  </w:num>
  <w:num w:numId="19">
    <w:abstractNumId w:val="20"/>
  </w:num>
  <w:num w:numId="20">
    <w:abstractNumId w:val="8"/>
  </w:num>
  <w:num w:numId="21">
    <w:abstractNumId w:val="21"/>
  </w:num>
  <w:num w:numId="22">
    <w:abstractNumId w:val="9"/>
  </w:num>
  <w:num w:numId="23">
    <w:abstractNumId w:val="12"/>
  </w:num>
  <w:num w:numId="24">
    <w:abstractNumId w:val="11"/>
  </w:num>
  <w:num w:numId="25">
    <w:abstractNumId w:val="13"/>
  </w:num>
  <w:num w:numId="26">
    <w:abstractNumId w:val="2"/>
  </w:num>
  <w:num w:numId="27">
    <w:abstractNumId w:val="23"/>
  </w:num>
  <w:num w:numId="2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B44482"/>
    <w:rsid w:val="00004E41"/>
    <w:rsid w:val="00011A89"/>
    <w:rsid w:val="00013117"/>
    <w:rsid w:val="000270EE"/>
    <w:rsid w:val="000E776A"/>
    <w:rsid w:val="000F1434"/>
    <w:rsid w:val="00141EAF"/>
    <w:rsid w:val="00142A9C"/>
    <w:rsid w:val="001B0205"/>
    <w:rsid w:val="001F0AC3"/>
    <w:rsid w:val="00292915"/>
    <w:rsid w:val="002F3D17"/>
    <w:rsid w:val="003C1A0B"/>
    <w:rsid w:val="004009EB"/>
    <w:rsid w:val="004307AF"/>
    <w:rsid w:val="004461B2"/>
    <w:rsid w:val="0044626E"/>
    <w:rsid w:val="0046023A"/>
    <w:rsid w:val="004C148B"/>
    <w:rsid w:val="004D05DF"/>
    <w:rsid w:val="004E3C6C"/>
    <w:rsid w:val="00515EA7"/>
    <w:rsid w:val="00564C1E"/>
    <w:rsid w:val="00567673"/>
    <w:rsid w:val="0058046B"/>
    <w:rsid w:val="005B4916"/>
    <w:rsid w:val="005C5928"/>
    <w:rsid w:val="005D0451"/>
    <w:rsid w:val="005D235F"/>
    <w:rsid w:val="00622323"/>
    <w:rsid w:val="006662F0"/>
    <w:rsid w:val="006F1A9B"/>
    <w:rsid w:val="0075004A"/>
    <w:rsid w:val="00750D15"/>
    <w:rsid w:val="0075312D"/>
    <w:rsid w:val="007A021F"/>
    <w:rsid w:val="00812407"/>
    <w:rsid w:val="00824996"/>
    <w:rsid w:val="008764D5"/>
    <w:rsid w:val="00882AF1"/>
    <w:rsid w:val="008B29B7"/>
    <w:rsid w:val="008D0E00"/>
    <w:rsid w:val="008E15A9"/>
    <w:rsid w:val="00910130"/>
    <w:rsid w:val="00927D00"/>
    <w:rsid w:val="009C3793"/>
    <w:rsid w:val="00A21C33"/>
    <w:rsid w:val="00A96942"/>
    <w:rsid w:val="00AD0602"/>
    <w:rsid w:val="00AD57EF"/>
    <w:rsid w:val="00B44482"/>
    <w:rsid w:val="00B74DF1"/>
    <w:rsid w:val="00BC04A7"/>
    <w:rsid w:val="00BC7CD1"/>
    <w:rsid w:val="00BF4CD8"/>
    <w:rsid w:val="00C120F4"/>
    <w:rsid w:val="00C27A76"/>
    <w:rsid w:val="00C66C51"/>
    <w:rsid w:val="00C73852"/>
    <w:rsid w:val="00CC0F52"/>
    <w:rsid w:val="00CD3DE1"/>
    <w:rsid w:val="00CE703D"/>
    <w:rsid w:val="00D12B0C"/>
    <w:rsid w:val="00D2357D"/>
    <w:rsid w:val="00D72245"/>
    <w:rsid w:val="00D942D8"/>
    <w:rsid w:val="00D972A8"/>
    <w:rsid w:val="00E000B9"/>
    <w:rsid w:val="00E13AB8"/>
    <w:rsid w:val="00E763AB"/>
    <w:rsid w:val="00EE687C"/>
    <w:rsid w:val="00F02762"/>
    <w:rsid w:val="00F2394E"/>
    <w:rsid w:val="00F33D8C"/>
    <w:rsid w:val="00F7180C"/>
    <w:rsid w:val="00FB4C1A"/>
    <w:rsid w:val="00FC6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D17"/>
  </w:style>
  <w:style w:type="paragraph" w:styleId="Heading1">
    <w:name w:val="heading 1"/>
    <w:basedOn w:val="Normal"/>
    <w:next w:val="Normal"/>
    <w:link w:val="Heading1Char"/>
    <w:uiPriority w:val="9"/>
    <w:qFormat/>
    <w:rsid w:val="000270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0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928"/>
    <w:rPr>
      <w:rFonts w:ascii="Tahoma" w:hAnsi="Tahoma" w:cs="Tahoma"/>
      <w:sz w:val="16"/>
      <w:szCs w:val="16"/>
    </w:rPr>
  </w:style>
  <w:style w:type="paragraph" w:styleId="ListParagraph">
    <w:name w:val="List Paragraph"/>
    <w:basedOn w:val="Normal"/>
    <w:uiPriority w:val="34"/>
    <w:qFormat/>
    <w:rsid w:val="004C148B"/>
    <w:pPr>
      <w:ind w:left="720"/>
      <w:contextualSpacing/>
    </w:pPr>
  </w:style>
  <w:style w:type="paragraph" w:styleId="NoSpacing">
    <w:name w:val="No Spacing"/>
    <w:uiPriority w:val="1"/>
    <w:qFormat/>
    <w:rsid w:val="005D0451"/>
    <w:pPr>
      <w:spacing w:after="0" w:line="240" w:lineRule="auto"/>
    </w:pPr>
  </w:style>
  <w:style w:type="character" w:customStyle="1" w:styleId="UnresolvedMention1">
    <w:name w:val="Unresolved Mention1"/>
    <w:basedOn w:val="DefaultParagraphFont"/>
    <w:uiPriority w:val="99"/>
    <w:semiHidden/>
    <w:unhideWhenUsed/>
    <w:rsid w:val="007A021F"/>
    <w:rPr>
      <w:color w:val="808080"/>
      <w:shd w:val="clear" w:color="auto" w:fill="E6E6E6"/>
    </w:rPr>
  </w:style>
  <w:style w:type="character" w:styleId="Hyperlink">
    <w:name w:val="Hyperlink"/>
    <w:basedOn w:val="DefaultParagraphFont"/>
    <w:uiPriority w:val="99"/>
    <w:unhideWhenUsed/>
    <w:rsid w:val="00FB4C1A"/>
    <w:rPr>
      <w:color w:val="0000FF"/>
      <w:u w:val="single"/>
    </w:rPr>
  </w:style>
  <w:style w:type="character" w:customStyle="1" w:styleId="Heading1Char">
    <w:name w:val="Heading 1 Char"/>
    <w:basedOn w:val="DefaultParagraphFont"/>
    <w:link w:val="Heading1"/>
    <w:uiPriority w:val="9"/>
    <w:rsid w:val="000270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70E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270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70EE"/>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013117"/>
    <w:pPr>
      <w:outlineLvl w:val="9"/>
    </w:pPr>
    <w:rPr>
      <w:lang w:eastAsia="ja-JP"/>
    </w:rPr>
  </w:style>
  <w:style w:type="paragraph" w:styleId="TOC1">
    <w:name w:val="toc 1"/>
    <w:basedOn w:val="Normal"/>
    <w:next w:val="Normal"/>
    <w:autoRedefine/>
    <w:uiPriority w:val="39"/>
    <w:unhideWhenUsed/>
    <w:rsid w:val="00013117"/>
    <w:pPr>
      <w:spacing w:after="100"/>
    </w:pPr>
  </w:style>
  <w:style w:type="paragraph" w:styleId="TOC2">
    <w:name w:val="toc 2"/>
    <w:basedOn w:val="Normal"/>
    <w:next w:val="Normal"/>
    <w:autoRedefine/>
    <w:uiPriority w:val="39"/>
    <w:unhideWhenUsed/>
    <w:rsid w:val="00013117"/>
    <w:pPr>
      <w:spacing w:after="100"/>
      <w:ind w:left="220"/>
    </w:pPr>
  </w:style>
  <w:style w:type="character" w:styleId="CommentReference">
    <w:name w:val="annotation reference"/>
    <w:basedOn w:val="DefaultParagraphFont"/>
    <w:uiPriority w:val="99"/>
    <w:semiHidden/>
    <w:unhideWhenUsed/>
    <w:rsid w:val="004461B2"/>
    <w:rPr>
      <w:sz w:val="16"/>
      <w:szCs w:val="16"/>
    </w:rPr>
  </w:style>
  <w:style w:type="paragraph" w:styleId="CommentText">
    <w:name w:val="annotation text"/>
    <w:basedOn w:val="Normal"/>
    <w:link w:val="CommentTextChar"/>
    <w:uiPriority w:val="99"/>
    <w:unhideWhenUsed/>
    <w:rsid w:val="004461B2"/>
    <w:pPr>
      <w:spacing w:line="240" w:lineRule="auto"/>
    </w:pPr>
    <w:rPr>
      <w:sz w:val="20"/>
      <w:szCs w:val="20"/>
    </w:rPr>
  </w:style>
  <w:style w:type="character" w:customStyle="1" w:styleId="CommentTextChar">
    <w:name w:val="Comment Text Char"/>
    <w:basedOn w:val="DefaultParagraphFont"/>
    <w:link w:val="CommentText"/>
    <w:uiPriority w:val="99"/>
    <w:rsid w:val="004461B2"/>
    <w:rPr>
      <w:sz w:val="20"/>
      <w:szCs w:val="20"/>
    </w:rPr>
  </w:style>
  <w:style w:type="paragraph" w:styleId="CommentSubject">
    <w:name w:val="annotation subject"/>
    <w:basedOn w:val="CommentText"/>
    <w:next w:val="CommentText"/>
    <w:link w:val="CommentSubjectChar"/>
    <w:uiPriority w:val="99"/>
    <w:semiHidden/>
    <w:unhideWhenUsed/>
    <w:rsid w:val="004461B2"/>
    <w:rPr>
      <w:b/>
      <w:bCs/>
    </w:rPr>
  </w:style>
  <w:style w:type="character" w:customStyle="1" w:styleId="CommentSubjectChar">
    <w:name w:val="Comment Subject Char"/>
    <w:basedOn w:val="CommentTextChar"/>
    <w:link w:val="CommentSubject"/>
    <w:uiPriority w:val="99"/>
    <w:semiHidden/>
    <w:rsid w:val="004461B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4685">
      <w:bodyDiv w:val="1"/>
      <w:marLeft w:val="0"/>
      <w:marRight w:val="0"/>
      <w:marTop w:val="0"/>
      <w:marBottom w:val="0"/>
      <w:divBdr>
        <w:top w:val="none" w:sz="0" w:space="0" w:color="auto"/>
        <w:left w:val="none" w:sz="0" w:space="0" w:color="auto"/>
        <w:bottom w:val="none" w:sz="0" w:space="0" w:color="auto"/>
        <w:right w:val="none" w:sz="0" w:space="0" w:color="auto"/>
      </w:divBdr>
    </w:div>
    <w:div w:id="435977520">
      <w:bodyDiv w:val="1"/>
      <w:marLeft w:val="0"/>
      <w:marRight w:val="0"/>
      <w:marTop w:val="0"/>
      <w:marBottom w:val="0"/>
      <w:divBdr>
        <w:top w:val="none" w:sz="0" w:space="0" w:color="auto"/>
        <w:left w:val="none" w:sz="0" w:space="0" w:color="auto"/>
        <w:bottom w:val="none" w:sz="0" w:space="0" w:color="auto"/>
        <w:right w:val="none" w:sz="0" w:space="0" w:color="auto"/>
      </w:divBdr>
    </w:div>
    <w:div w:id="165991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1DD72-3C29-41C1-88C6-CBE43410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6</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chandra mouli</cp:lastModifiedBy>
  <cp:revision>94</cp:revision>
  <dcterms:created xsi:type="dcterms:W3CDTF">2018-04-28T17:45:00Z</dcterms:created>
  <dcterms:modified xsi:type="dcterms:W3CDTF">2018-06-21T06:24:00Z</dcterms:modified>
</cp:coreProperties>
</file>