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A2573" w:rsidRDefault="00FA2573">
      <w:pPr>
        <w:rPr>
          <w:rFonts w:ascii="Roboto" w:eastAsia="Roboto" w:hAnsi="Roboto" w:cs="Roboto"/>
          <w:b/>
          <w:sz w:val="20"/>
          <w:szCs w:val="20"/>
        </w:rPr>
      </w:pPr>
    </w:p>
    <w:p w14:paraId="00000002" w14:textId="63EE9580" w:rsidR="00FA2573" w:rsidRDefault="0017664E">
      <w:pPr>
        <w:jc w:val="center"/>
        <w:rPr>
          <w:rFonts w:ascii="Roboto" w:eastAsia="Roboto" w:hAnsi="Roboto" w:cs="Roboto"/>
          <w:b/>
          <w:sz w:val="48"/>
          <w:szCs w:val="48"/>
        </w:rPr>
      </w:pPr>
      <w:r>
        <w:rPr>
          <w:rFonts w:ascii="Roboto" w:eastAsia="Roboto" w:hAnsi="Roboto" w:cs="Roboto"/>
          <w:b/>
          <w:sz w:val="48"/>
          <w:szCs w:val="48"/>
        </w:rPr>
        <w:t xml:space="preserve">AWS </w:t>
      </w:r>
      <w:r w:rsidR="003571F8">
        <w:rPr>
          <w:rFonts w:ascii="Roboto" w:eastAsia="Roboto" w:hAnsi="Roboto" w:cs="Roboto"/>
          <w:b/>
          <w:sz w:val="48"/>
          <w:szCs w:val="48"/>
        </w:rPr>
        <w:t xml:space="preserve">Assignment </w:t>
      </w:r>
      <w:r>
        <w:rPr>
          <w:rFonts w:ascii="Roboto" w:eastAsia="Roboto" w:hAnsi="Roboto" w:cs="Roboto"/>
          <w:b/>
          <w:sz w:val="48"/>
          <w:szCs w:val="48"/>
        </w:rPr>
        <w:t>5</w:t>
      </w:r>
    </w:p>
    <w:p w14:paraId="00000003" w14:textId="77777777" w:rsidR="00FA2573" w:rsidRDefault="00FA2573">
      <w:pPr>
        <w:jc w:val="center"/>
        <w:rPr>
          <w:rFonts w:ascii="Roboto" w:eastAsia="Roboto" w:hAnsi="Roboto" w:cs="Roboto"/>
          <w:b/>
          <w:sz w:val="40"/>
          <w:szCs w:val="40"/>
        </w:rPr>
      </w:pPr>
    </w:p>
    <w:p w14:paraId="02006D96" w14:textId="52B87892" w:rsidR="00AF0215" w:rsidRDefault="00AF0215" w:rsidP="00AF0215">
      <w:pPr>
        <w:numPr>
          <w:ilvl w:val="0"/>
          <w:numId w:val="1"/>
        </w:numPr>
        <w:rPr>
          <w:rFonts w:ascii="Roboto" w:eastAsia="Roboto" w:hAnsi="Roboto" w:cs="Roboto"/>
          <w:sz w:val="28"/>
          <w:szCs w:val="28"/>
        </w:rPr>
      </w:pPr>
      <w:r w:rsidRPr="00AF0215">
        <w:rPr>
          <w:rFonts w:ascii="Roboto" w:eastAsia="Roboto" w:hAnsi="Roboto" w:cs="Roboto"/>
          <w:sz w:val="28"/>
          <w:szCs w:val="28"/>
        </w:rPr>
        <w:t>Describe the Amazon C4 instance.</w:t>
      </w:r>
    </w:p>
    <w:p w14:paraId="09F6610B" w14:textId="77777777" w:rsidR="00BC16CE" w:rsidRDefault="00BC16CE" w:rsidP="00BC16CE">
      <w:pPr>
        <w:ind w:left="720"/>
        <w:rPr>
          <w:rFonts w:ascii="Roboto" w:eastAsia="Roboto" w:hAnsi="Roboto" w:cs="Roboto"/>
          <w:sz w:val="28"/>
          <w:szCs w:val="28"/>
        </w:rPr>
      </w:pPr>
    </w:p>
    <w:p w14:paraId="7FA50D7C" w14:textId="77777777" w:rsidR="00BC16CE" w:rsidRPr="00BC16CE" w:rsidRDefault="00BC16CE" w:rsidP="00BC16CE">
      <w:pPr>
        <w:rPr>
          <w:rFonts w:ascii="Roboto" w:eastAsia="Roboto" w:hAnsi="Roboto" w:cs="Roboto"/>
          <w:sz w:val="28"/>
          <w:szCs w:val="28"/>
        </w:rPr>
      </w:pPr>
      <w:r w:rsidRPr="00BC16CE">
        <w:rPr>
          <w:rFonts w:ascii="Roboto" w:eastAsia="Roboto" w:hAnsi="Roboto" w:cs="Roboto"/>
          <w:sz w:val="28"/>
          <w:szCs w:val="28"/>
        </w:rPr>
        <w:t xml:space="preserve">C4 instances are designed for compute-bound workloads, such as high-traffic front-end fleets, MMO gaming, media processing, transcoding, and </w:t>
      </w:r>
      <w:proofErr w:type="gramStart"/>
      <w:r w:rsidRPr="00BC16CE">
        <w:rPr>
          <w:rFonts w:ascii="Roboto" w:eastAsia="Roboto" w:hAnsi="Roboto" w:cs="Roboto"/>
          <w:sz w:val="28"/>
          <w:szCs w:val="28"/>
        </w:rPr>
        <w:t>High Performance</w:t>
      </w:r>
      <w:proofErr w:type="gramEnd"/>
      <w:r w:rsidRPr="00BC16CE">
        <w:rPr>
          <w:rFonts w:ascii="Roboto" w:eastAsia="Roboto" w:hAnsi="Roboto" w:cs="Roboto"/>
          <w:sz w:val="28"/>
          <w:szCs w:val="28"/>
        </w:rPr>
        <w:t xml:space="preserve"> Computing (HPC) applications.</w:t>
      </w:r>
    </w:p>
    <w:p w14:paraId="7A033DC3" w14:textId="77777777" w:rsidR="00BC16CE" w:rsidRPr="00BC16CE" w:rsidRDefault="00BC16CE" w:rsidP="00BC16CE">
      <w:pPr>
        <w:rPr>
          <w:rFonts w:ascii="Roboto" w:eastAsia="Roboto" w:hAnsi="Roboto" w:cs="Roboto"/>
          <w:sz w:val="28"/>
          <w:szCs w:val="28"/>
        </w:rPr>
      </w:pPr>
    </w:p>
    <w:p w14:paraId="0CF996E1" w14:textId="38DC9603" w:rsidR="00AF0215" w:rsidRDefault="00BC16CE" w:rsidP="00BC16CE">
      <w:pPr>
        <w:rPr>
          <w:rFonts w:ascii="Roboto" w:eastAsia="Roboto" w:hAnsi="Roboto" w:cs="Roboto"/>
          <w:sz w:val="28"/>
          <w:szCs w:val="28"/>
        </w:rPr>
      </w:pPr>
      <w:r w:rsidRPr="00BC16CE">
        <w:rPr>
          <w:rFonts w:ascii="Roboto" w:eastAsia="Roboto" w:hAnsi="Roboto" w:cs="Roboto"/>
          <w:sz w:val="28"/>
          <w:szCs w:val="28"/>
        </w:rPr>
        <w:t xml:space="preserve">C4 instances are available in five sizes, offering up to 36 vCPUs. C4 instances are based on Intel Xeon E5-2666 v3 (codename Haswell) processors that run at a base frequency of 2.9 GHz, and can deliver clock speeds as high as 3.5 GHz with Intel ® Turbo Boost. Each C4 instance type is EBS-optimized by default and at no additional cost. This feature provides 500 Mbps to 4,000 Mbps of dedicated throughput to EBS above and beyond the </w:t>
      </w:r>
      <w:proofErr w:type="gramStart"/>
      <w:r w:rsidRPr="00BC16CE">
        <w:rPr>
          <w:rFonts w:ascii="Roboto" w:eastAsia="Roboto" w:hAnsi="Roboto" w:cs="Roboto"/>
          <w:sz w:val="28"/>
          <w:szCs w:val="28"/>
        </w:rPr>
        <w:t>general purpose</w:t>
      </w:r>
      <w:proofErr w:type="gramEnd"/>
      <w:r w:rsidRPr="00BC16CE">
        <w:rPr>
          <w:rFonts w:ascii="Roboto" w:eastAsia="Roboto" w:hAnsi="Roboto" w:cs="Roboto"/>
          <w:sz w:val="28"/>
          <w:szCs w:val="28"/>
        </w:rPr>
        <w:t xml:space="preserve"> network throughput provided to the instance. C4 instances also provide Enhanced Networking for higher packet per second (PPS) performance, lower network jitter, and lower network latencies</w:t>
      </w:r>
    </w:p>
    <w:p w14:paraId="0173CE28" w14:textId="77777777" w:rsidR="00BC16CE" w:rsidRPr="00AF0215" w:rsidRDefault="00BC16CE" w:rsidP="00BC16CE">
      <w:pPr>
        <w:rPr>
          <w:rFonts w:ascii="Roboto" w:eastAsia="Roboto" w:hAnsi="Roboto" w:cs="Roboto"/>
          <w:sz w:val="28"/>
          <w:szCs w:val="28"/>
        </w:rPr>
      </w:pPr>
    </w:p>
    <w:p w14:paraId="6578C624" w14:textId="120EB907" w:rsidR="00AF0215" w:rsidRDefault="00AF0215" w:rsidP="00AF0215">
      <w:pPr>
        <w:numPr>
          <w:ilvl w:val="0"/>
          <w:numId w:val="1"/>
        </w:numPr>
        <w:rPr>
          <w:rFonts w:ascii="Roboto" w:eastAsia="Roboto" w:hAnsi="Roboto" w:cs="Roboto"/>
          <w:sz w:val="28"/>
          <w:szCs w:val="28"/>
        </w:rPr>
      </w:pPr>
      <w:r w:rsidRPr="00AF0215">
        <w:rPr>
          <w:rFonts w:ascii="Roboto" w:eastAsia="Roboto" w:hAnsi="Roboto" w:cs="Roboto"/>
          <w:sz w:val="28"/>
          <w:szCs w:val="28"/>
        </w:rPr>
        <w:t xml:space="preserve">What is </w:t>
      </w:r>
      <w:proofErr w:type="spellStart"/>
      <w:r w:rsidRPr="00AF0215">
        <w:rPr>
          <w:rFonts w:ascii="Roboto" w:eastAsia="Roboto" w:hAnsi="Roboto" w:cs="Roboto"/>
          <w:sz w:val="28"/>
          <w:szCs w:val="28"/>
        </w:rPr>
        <w:t>ElastiCache</w:t>
      </w:r>
      <w:proofErr w:type="spellEnd"/>
      <w:r w:rsidRPr="00AF0215">
        <w:rPr>
          <w:rFonts w:ascii="Roboto" w:eastAsia="Roboto" w:hAnsi="Roboto" w:cs="Roboto"/>
          <w:sz w:val="28"/>
          <w:szCs w:val="28"/>
        </w:rPr>
        <w:t>?</w:t>
      </w:r>
    </w:p>
    <w:p w14:paraId="26D0B176" w14:textId="626DB624" w:rsidR="00BC16CE" w:rsidRPr="00BC16CE" w:rsidRDefault="00BC16CE" w:rsidP="00BC16CE">
      <w:pPr>
        <w:rPr>
          <w:rFonts w:ascii="Roboto" w:eastAsia="Roboto" w:hAnsi="Roboto" w:cs="Roboto"/>
          <w:sz w:val="28"/>
          <w:szCs w:val="28"/>
        </w:rPr>
      </w:pPr>
      <w:r w:rsidRPr="00BC16CE">
        <w:rPr>
          <w:rFonts w:ascii="Roboto" w:eastAsia="Roboto" w:hAnsi="Roboto" w:cs="Roboto"/>
          <w:sz w:val="28"/>
          <w:szCs w:val="28"/>
        </w:rPr>
        <w:t xml:space="preserve">Amazon </w:t>
      </w:r>
      <w:proofErr w:type="spellStart"/>
      <w:r w:rsidRPr="00BC16CE">
        <w:rPr>
          <w:rFonts w:ascii="Roboto" w:eastAsia="Roboto" w:hAnsi="Roboto" w:cs="Roboto"/>
          <w:sz w:val="28"/>
          <w:szCs w:val="28"/>
        </w:rPr>
        <w:t>ElastiCache</w:t>
      </w:r>
      <w:proofErr w:type="spellEnd"/>
      <w:r w:rsidRPr="00BC16CE">
        <w:rPr>
          <w:rFonts w:ascii="Roboto" w:eastAsia="Roboto" w:hAnsi="Roboto" w:cs="Roboto"/>
          <w:sz w:val="28"/>
          <w:szCs w:val="28"/>
        </w:rPr>
        <w:t xml:space="preserve"> is a fully managed in-memory data store and cache service by Amazon Web Services (AWS). The service improves the performance of web applications by retrieving information from managed in-memory caches, instead of relying entirely on slower disk-based databases. </w:t>
      </w:r>
      <w:proofErr w:type="spellStart"/>
      <w:r w:rsidRPr="00BC16CE">
        <w:rPr>
          <w:rFonts w:ascii="Roboto" w:eastAsia="Roboto" w:hAnsi="Roboto" w:cs="Roboto"/>
          <w:sz w:val="28"/>
          <w:szCs w:val="28"/>
        </w:rPr>
        <w:t>ElastiCache</w:t>
      </w:r>
      <w:proofErr w:type="spellEnd"/>
      <w:r w:rsidRPr="00BC16CE">
        <w:rPr>
          <w:rFonts w:ascii="Roboto" w:eastAsia="Roboto" w:hAnsi="Roboto" w:cs="Roboto"/>
          <w:sz w:val="28"/>
          <w:szCs w:val="28"/>
        </w:rPr>
        <w:t xml:space="preserve"> supports two open-source in-memory caching engines: Memcached and Redis (also called "</w:t>
      </w:r>
      <w:proofErr w:type="spellStart"/>
      <w:r w:rsidRPr="00BC16CE">
        <w:rPr>
          <w:rFonts w:ascii="Roboto" w:eastAsia="Roboto" w:hAnsi="Roboto" w:cs="Roboto"/>
          <w:sz w:val="28"/>
          <w:szCs w:val="28"/>
        </w:rPr>
        <w:t>ElastiCache</w:t>
      </w:r>
      <w:proofErr w:type="spellEnd"/>
      <w:r w:rsidRPr="00BC16CE">
        <w:rPr>
          <w:rFonts w:ascii="Roboto" w:eastAsia="Roboto" w:hAnsi="Roboto" w:cs="Roboto"/>
          <w:sz w:val="28"/>
          <w:szCs w:val="28"/>
        </w:rPr>
        <w:t xml:space="preserve"> for Redis").</w:t>
      </w:r>
    </w:p>
    <w:p w14:paraId="2F34C706" w14:textId="77777777" w:rsidR="00BC16CE" w:rsidRPr="00BC16CE" w:rsidRDefault="00BC16CE" w:rsidP="00BC16CE">
      <w:pPr>
        <w:rPr>
          <w:rFonts w:ascii="Roboto" w:eastAsia="Roboto" w:hAnsi="Roboto" w:cs="Roboto"/>
          <w:sz w:val="28"/>
          <w:szCs w:val="28"/>
        </w:rPr>
      </w:pPr>
    </w:p>
    <w:p w14:paraId="3F34D5E0" w14:textId="23519BE0" w:rsidR="00AF0215" w:rsidRDefault="00BC16CE" w:rsidP="00BC16CE">
      <w:pPr>
        <w:rPr>
          <w:rFonts w:ascii="Roboto" w:eastAsia="Roboto" w:hAnsi="Roboto" w:cs="Roboto"/>
          <w:sz w:val="28"/>
          <w:szCs w:val="28"/>
        </w:rPr>
      </w:pPr>
      <w:r w:rsidRPr="00BC16CE">
        <w:rPr>
          <w:rFonts w:ascii="Roboto" w:eastAsia="Roboto" w:hAnsi="Roboto" w:cs="Roboto"/>
          <w:sz w:val="28"/>
          <w:szCs w:val="28"/>
        </w:rPr>
        <w:t xml:space="preserve">As a web service running in the computing cloud, Amazon </w:t>
      </w:r>
      <w:proofErr w:type="spellStart"/>
      <w:r w:rsidRPr="00BC16CE">
        <w:rPr>
          <w:rFonts w:ascii="Roboto" w:eastAsia="Roboto" w:hAnsi="Roboto" w:cs="Roboto"/>
          <w:sz w:val="28"/>
          <w:szCs w:val="28"/>
        </w:rPr>
        <w:t>ElastiCache</w:t>
      </w:r>
      <w:proofErr w:type="spellEnd"/>
      <w:r w:rsidRPr="00BC16CE">
        <w:rPr>
          <w:rFonts w:ascii="Roboto" w:eastAsia="Roboto" w:hAnsi="Roboto" w:cs="Roboto"/>
          <w:sz w:val="28"/>
          <w:szCs w:val="28"/>
        </w:rPr>
        <w:t xml:space="preserve"> is designed to simplify the setup, operation, and scaling of </w:t>
      </w:r>
      <w:proofErr w:type="spellStart"/>
      <w:r w:rsidRPr="00BC16CE">
        <w:rPr>
          <w:rFonts w:ascii="Roboto" w:eastAsia="Roboto" w:hAnsi="Roboto" w:cs="Roboto"/>
          <w:sz w:val="28"/>
          <w:szCs w:val="28"/>
        </w:rPr>
        <w:t>memcached</w:t>
      </w:r>
      <w:proofErr w:type="spellEnd"/>
      <w:r w:rsidRPr="00BC16CE">
        <w:rPr>
          <w:rFonts w:ascii="Roboto" w:eastAsia="Roboto" w:hAnsi="Roboto" w:cs="Roboto"/>
          <w:sz w:val="28"/>
          <w:szCs w:val="28"/>
        </w:rPr>
        <w:t xml:space="preserve"> and Redis deployments. Complex administration processes like patching software, backing up and restoring data sets and dynamically adding or removing capabilities are managed automatically. Scaling </w:t>
      </w:r>
      <w:proofErr w:type="spellStart"/>
      <w:r w:rsidRPr="00BC16CE">
        <w:rPr>
          <w:rFonts w:ascii="Roboto" w:eastAsia="Roboto" w:hAnsi="Roboto" w:cs="Roboto"/>
          <w:sz w:val="28"/>
          <w:szCs w:val="28"/>
        </w:rPr>
        <w:t>ElastiCache</w:t>
      </w:r>
      <w:proofErr w:type="spellEnd"/>
      <w:r w:rsidRPr="00BC16CE">
        <w:rPr>
          <w:rFonts w:ascii="Roboto" w:eastAsia="Roboto" w:hAnsi="Roboto" w:cs="Roboto"/>
          <w:sz w:val="28"/>
          <w:szCs w:val="28"/>
        </w:rPr>
        <w:t xml:space="preserve"> resources can be performed by a single API call</w:t>
      </w:r>
      <w:r>
        <w:rPr>
          <w:rFonts w:ascii="Roboto" w:eastAsia="Roboto" w:hAnsi="Roboto" w:cs="Roboto"/>
          <w:sz w:val="28"/>
          <w:szCs w:val="28"/>
        </w:rPr>
        <w:t>.</w:t>
      </w:r>
    </w:p>
    <w:p w14:paraId="0CD59354" w14:textId="77777777" w:rsidR="00BC16CE" w:rsidRPr="00AF0215" w:rsidRDefault="00BC16CE" w:rsidP="00BC16CE">
      <w:pPr>
        <w:rPr>
          <w:rFonts w:ascii="Roboto" w:eastAsia="Roboto" w:hAnsi="Roboto" w:cs="Roboto"/>
          <w:sz w:val="28"/>
          <w:szCs w:val="28"/>
        </w:rPr>
      </w:pPr>
    </w:p>
    <w:p w14:paraId="65564B30" w14:textId="55F8EA50" w:rsidR="00AF0215" w:rsidRDefault="00AF0215" w:rsidP="00AF0215">
      <w:pPr>
        <w:numPr>
          <w:ilvl w:val="0"/>
          <w:numId w:val="1"/>
        </w:numPr>
        <w:rPr>
          <w:rFonts w:ascii="Roboto" w:eastAsia="Roboto" w:hAnsi="Roboto" w:cs="Roboto"/>
          <w:sz w:val="28"/>
          <w:szCs w:val="28"/>
        </w:rPr>
      </w:pPr>
      <w:r w:rsidRPr="00AF0215">
        <w:rPr>
          <w:rFonts w:ascii="Roboto" w:eastAsia="Roboto" w:hAnsi="Roboto" w:cs="Roboto"/>
          <w:sz w:val="28"/>
          <w:szCs w:val="28"/>
        </w:rPr>
        <w:t>Expla</w:t>
      </w:r>
      <w:r>
        <w:rPr>
          <w:rFonts w:ascii="Roboto" w:eastAsia="Roboto" w:hAnsi="Roboto" w:cs="Roboto"/>
          <w:sz w:val="28"/>
          <w:szCs w:val="28"/>
        </w:rPr>
        <w:t xml:space="preserve">in </w:t>
      </w:r>
      <w:proofErr w:type="spellStart"/>
      <w:r>
        <w:rPr>
          <w:rFonts w:ascii="Roboto" w:eastAsia="Roboto" w:hAnsi="Roboto" w:cs="Roboto"/>
          <w:sz w:val="28"/>
          <w:szCs w:val="28"/>
        </w:rPr>
        <w:t>SimpleDB</w:t>
      </w:r>
      <w:proofErr w:type="spellEnd"/>
      <w:r>
        <w:rPr>
          <w:rFonts w:ascii="Roboto" w:eastAsia="Roboto" w:hAnsi="Roboto" w:cs="Roboto"/>
          <w:sz w:val="28"/>
          <w:szCs w:val="28"/>
        </w:rPr>
        <w:t>.</w:t>
      </w:r>
    </w:p>
    <w:p w14:paraId="12778DD8" w14:textId="77777777" w:rsidR="00BC16CE" w:rsidRPr="00BC16CE" w:rsidRDefault="00BC16CE" w:rsidP="00BC16CE">
      <w:pPr>
        <w:rPr>
          <w:rFonts w:ascii="Roboto" w:eastAsia="Roboto" w:hAnsi="Roboto" w:cs="Roboto"/>
          <w:sz w:val="28"/>
          <w:szCs w:val="28"/>
        </w:rPr>
      </w:pPr>
      <w:r w:rsidRPr="00BC16CE">
        <w:rPr>
          <w:rFonts w:ascii="Roboto" w:eastAsia="Roboto" w:hAnsi="Roboto" w:cs="Roboto"/>
          <w:sz w:val="28"/>
          <w:szCs w:val="28"/>
        </w:rPr>
        <w:t xml:space="preserve">Amazon </w:t>
      </w:r>
      <w:proofErr w:type="spellStart"/>
      <w:r w:rsidRPr="00BC16CE">
        <w:rPr>
          <w:rFonts w:ascii="Roboto" w:eastAsia="Roboto" w:hAnsi="Roboto" w:cs="Roboto"/>
          <w:sz w:val="28"/>
          <w:szCs w:val="28"/>
        </w:rPr>
        <w:t>SimpleDB</w:t>
      </w:r>
      <w:proofErr w:type="spellEnd"/>
      <w:r w:rsidRPr="00BC16CE">
        <w:rPr>
          <w:rFonts w:ascii="Roboto" w:eastAsia="Roboto" w:hAnsi="Roboto" w:cs="Roboto"/>
          <w:sz w:val="28"/>
          <w:szCs w:val="28"/>
        </w:rPr>
        <w:t xml:space="preserve"> is a highly available NoSQL data store that offloads the work of database administration. Developers simply store and query data items via web services requests and Amazon </w:t>
      </w:r>
      <w:proofErr w:type="spellStart"/>
      <w:r w:rsidRPr="00BC16CE">
        <w:rPr>
          <w:rFonts w:ascii="Roboto" w:eastAsia="Roboto" w:hAnsi="Roboto" w:cs="Roboto"/>
          <w:sz w:val="28"/>
          <w:szCs w:val="28"/>
        </w:rPr>
        <w:t>SimpleDB</w:t>
      </w:r>
      <w:proofErr w:type="spellEnd"/>
      <w:r w:rsidRPr="00BC16CE">
        <w:rPr>
          <w:rFonts w:ascii="Roboto" w:eastAsia="Roboto" w:hAnsi="Roboto" w:cs="Roboto"/>
          <w:sz w:val="28"/>
          <w:szCs w:val="28"/>
        </w:rPr>
        <w:t xml:space="preserve"> does the rest.</w:t>
      </w:r>
    </w:p>
    <w:p w14:paraId="0F894DF2" w14:textId="77777777" w:rsidR="00BC16CE" w:rsidRPr="00BC16CE" w:rsidRDefault="00BC16CE" w:rsidP="00BC16CE">
      <w:pPr>
        <w:rPr>
          <w:rFonts w:ascii="Roboto" w:eastAsia="Roboto" w:hAnsi="Roboto" w:cs="Roboto"/>
          <w:sz w:val="28"/>
          <w:szCs w:val="28"/>
        </w:rPr>
      </w:pPr>
    </w:p>
    <w:p w14:paraId="137D0F6D" w14:textId="44839A82" w:rsidR="00AF0215" w:rsidRDefault="00BC16CE" w:rsidP="00BC16CE">
      <w:pPr>
        <w:rPr>
          <w:rFonts w:ascii="Roboto" w:eastAsia="Roboto" w:hAnsi="Roboto" w:cs="Roboto"/>
          <w:sz w:val="28"/>
          <w:szCs w:val="28"/>
        </w:rPr>
      </w:pPr>
      <w:r w:rsidRPr="00BC16CE">
        <w:rPr>
          <w:rFonts w:ascii="Roboto" w:eastAsia="Roboto" w:hAnsi="Roboto" w:cs="Roboto"/>
          <w:sz w:val="28"/>
          <w:szCs w:val="28"/>
        </w:rPr>
        <w:lastRenderedPageBreak/>
        <w:t xml:space="preserve">Unbound by the strict requirements of a relational database, Amazon </w:t>
      </w:r>
      <w:proofErr w:type="spellStart"/>
      <w:r w:rsidRPr="00BC16CE">
        <w:rPr>
          <w:rFonts w:ascii="Roboto" w:eastAsia="Roboto" w:hAnsi="Roboto" w:cs="Roboto"/>
          <w:sz w:val="28"/>
          <w:szCs w:val="28"/>
        </w:rPr>
        <w:t>SimpleDB</w:t>
      </w:r>
      <w:proofErr w:type="spellEnd"/>
      <w:r w:rsidRPr="00BC16CE">
        <w:rPr>
          <w:rFonts w:ascii="Roboto" w:eastAsia="Roboto" w:hAnsi="Roboto" w:cs="Roboto"/>
          <w:sz w:val="28"/>
          <w:szCs w:val="28"/>
        </w:rPr>
        <w:t xml:space="preserve"> is optimized to provide high availability and flexibility, with little or no administrative burden. Behind the scenes, Amazon </w:t>
      </w:r>
      <w:proofErr w:type="spellStart"/>
      <w:r w:rsidRPr="00BC16CE">
        <w:rPr>
          <w:rFonts w:ascii="Roboto" w:eastAsia="Roboto" w:hAnsi="Roboto" w:cs="Roboto"/>
          <w:sz w:val="28"/>
          <w:szCs w:val="28"/>
        </w:rPr>
        <w:t>SimpleDB</w:t>
      </w:r>
      <w:proofErr w:type="spellEnd"/>
      <w:r w:rsidRPr="00BC16CE">
        <w:rPr>
          <w:rFonts w:ascii="Roboto" w:eastAsia="Roboto" w:hAnsi="Roboto" w:cs="Roboto"/>
          <w:sz w:val="28"/>
          <w:szCs w:val="28"/>
        </w:rPr>
        <w:t xml:space="preserve"> creates and manages multiple geographically distributed replicas of your data automatically to enable high availability and data durability. The service charges you only for the resources actually consumed in storing your data and serving your requests. You can change your data model on the fly, and data is automatically indexed for you. With Amazon </w:t>
      </w:r>
      <w:proofErr w:type="spellStart"/>
      <w:r w:rsidRPr="00BC16CE">
        <w:rPr>
          <w:rFonts w:ascii="Roboto" w:eastAsia="Roboto" w:hAnsi="Roboto" w:cs="Roboto"/>
          <w:sz w:val="28"/>
          <w:szCs w:val="28"/>
        </w:rPr>
        <w:t>SimpleDB</w:t>
      </w:r>
      <w:proofErr w:type="spellEnd"/>
      <w:r w:rsidRPr="00BC16CE">
        <w:rPr>
          <w:rFonts w:ascii="Roboto" w:eastAsia="Roboto" w:hAnsi="Roboto" w:cs="Roboto"/>
          <w:sz w:val="28"/>
          <w:szCs w:val="28"/>
        </w:rPr>
        <w:t>, you can focus on application development without worrying about infrastructure provisioning, high availability, software maintenance, schema and index management, or performance tuning.</w:t>
      </w:r>
    </w:p>
    <w:p w14:paraId="07CB4A71" w14:textId="77777777" w:rsidR="00BC16CE" w:rsidRPr="00AF0215" w:rsidRDefault="00BC16CE" w:rsidP="00BC16CE">
      <w:pPr>
        <w:rPr>
          <w:rFonts w:ascii="Roboto" w:eastAsia="Roboto" w:hAnsi="Roboto" w:cs="Roboto"/>
          <w:sz w:val="28"/>
          <w:szCs w:val="28"/>
        </w:rPr>
      </w:pPr>
    </w:p>
    <w:p w14:paraId="3A8F67CD" w14:textId="73C7062E" w:rsidR="00AF0215" w:rsidRDefault="00AF0215" w:rsidP="00AF0215">
      <w:pPr>
        <w:numPr>
          <w:ilvl w:val="0"/>
          <w:numId w:val="1"/>
        </w:numPr>
        <w:rPr>
          <w:rFonts w:ascii="Roboto" w:eastAsia="Roboto" w:hAnsi="Roboto" w:cs="Roboto"/>
          <w:sz w:val="28"/>
          <w:szCs w:val="28"/>
        </w:rPr>
      </w:pPr>
      <w:r w:rsidRPr="00AF0215">
        <w:rPr>
          <w:rFonts w:ascii="Roboto" w:eastAsia="Roboto" w:hAnsi="Roboto" w:cs="Roboto"/>
          <w:sz w:val="28"/>
          <w:szCs w:val="28"/>
        </w:rPr>
        <w:t>Mention the benefits of WAF.</w:t>
      </w:r>
    </w:p>
    <w:p w14:paraId="47381074" w14:textId="5AB33CF6" w:rsidR="00BC16CE" w:rsidRPr="00BC16CE" w:rsidRDefault="00BC16CE" w:rsidP="00BC16CE">
      <w:pPr>
        <w:pStyle w:val="ListParagraph"/>
        <w:numPr>
          <w:ilvl w:val="0"/>
          <w:numId w:val="2"/>
        </w:numPr>
        <w:rPr>
          <w:rFonts w:ascii="Roboto" w:eastAsia="Roboto" w:hAnsi="Roboto" w:cs="Roboto"/>
          <w:sz w:val="28"/>
          <w:szCs w:val="28"/>
        </w:rPr>
      </w:pPr>
      <w:r w:rsidRPr="00BC16CE">
        <w:rPr>
          <w:rFonts w:ascii="Roboto" w:eastAsia="Roboto" w:hAnsi="Roboto" w:cs="Roboto"/>
          <w:sz w:val="28"/>
          <w:szCs w:val="28"/>
        </w:rPr>
        <w:t>Prevent attacks, including SQL injections, cross-site scripting (XSS) attacks, and distributed denial of service (DDoS) attacks</w:t>
      </w:r>
    </w:p>
    <w:p w14:paraId="4CDC19FE" w14:textId="45C0EA47" w:rsidR="00BC16CE" w:rsidRPr="00BC16CE" w:rsidRDefault="00BC16CE" w:rsidP="00BC16CE">
      <w:pPr>
        <w:pStyle w:val="ListParagraph"/>
        <w:numPr>
          <w:ilvl w:val="0"/>
          <w:numId w:val="2"/>
        </w:numPr>
        <w:rPr>
          <w:rFonts w:ascii="Roboto" w:eastAsia="Roboto" w:hAnsi="Roboto" w:cs="Roboto"/>
          <w:sz w:val="28"/>
          <w:szCs w:val="28"/>
        </w:rPr>
      </w:pPr>
      <w:r w:rsidRPr="00BC16CE">
        <w:rPr>
          <w:rFonts w:ascii="Roboto" w:eastAsia="Roboto" w:hAnsi="Roboto" w:cs="Roboto"/>
          <w:sz w:val="28"/>
          <w:szCs w:val="28"/>
        </w:rPr>
        <w:t>Stop customer data from being compromised, preserving confidence—and their patronage</w:t>
      </w:r>
    </w:p>
    <w:p w14:paraId="32DDF5AC" w14:textId="0A1AC4D6" w:rsidR="00BC16CE" w:rsidRPr="00BC16CE" w:rsidRDefault="00BC16CE" w:rsidP="00BC16CE">
      <w:pPr>
        <w:pStyle w:val="ListParagraph"/>
        <w:numPr>
          <w:ilvl w:val="0"/>
          <w:numId w:val="2"/>
        </w:numPr>
        <w:rPr>
          <w:rFonts w:ascii="Roboto" w:eastAsia="Roboto" w:hAnsi="Roboto" w:cs="Roboto"/>
          <w:sz w:val="28"/>
          <w:szCs w:val="28"/>
        </w:rPr>
      </w:pPr>
      <w:r w:rsidRPr="00BC16CE">
        <w:rPr>
          <w:rFonts w:ascii="Roboto" w:eastAsia="Roboto" w:hAnsi="Roboto" w:cs="Roboto"/>
          <w:sz w:val="28"/>
          <w:szCs w:val="28"/>
        </w:rPr>
        <w:t>Ensure compliance with regulations like HIPAA and PCI</w:t>
      </w:r>
    </w:p>
    <w:p w14:paraId="3544FE89" w14:textId="74D25309" w:rsidR="00BC16CE" w:rsidRPr="00BC16CE" w:rsidRDefault="00BC16CE" w:rsidP="00BC16CE">
      <w:pPr>
        <w:pStyle w:val="ListParagraph"/>
        <w:numPr>
          <w:ilvl w:val="0"/>
          <w:numId w:val="2"/>
        </w:numPr>
        <w:rPr>
          <w:rFonts w:ascii="Roboto" w:eastAsia="Roboto" w:hAnsi="Roboto" w:cs="Roboto"/>
          <w:sz w:val="28"/>
          <w:szCs w:val="28"/>
        </w:rPr>
      </w:pPr>
      <w:r w:rsidRPr="00BC16CE">
        <w:rPr>
          <w:rFonts w:ascii="Roboto" w:eastAsia="Roboto" w:hAnsi="Roboto" w:cs="Roboto"/>
          <w:sz w:val="28"/>
          <w:szCs w:val="28"/>
        </w:rPr>
        <w:t>Free up your team’s resources by automatically running security tests and monitoring traffic</w:t>
      </w:r>
    </w:p>
    <w:p w14:paraId="006F0B9F" w14:textId="77777777" w:rsidR="00AF0215" w:rsidRPr="00AF0215" w:rsidRDefault="00AF0215" w:rsidP="00AF0215">
      <w:pPr>
        <w:rPr>
          <w:rFonts w:ascii="Roboto" w:eastAsia="Roboto" w:hAnsi="Roboto" w:cs="Roboto"/>
          <w:sz w:val="28"/>
          <w:szCs w:val="28"/>
        </w:rPr>
      </w:pPr>
    </w:p>
    <w:p w14:paraId="00000005" w14:textId="6ACEB636" w:rsidR="00FA2573" w:rsidRPr="00AF0215" w:rsidRDefault="00AF0215" w:rsidP="00AF0215">
      <w:pPr>
        <w:numPr>
          <w:ilvl w:val="0"/>
          <w:numId w:val="1"/>
        </w:numPr>
        <w:rPr>
          <w:rFonts w:ascii="Roboto" w:eastAsia="Roboto" w:hAnsi="Roboto" w:cs="Roboto"/>
          <w:sz w:val="28"/>
          <w:szCs w:val="28"/>
        </w:rPr>
      </w:pPr>
      <w:r>
        <w:rPr>
          <w:rFonts w:ascii="Roboto" w:eastAsia="Roboto" w:hAnsi="Roboto" w:cs="Roboto"/>
          <w:sz w:val="28"/>
          <w:szCs w:val="28"/>
        </w:rPr>
        <w:t>Explain</w:t>
      </w:r>
      <w:r w:rsidRPr="00AF0215">
        <w:rPr>
          <w:rFonts w:ascii="Roboto" w:eastAsia="Roboto" w:hAnsi="Roboto" w:cs="Roboto"/>
          <w:sz w:val="28"/>
          <w:szCs w:val="28"/>
        </w:rPr>
        <w:t xml:space="preserve"> Elastic Block is a store that sells elastic blocks.</w:t>
      </w:r>
    </w:p>
    <w:p w14:paraId="66B477CD" w14:textId="77777777" w:rsidR="00BC16CE" w:rsidRPr="00BC16CE" w:rsidRDefault="00BC16CE" w:rsidP="00BC16CE">
      <w:pPr>
        <w:rPr>
          <w:rFonts w:ascii="Roboto" w:eastAsia="Roboto" w:hAnsi="Roboto" w:cs="Roboto"/>
          <w:sz w:val="28"/>
          <w:szCs w:val="28"/>
        </w:rPr>
      </w:pPr>
      <w:r w:rsidRPr="00BC16CE">
        <w:rPr>
          <w:rFonts w:ascii="Roboto" w:eastAsia="Roboto" w:hAnsi="Roboto" w:cs="Roboto"/>
          <w:sz w:val="28"/>
          <w:szCs w:val="28"/>
        </w:rPr>
        <w:t>Amazon Elastic Block Store (Amazon EBS) provides block level storage volumes for use with EC2 instances. EBS volumes behave like raw, unformatted block devices. You can mount these volumes as devices on your instances. EBS volumes that are attached to an instance are exposed as storage volumes that persist independently from the life of the instance. You can create a file system on top of these volumes, or use them in any way you would use a block device (such as a hard drive). You can dynamically change the configuration of a volume attached to an instance.</w:t>
      </w:r>
    </w:p>
    <w:p w14:paraId="3464CF09" w14:textId="77777777" w:rsidR="00BC16CE" w:rsidRPr="00BC16CE" w:rsidRDefault="00BC16CE" w:rsidP="00BC16CE">
      <w:pPr>
        <w:rPr>
          <w:rFonts w:ascii="Roboto" w:eastAsia="Roboto" w:hAnsi="Roboto" w:cs="Roboto"/>
          <w:sz w:val="28"/>
          <w:szCs w:val="28"/>
        </w:rPr>
      </w:pPr>
    </w:p>
    <w:p w14:paraId="00000006" w14:textId="1A6764C3" w:rsidR="00FA2573" w:rsidRPr="00BC16CE" w:rsidRDefault="00BC16CE" w:rsidP="00BC16CE">
      <w:pPr>
        <w:rPr>
          <w:rFonts w:ascii="Roboto" w:eastAsia="Roboto" w:hAnsi="Roboto" w:cs="Roboto"/>
          <w:sz w:val="28"/>
          <w:szCs w:val="28"/>
        </w:rPr>
      </w:pPr>
      <w:r w:rsidRPr="00BC16CE">
        <w:rPr>
          <w:rFonts w:ascii="Roboto" w:eastAsia="Roboto" w:hAnsi="Roboto" w:cs="Roboto"/>
          <w:sz w:val="28"/>
          <w:szCs w:val="28"/>
        </w:rPr>
        <w:t>We recommend Amazon EBS for data that must be quickly accessible and requires long-term persistence. EBS volumes are particularly well-suited for use as the primary storage for file systems, databases, or for any applications that require fine granular updates and access to raw, unformatted, block-level storage. Amazon EBS is well suited to both database-style applications that rely on random reads and writes, and to throughput-intensive applications that perform long, continuous reads and writes.</w:t>
      </w:r>
    </w:p>
    <w:p w14:paraId="00000007" w14:textId="77777777" w:rsidR="00FA2573" w:rsidRPr="00BC16CE" w:rsidRDefault="00FA2573">
      <w:pPr>
        <w:rPr>
          <w:rFonts w:ascii="Roboto" w:eastAsia="Roboto" w:hAnsi="Roboto" w:cs="Roboto"/>
          <w:sz w:val="28"/>
          <w:szCs w:val="28"/>
        </w:rPr>
      </w:pPr>
    </w:p>
    <w:sectPr w:rsidR="00FA2573" w:rsidRPr="00BC16CE">
      <w:headerReference w:type="default" r:id="rId7"/>
      <w:footerReference w:type="default" r:id="rId8"/>
      <w:pgSz w:w="11909" w:h="16834"/>
      <w:pgMar w:top="141" w:right="426" w:bottom="410" w:left="566" w:header="150" w:footer="31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A4560" w14:textId="77777777" w:rsidR="00D3746C" w:rsidRDefault="00D3746C">
      <w:pPr>
        <w:spacing w:line="240" w:lineRule="auto"/>
      </w:pPr>
      <w:r>
        <w:separator/>
      </w:r>
    </w:p>
  </w:endnote>
  <w:endnote w:type="continuationSeparator" w:id="0">
    <w:p w14:paraId="72874076" w14:textId="77777777" w:rsidR="00D3746C" w:rsidRDefault="00D374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0B" w14:textId="77777777" w:rsidR="00FA2573" w:rsidRDefault="00FA2573"/>
  <w:p w14:paraId="0000000C" w14:textId="77777777" w:rsidR="00FA2573" w:rsidRDefault="00D3746C">
    <w:r>
      <w:pict w14:anchorId="5751B026">
        <v:rect id="_x0000_i1026" style="width:0;height:1.5pt" o:hralign="center" o:hrstd="t" o:hr="t" fillcolor="#a0a0a0" stroked="f"/>
      </w:pict>
    </w:r>
  </w:p>
  <w:p w14:paraId="0000000D" w14:textId="77777777" w:rsidR="00FA2573" w:rsidRDefault="00FA25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12F89" w14:textId="77777777" w:rsidR="00D3746C" w:rsidRDefault="00D3746C">
      <w:pPr>
        <w:spacing w:line="240" w:lineRule="auto"/>
      </w:pPr>
      <w:r>
        <w:separator/>
      </w:r>
    </w:p>
  </w:footnote>
  <w:footnote w:type="continuationSeparator" w:id="0">
    <w:p w14:paraId="2D2111D6" w14:textId="77777777" w:rsidR="00D3746C" w:rsidRDefault="00D374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08" w14:textId="77777777" w:rsidR="00FA2573" w:rsidRDefault="00FA2573"/>
  <w:p w14:paraId="00000009" w14:textId="77777777" w:rsidR="00FA2573" w:rsidRDefault="00D3746C">
    <w:r>
      <w:pict w14:anchorId="336AB60B">
        <v:rect id="_x0000_i1025" style="width:0;height:1.5pt" o:hralign="center" o:hrstd="t" o:hr="t" fillcolor="#a0a0a0" stroked="f"/>
      </w:pict>
    </w:r>
  </w:p>
  <w:p w14:paraId="0000000A" w14:textId="77777777" w:rsidR="00FA2573" w:rsidRDefault="00D3746C">
    <w:r>
      <w:pict w14:anchorId="089FBE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36.9pt;margin-top:301.55pt;width:471.75pt;height:128.05pt;z-index:-251658752;mso-position-horizontal:absolute;mso-position-horizontal-relative:margin;mso-position-vertical:absolute;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45B16"/>
    <w:multiLevelType w:val="hybridMultilevel"/>
    <w:tmpl w:val="6884F04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EE506FA"/>
    <w:multiLevelType w:val="multilevel"/>
    <w:tmpl w:val="A490BA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YwMjKztDQ2sDAzNTJT0lEKTi0uzszPAykwrAUAaO2GiCwAAAA="/>
  </w:docVars>
  <w:rsids>
    <w:rsidRoot w:val="00FA2573"/>
    <w:rsid w:val="0017664E"/>
    <w:rsid w:val="003571F8"/>
    <w:rsid w:val="00AF0215"/>
    <w:rsid w:val="00BC16CE"/>
    <w:rsid w:val="00D3746C"/>
    <w:rsid w:val="00FA25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4E17BD"/>
  <w15:docId w15:val="{8C186725-4736-4784-89A9-5D57D4597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F02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629</Words>
  <Characters>3590</Characters>
  <Application>Microsoft Office Word</Application>
  <DocSecurity>0</DocSecurity>
  <Lines>29</Lines>
  <Paragraphs>8</Paragraphs>
  <ScaleCrop>false</ScaleCrop>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Sunil Shetty</cp:lastModifiedBy>
  <cp:revision>4</cp:revision>
  <dcterms:created xsi:type="dcterms:W3CDTF">2021-12-03T16:31:00Z</dcterms:created>
  <dcterms:modified xsi:type="dcterms:W3CDTF">2022-02-15T10:13:00Z</dcterms:modified>
</cp:coreProperties>
</file>