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52F27" w14:textId="77777777" w:rsidR="00F25095" w:rsidRPr="00F25095" w:rsidRDefault="00F25095" w:rsidP="00F25095">
      <w:pPr>
        <w:rPr>
          <w:b/>
          <w:bCs/>
          <w:sz w:val="28"/>
          <w:szCs w:val="28"/>
        </w:rPr>
      </w:pPr>
      <w:r w:rsidRPr="00F25095">
        <w:rPr>
          <w:b/>
          <w:bCs/>
          <w:sz w:val="28"/>
          <w:szCs w:val="28"/>
        </w:rPr>
        <w:t>Projet : Conception et implémentation d’une base de données pour la gestion des incidents de cybersécurité</w:t>
      </w:r>
    </w:p>
    <w:p w14:paraId="1B5EA3E4" w14:textId="77777777" w:rsidR="00F25095" w:rsidRPr="00F25095" w:rsidRDefault="00F25095" w:rsidP="00F25095">
      <w:pPr>
        <w:rPr>
          <w:b/>
          <w:bCs/>
        </w:rPr>
      </w:pPr>
      <w:r w:rsidRPr="00F25095">
        <w:rPr>
          <w:b/>
          <w:bCs/>
        </w:rPr>
        <w:t>Contexte</w:t>
      </w:r>
    </w:p>
    <w:p w14:paraId="18C22890" w14:textId="77777777" w:rsidR="00F25095" w:rsidRPr="00F25095" w:rsidRDefault="00F25095" w:rsidP="00F25095">
      <w:r w:rsidRPr="00F25095">
        <w:t xml:space="preserve">L’organisation </w:t>
      </w:r>
      <w:r w:rsidRPr="00F25095">
        <w:rPr>
          <w:b/>
          <w:bCs/>
        </w:rPr>
        <w:t>MIG</w:t>
      </w:r>
      <w:r w:rsidRPr="00F25095">
        <w:t>, acteur majeur dans le domaine des services financiers, est confrontée à une intensification des menaces cybernétiques. Ces attaques prennent des formes variées : ransomwares, phishing ciblé, intrusions réseau, exfiltration de données, compromissions internes, etc.</w:t>
      </w:r>
    </w:p>
    <w:p w14:paraId="6B9AE1C5" w14:textId="77777777" w:rsidR="00F25095" w:rsidRPr="00F25095" w:rsidRDefault="00F25095" w:rsidP="00F25095">
      <w:r w:rsidRPr="00F25095">
        <w:t xml:space="preserve">Pour renforcer son </w:t>
      </w:r>
      <w:r w:rsidRPr="00F25095">
        <w:rPr>
          <w:b/>
          <w:bCs/>
        </w:rPr>
        <w:t>Security Operations Center (SOC)</w:t>
      </w:r>
      <w:r w:rsidRPr="00F25095">
        <w:t>, MIG souhaite mettre en place une base de données centralisée permettant de :</w:t>
      </w:r>
    </w:p>
    <w:p w14:paraId="2FD42B05" w14:textId="77777777" w:rsidR="00F25095" w:rsidRPr="00F25095" w:rsidRDefault="00F25095" w:rsidP="00F25095">
      <w:pPr>
        <w:numPr>
          <w:ilvl w:val="0"/>
          <w:numId w:val="1"/>
        </w:numPr>
      </w:pPr>
      <w:r w:rsidRPr="00F25095">
        <w:t xml:space="preserve">Recenser et classifier les </w:t>
      </w:r>
      <w:r w:rsidRPr="00F25095">
        <w:rPr>
          <w:b/>
          <w:bCs/>
        </w:rPr>
        <w:t>incidents de sécurité</w:t>
      </w:r>
      <w:r w:rsidRPr="00F25095">
        <w:t>,</w:t>
      </w:r>
    </w:p>
    <w:p w14:paraId="79831A62" w14:textId="77777777" w:rsidR="00F25095" w:rsidRPr="00F25095" w:rsidRDefault="00F25095" w:rsidP="00F25095">
      <w:pPr>
        <w:numPr>
          <w:ilvl w:val="0"/>
          <w:numId w:val="1"/>
        </w:numPr>
      </w:pPr>
      <w:r w:rsidRPr="00F25095">
        <w:t xml:space="preserve">Corréler les </w:t>
      </w:r>
      <w:r w:rsidRPr="00F25095">
        <w:rPr>
          <w:b/>
          <w:bCs/>
        </w:rPr>
        <w:t>alertes issues de multiples sources</w:t>
      </w:r>
      <w:r w:rsidRPr="00F25095">
        <w:t xml:space="preserve"> (SIEM, IDS/IPS, antivirus, journaux systèmes, etc.),</w:t>
      </w:r>
    </w:p>
    <w:p w14:paraId="35980AF4" w14:textId="77777777" w:rsidR="00F25095" w:rsidRPr="00F25095" w:rsidRDefault="00F25095" w:rsidP="00F25095">
      <w:pPr>
        <w:numPr>
          <w:ilvl w:val="0"/>
          <w:numId w:val="1"/>
        </w:numPr>
      </w:pPr>
      <w:r w:rsidRPr="00F25095">
        <w:t xml:space="preserve">Identifier les </w:t>
      </w:r>
      <w:r w:rsidRPr="00F25095">
        <w:rPr>
          <w:b/>
          <w:bCs/>
        </w:rPr>
        <w:t>actifs informatiques impactés</w:t>
      </w:r>
      <w:r w:rsidRPr="00F25095">
        <w:t xml:space="preserve"> (serveurs, applications, bases de données critiques, postes utilisateurs),</w:t>
      </w:r>
    </w:p>
    <w:p w14:paraId="24E8F51B" w14:textId="77777777" w:rsidR="00F25095" w:rsidRPr="00F25095" w:rsidRDefault="00F25095" w:rsidP="00F25095">
      <w:pPr>
        <w:numPr>
          <w:ilvl w:val="0"/>
          <w:numId w:val="1"/>
        </w:numPr>
      </w:pPr>
      <w:r w:rsidRPr="00F25095">
        <w:t xml:space="preserve">Associer les </w:t>
      </w:r>
      <w:r w:rsidRPr="00F25095">
        <w:rPr>
          <w:b/>
          <w:bCs/>
        </w:rPr>
        <w:t>vulnérabilités connues</w:t>
      </w:r>
      <w:r w:rsidRPr="00F25095">
        <w:t xml:space="preserve"> (CVE, bulletins de sécurité) aux incidents détectés,</w:t>
      </w:r>
    </w:p>
    <w:p w14:paraId="180FC4B5" w14:textId="77777777" w:rsidR="00F25095" w:rsidRPr="00F25095" w:rsidRDefault="00F25095" w:rsidP="00F25095">
      <w:pPr>
        <w:numPr>
          <w:ilvl w:val="0"/>
          <w:numId w:val="1"/>
        </w:numPr>
      </w:pPr>
      <w:r w:rsidRPr="00F25095">
        <w:t xml:space="preserve">Suivre les </w:t>
      </w:r>
      <w:r w:rsidRPr="00F25095">
        <w:rPr>
          <w:b/>
          <w:bCs/>
        </w:rPr>
        <w:t>équipes de réponse</w:t>
      </w:r>
      <w:r w:rsidRPr="00F25095">
        <w:t xml:space="preserve"> et les </w:t>
      </w:r>
      <w:r w:rsidRPr="00F25095">
        <w:rPr>
          <w:b/>
          <w:bCs/>
        </w:rPr>
        <w:t>actions de remédiation</w:t>
      </w:r>
      <w:r w:rsidRPr="00F25095">
        <w:t xml:space="preserve"> entreprises,</w:t>
      </w:r>
    </w:p>
    <w:p w14:paraId="2FFA1A90" w14:textId="77777777" w:rsidR="00F25095" w:rsidRPr="00F25095" w:rsidRDefault="00F25095" w:rsidP="00F25095">
      <w:pPr>
        <w:numPr>
          <w:ilvl w:val="0"/>
          <w:numId w:val="1"/>
        </w:numPr>
      </w:pPr>
      <w:r w:rsidRPr="00F25095">
        <w:t xml:space="preserve">Générer des </w:t>
      </w:r>
      <w:r w:rsidRPr="00F25095">
        <w:rPr>
          <w:b/>
          <w:bCs/>
        </w:rPr>
        <w:t>rapports analytiques</w:t>
      </w:r>
      <w:r w:rsidRPr="00F25095">
        <w:t xml:space="preserve"> à destination des responsables sécurité (RSSI, analystes SOC, administrateurs systèmes et réseaux).</w:t>
      </w:r>
    </w:p>
    <w:p w14:paraId="477680FD" w14:textId="77777777" w:rsidR="00F25095" w:rsidRPr="00F25095" w:rsidRDefault="00F25095" w:rsidP="00F25095">
      <w:pPr>
        <w:rPr>
          <w:b/>
          <w:bCs/>
        </w:rPr>
      </w:pPr>
      <w:r w:rsidRPr="00F25095">
        <w:rPr>
          <w:b/>
          <w:bCs/>
        </w:rPr>
        <w:t>Mission</w:t>
      </w:r>
    </w:p>
    <w:p w14:paraId="283F4C11" w14:textId="77777777" w:rsidR="00F25095" w:rsidRPr="00F25095" w:rsidRDefault="00F25095" w:rsidP="00F25095">
      <w:r w:rsidRPr="00F25095">
        <w:t>Votre mission est de concevoir et implémenter un système de gestion d’incidents de cybersécurité à travers les étapes suivantes :</w:t>
      </w:r>
    </w:p>
    <w:p w14:paraId="1F560012" w14:textId="77777777" w:rsidR="00F25095" w:rsidRPr="00F25095" w:rsidRDefault="00F25095" w:rsidP="00F25095">
      <w:pPr>
        <w:numPr>
          <w:ilvl w:val="0"/>
          <w:numId w:val="2"/>
        </w:numPr>
      </w:pPr>
      <w:r w:rsidRPr="00F25095">
        <w:rPr>
          <w:b/>
          <w:bCs/>
        </w:rPr>
        <w:t>Identification des données</w:t>
      </w:r>
    </w:p>
    <w:p w14:paraId="414D687D" w14:textId="77777777" w:rsidR="00F25095" w:rsidRPr="00F25095" w:rsidRDefault="00F25095" w:rsidP="00F25095">
      <w:pPr>
        <w:numPr>
          <w:ilvl w:val="1"/>
          <w:numId w:val="2"/>
        </w:numPr>
      </w:pPr>
      <w:r w:rsidRPr="00F25095">
        <w:t>Déterminer les entités nécessaires (incidents, menaces, actifs, vulnérabilités, sources d’alerte, équipes, actions correctives, etc.).</w:t>
      </w:r>
    </w:p>
    <w:p w14:paraId="51AE54DB" w14:textId="77777777" w:rsidR="00F25095" w:rsidRPr="00F25095" w:rsidRDefault="00F25095" w:rsidP="00F25095">
      <w:pPr>
        <w:numPr>
          <w:ilvl w:val="1"/>
          <w:numId w:val="2"/>
        </w:numPr>
      </w:pPr>
      <w:r w:rsidRPr="00F25095">
        <w:t>Définir leurs attributs pertinents (par ex. : type d’incident, date, niveau de gravité, statut, responsable, etc.).</w:t>
      </w:r>
    </w:p>
    <w:p w14:paraId="27FA4068" w14:textId="77777777" w:rsidR="00F25095" w:rsidRPr="00F25095" w:rsidRDefault="00F25095" w:rsidP="00F25095">
      <w:pPr>
        <w:numPr>
          <w:ilvl w:val="0"/>
          <w:numId w:val="2"/>
        </w:numPr>
      </w:pPr>
      <w:r w:rsidRPr="00F25095">
        <w:rPr>
          <w:b/>
          <w:bCs/>
        </w:rPr>
        <w:t>Rédaction des règles de gestion</w:t>
      </w:r>
    </w:p>
    <w:p w14:paraId="6DFFC043" w14:textId="77777777" w:rsidR="00F25095" w:rsidRPr="00F25095" w:rsidRDefault="00F25095" w:rsidP="00F25095">
      <w:pPr>
        <w:numPr>
          <w:ilvl w:val="0"/>
          <w:numId w:val="2"/>
        </w:numPr>
      </w:pPr>
      <w:r w:rsidRPr="00F25095">
        <w:rPr>
          <w:b/>
          <w:bCs/>
        </w:rPr>
        <w:t>Conception du modèle conceptuel de données (MCD)</w:t>
      </w:r>
    </w:p>
    <w:p w14:paraId="077FB172" w14:textId="77777777" w:rsidR="00F25095" w:rsidRPr="00F25095" w:rsidRDefault="00F25095" w:rsidP="00F25095">
      <w:pPr>
        <w:numPr>
          <w:ilvl w:val="1"/>
          <w:numId w:val="2"/>
        </w:numPr>
      </w:pPr>
      <w:r w:rsidRPr="00F25095">
        <w:t>Utiliser un formalisme reconnu (MERISE ou UML).</w:t>
      </w:r>
    </w:p>
    <w:p w14:paraId="48C7137E" w14:textId="77777777" w:rsidR="00F25095" w:rsidRPr="00F25095" w:rsidRDefault="00F25095" w:rsidP="00F25095">
      <w:pPr>
        <w:numPr>
          <w:ilvl w:val="1"/>
          <w:numId w:val="2"/>
        </w:numPr>
      </w:pPr>
      <w:r w:rsidRPr="00F25095">
        <w:t>Identifier les cardinalités et dépendances entre entités.</w:t>
      </w:r>
    </w:p>
    <w:p w14:paraId="1843A1A4" w14:textId="77777777" w:rsidR="00F25095" w:rsidRPr="00F25095" w:rsidRDefault="00F25095" w:rsidP="00F25095">
      <w:pPr>
        <w:numPr>
          <w:ilvl w:val="0"/>
          <w:numId w:val="2"/>
        </w:numPr>
      </w:pPr>
      <w:r w:rsidRPr="00F25095">
        <w:rPr>
          <w:b/>
          <w:bCs/>
        </w:rPr>
        <w:t>Traduction du MCD en modèle relationnel</w:t>
      </w:r>
    </w:p>
    <w:p w14:paraId="759CD463" w14:textId="77777777" w:rsidR="00F25095" w:rsidRPr="00F25095" w:rsidRDefault="00F25095" w:rsidP="00F25095">
      <w:pPr>
        <w:numPr>
          <w:ilvl w:val="1"/>
          <w:numId w:val="2"/>
        </w:numPr>
      </w:pPr>
      <w:r w:rsidRPr="00F25095">
        <w:lastRenderedPageBreak/>
        <w:t>Définir les tables, clés primaires et étrangères, contraintes d’intégrité.</w:t>
      </w:r>
    </w:p>
    <w:p w14:paraId="1C8CC291" w14:textId="77777777" w:rsidR="00F25095" w:rsidRPr="00F25095" w:rsidRDefault="00F25095" w:rsidP="00F25095">
      <w:pPr>
        <w:numPr>
          <w:ilvl w:val="0"/>
          <w:numId w:val="2"/>
        </w:numPr>
      </w:pPr>
      <w:r w:rsidRPr="00F25095">
        <w:rPr>
          <w:b/>
          <w:bCs/>
        </w:rPr>
        <w:t>Implémentation dans un SGBDR</w:t>
      </w:r>
    </w:p>
    <w:p w14:paraId="5F10FE07" w14:textId="77777777" w:rsidR="00F25095" w:rsidRPr="00F25095" w:rsidRDefault="00F25095" w:rsidP="00F25095">
      <w:pPr>
        <w:numPr>
          <w:ilvl w:val="1"/>
          <w:numId w:val="2"/>
        </w:numPr>
      </w:pPr>
      <w:r w:rsidRPr="00F25095">
        <w:t xml:space="preserve">Créer la base dans PostgreSQL, MySQL ou </w:t>
      </w:r>
      <w:proofErr w:type="spellStart"/>
      <w:r w:rsidRPr="00F25095">
        <w:t>MariaDB</w:t>
      </w:r>
      <w:proofErr w:type="spellEnd"/>
      <w:r w:rsidRPr="00F25095">
        <w:t>.</w:t>
      </w:r>
    </w:p>
    <w:p w14:paraId="29EE4C14" w14:textId="77777777" w:rsidR="00F25095" w:rsidRPr="00F25095" w:rsidRDefault="00F25095" w:rsidP="00F25095">
      <w:pPr>
        <w:numPr>
          <w:ilvl w:val="1"/>
          <w:numId w:val="2"/>
        </w:numPr>
      </w:pPr>
      <w:r w:rsidRPr="00F25095">
        <w:t>Écrire les scripts SQL de création des tables et contraintes.</w:t>
      </w:r>
    </w:p>
    <w:p w14:paraId="35E96692" w14:textId="77777777" w:rsidR="00F25095" w:rsidRPr="00F25095" w:rsidRDefault="00F25095" w:rsidP="00F25095">
      <w:pPr>
        <w:numPr>
          <w:ilvl w:val="1"/>
          <w:numId w:val="2"/>
        </w:numPr>
      </w:pPr>
      <w:r w:rsidRPr="00F25095">
        <w:t>Alimenter la base avec un jeu de données de test (incidents simulés, vulnérabilités, actifs, etc.).</w:t>
      </w:r>
    </w:p>
    <w:p w14:paraId="5610B792" w14:textId="77777777" w:rsidR="00F25095" w:rsidRPr="00F25095" w:rsidRDefault="00F25095" w:rsidP="00F25095">
      <w:pPr>
        <w:numPr>
          <w:ilvl w:val="0"/>
          <w:numId w:val="2"/>
        </w:numPr>
      </w:pPr>
      <w:r w:rsidRPr="00F25095">
        <w:rPr>
          <w:b/>
          <w:bCs/>
        </w:rPr>
        <w:t>Requêtes SQL avancées</w:t>
      </w:r>
    </w:p>
    <w:p w14:paraId="5A5F2F48" w14:textId="77777777" w:rsidR="00F25095" w:rsidRPr="00F25095" w:rsidRDefault="00F25095" w:rsidP="00F25095">
      <w:pPr>
        <w:numPr>
          <w:ilvl w:val="1"/>
          <w:numId w:val="2"/>
        </w:numPr>
      </w:pPr>
      <w:r w:rsidRPr="00F25095">
        <w:t>Lister les incidents critiques non résolus.</w:t>
      </w:r>
    </w:p>
    <w:p w14:paraId="10A5D5CB" w14:textId="77777777" w:rsidR="00F25095" w:rsidRPr="00F25095" w:rsidRDefault="00F25095" w:rsidP="00F25095">
      <w:pPr>
        <w:numPr>
          <w:ilvl w:val="1"/>
          <w:numId w:val="2"/>
        </w:numPr>
      </w:pPr>
      <w:r w:rsidRPr="00F25095">
        <w:t>Identifier les actifs les plus attaqués au cours d’une période donnée.</w:t>
      </w:r>
    </w:p>
    <w:p w14:paraId="45079128" w14:textId="77777777" w:rsidR="00F25095" w:rsidRPr="00F25095" w:rsidRDefault="00F25095" w:rsidP="00F25095">
      <w:pPr>
        <w:numPr>
          <w:ilvl w:val="1"/>
          <w:numId w:val="2"/>
        </w:numPr>
      </w:pPr>
      <w:r w:rsidRPr="00F25095">
        <w:t>Calculer le temps moyen de résolution des incidents par équipe.</w:t>
      </w:r>
    </w:p>
    <w:p w14:paraId="4E587F27" w14:textId="77777777" w:rsidR="00F25095" w:rsidRPr="00F25095" w:rsidRDefault="00F25095" w:rsidP="00F25095">
      <w:pPr>
        <w:numPr>
          <w:ilvl w:val="1"/>
          <w:numId w:val="2"/>
        </w:numPr>
      </w:pPr>
      <w:r w:rsidRPr="00F25095">
        <w:t>Corréler les incidents avec les vulnérabilités connues (CVE).</w:t>
      </w:r>
    </w:p>
    <w:p w14:paraId="3412C9EB" w14:textId="77777777" w:rsidR="00F25095" w:rsidRPr="00F25095" w:rsidRDefault="00F25095" w:rsidP="00F25095">
      <w:pPr>
        <w:numPr>
          <w:ilvl w:val="1"/>
          <w:numId w:val="2"/>
        </w:numPr>
      </w:pPr>
      <w:r w:rsidRPr="00F25095">
        <w:t>Générer un tableau de bord analytique sous forme de vues SQL.</w:t>
      </w:r>
    </w:p>
    <w:p w14:paraId="55A90DA0" w14:textId="77777777" w:rsidR="00F25095" w:rsidRPr="00F25095" w:rsidRDefault="00F25095" w:rsidP="00F25095">
      <w:pPr>
        <w:rPr>
          <w:b/>
          <w:bCs/>
        </w:rPr>
      </w:pPr>
      <w:r w:rsidRPr="00F25095">
        <w:rPr>
          <w:b/>
          <w:bCs/>
        </w:rPr>
        <w:t>Livrables attendus</w:t>
      </w:r>
    </w:p>
    <w:p w14:paraId="517C96A1" w14:textId="77777777" w:rsidR="00F25095" w:rsidRPr="00F25095" w:rsidRDefault="00F25095" w:rsidP="00F25095">
      <w:pPr>
        <w:numPr>
          <w:ilvl w:val="0"/>
          <w:numId w:val="3"/>
        </w:numPr>
      </w:pPr>
      <w:r w:rsidRPr="00F25095">
        <w:t>Cahier des charges fonctionnel (données et règles de gestion).</w:t>
      </w:r>
    </w:p>
    <w:p w14:paraId="33AB80B8" w14:textId="77777777" w:rsidR="00F25095" w:rsidRPr="00F25095" w:rsidRDefault="00F25095" w:rsidP="00F25095">
      <w:pPr>
        <w:numPr>
          <w:ilvl w:val="0"/>
          <w:numId w:val="3"/>
        </w:numPr>
      </w:pPr>
      <w:r w:rsidRPr="00F25095">
        <w:t>Modèle conceptuel de données (MCD).</w:t>
      </w:r>
    </w:p>
    <w:p w14:paraId="5575F1B4" w14:textId="77777777" w:rsidR="00F25095" w:rsidRPr="00F25095" w:rsidRDefault="00F25095" w:rsidP="00F25095">
      <w:pPr>
        <w:numPr>
          <w:ilvl w:val="0"/>
          <w:numId w:val="3"/>
        </w:numPr>
      </w:pPr>
      <w:r w:rsidRPr="00F25095">
        <w:t>Modèle logique relationnel.</w:t>
      </w:r>
    </w:p>
    <w:p w14:paraId="28C65E95" w14:textId="77777777" w:rsidR="00F25095" w:rsidRPr="00F25095" w:rsidRDefault="00F25095" w:rsidP="00F25095">
      <w:pPr>
        <w:numPr>
          <w:ilvl w:val="0"/>
          <w:numId w:val="3"/>
        </w:numPr>
      </w:pPr>
      <w:r w:rsidRPr="00F25095">
        <w:t>Scripts SQL de création des tables et contraintes.</w:t>
      </w:r>
    </w:p>
    <w:p w14:paraId="5D274BF3" w14:textId="77777777" w:rsidR="00F25095" w:rsidRPr="00F25095" w:rsidRDefault="00F25095" w:rsidP="00F25095">
      <w:pPr>
        <w:numPr>
          <w:ilvl w:val="0"/>
          <w:numId w:val="3"/>
        </w:numPr>
      </w:pPr>
      <w:r w:rsidRPr="00F25095">
        <w:t>Jeu de données d’exemple.</w:t>
      </w:r>
    </w:p>
    <w:p w14:paraId="4799909A" w14:textId="77777777" w:rsidR="00F25095" w:rsidRPr="00F25095" w:rsidRDefault="00F25095" w:rsidP="00F25095">
      <w:pPr>
        <w:numPr>
          <w:ilvl w:val="0"/>
          <w:numId w:val="3"/>
        </w:numPr>
      </w:pPr>
      <w:r w:rsidRPr="00F25095">
        <w:t>Ensemble de requêtes SQL documentées.</w:t>
      </w:r>
    </w:p>
    <w:p w14:paraId="694D504A" w14:textId="77777777" w:rsidR="00F25095" w:rsidRPr="00F25095" w:rsidRDefault="00F25095" w:rsidP="00F25095">
      <w:pPr>
        <w:numPr>
          <w:ilvl w:val="0"/>
          <w:numId w:val="3"/>
        </w:numPr>
      </w:pPr>
      <w:r w:rsidRPr="00F25095">
        <w:t>Proposition de vues (rapports analytiques) simulant un tableau de bord SOC.</w:t>
      </w:r>
    </w:p>
    <w:p w14:paraId="75FE9FAE" w14:textId="77777777" w:rsidR="00F25095" w:rsidRPr="00F25095" w:rsidRDefault="00F25095" w:rsidP="00F25095">
      <w:pPr>
        <w:rPr>
          <w:b/>
          <w:bCs/>
        </w:rPr>
      </w:pPr>
      <w:r w:rsidRPr="00F25095">
        <w:rPr>
          <w:b/>
          <w:bCs/>
        </w:rPr>
        <w:t>Durée du projet</w:t>
      </w:r>
    </w:p>
    <w:p w14:paraId="28505708" w14:textId="4CEA5E80" w:rsidR="00F25095" w:rsidRDefault="00F25095">
      <w:r w:rsidRPr="00F25095">
        <w:rPr>
          <w:b/>
          <w:bCs/>
        </w:rPr>
        <w:t>14 heures</w:t>
      </w:r>
      <w:r w:rsidRPr="00F25095">
        <w:t xml:space="preserve"> (réparties sur plusieurs séances).</w:t>
      </w:r>
    </w:p>
    <w:sectPr w:rsidR="00F250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59A7"/>
    <w:multiLevelType w:val="multilevel"/>
    <w:tmpl w:val="52142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049A2"/>
    <w:multiLevelType w:val="multilevel"/>
    <w:tmpl w:val="2670E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1B180D"/>
    <w:multiLevelType w:val="multilevel"/>
    <w:tmpl w:val="B038E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6310168">
    <w:abstractNumId w:val="1"/>
  </w:num>
  <w:num w:numId="2" w16cid:durableId="806778811">
    <w:abstractNumId w:val="2"/>
  </w:num>
  <w:num w:numId="3" w16cid:durableId="738598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095"/>
    <w:rsid w:val="00732729"/>
    <w:rsid w:val="00A93C18"/>
    <w:rsid w:val="00DD3DB9"/>
    <w:rsid w:val="00F25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4D361"/>
  <w15:chartTrackingRefBased/>
  <w15:docId w15:val="{30B09D67-E60F-4921-8CC1-882E5696D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25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25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25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25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25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25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25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25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25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250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250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250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250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250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250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250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250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250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25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25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25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25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25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250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250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250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25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250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250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427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GONTIER Martha</dc:creator>
  <cp:keywords/>
  <dc:description/>
  <cp:lastModifiedBy>GONTIER Martha</cp:lastModifiedBy>
  <cp:revision>3</cp:revision>
  <dcterms:created xsi:type="dcterms:W3CDTF">2025-09-08T11:56:00Z</dcterms:created>
  <dcterms:modified xsi:type="dcterms:W3CDTF">2025-09-08T12:01:00Z</dcterms:modified>
</cp:coreProperties>
</file>