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EBD5FF" w14:textId="6736111F" w:rsidR="004E3B64" w:rsidRDefault="003C7512" w:rsidP="003C7512">
      <w:pPr>
        <w:autoSpaceDE w:val="0"/>
        <w:autoSpaceDN w:val="0"/>
        <w:adjustRightInd w:val="0"/>
        <w:spacing w:after="0" w:line="240" w:lineRule="auto"/>
        <w:jc w:val="right"/>
        <w:rPr>
          <w:rFonts w:ascii="CMBX10" w:hAnsi="CMBX10" w:cs="CMBX10"/>
        </w:rPr>
      </w:pPr>
      <w:r>
        <w:rPr>
          <w:rFonts w:ascii="CMBX10" w:hAnsi="CMBX10" w:cs="CMBX10"/>
          <w:noProof/>
          <w:lang w:eastAsia="fr-FR"/>
        </w:rPr>
        <w:drawing>
          <wp:anchor distT="0" distB="0" distL="114300" distR="114300" simplePos="0" relativeHeight="251658240" behindDoc="1" locked="0" layoutInCell="1" allowOverlap="1" wp14:anchorId="03EBD695" wp14:editId="03EBD696">
            <wp:simplePos x="0" y="0"/>
            <wp:positionH relativeFrom="column">
              <wp:posOffset>-99695</wp:posOffset>
            </wp:positionH>
            <wp:positionV relativeFrom="paragraph">
              <wp:posOffset>-213995</wp:posOffset>
            </wp:positionV>
            <wp:extent cx="2407920" cy="838200"/>
            <wp:effectExtent l="0" t="0" r="0" b="0"/>
            <wp:wrapThrough wrapText="bothSides">
              <wp:wrapPolygon edited="0">
                <wp:start x="0" y="0"/>
                <wp:lineTo x="0" y="21109"/>
                <wp:lineTo x="21361" y="21109"/>
                <wp:lineTo x="21361" y="0"/>
                <wp:lineTo x="0" y="0"/>
              </wp:wrapPolygon>
            </wp:wrapThrough>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07920" cy="838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3B64">
        <w:rPr>
          <w:rFonts w:ascii="CMBX10" w:hAnsi="CMBX10" w:cs="CMBX10"/>
        </w:rPr>
        <w:t xml:space="preserve"> </w:t>
      </w:r>
      <w:r w:rsidR="004E3B64">
        <w:rPr>
          <w:rFonts w:ascii="CMBX10" w:hAnsi="CMBX10" w:cs="CMBX10"/>
        </w:rPr>
        <w:tab/>
      </w:r>
      <w:r w:rsidR="004E3B64">
        <w:rPr>
          <w:rFonts w:ascii="CMBX10" w:hAnsi="CMBX10" w:cs="CMBX10"/>
        </w:rPr>
        <w:tab/>
      </w:r>
      <w:r w:rsidR="004E3B64">
        <w:rPr>
          <w:rFonts w:ascii="CMBX10" w:hAnsi="CMBX10" w:cs="CMBX10"/>
        </w:rPr>
        <w:tab/>
      </w:r>
      <w:r w:rsidR="004E3B64">
        <w:rPr>
          <w:rFonts w:ascii="CMBX10" w:hAnsi="CMBX10" w:cs="CMBX10"/>
        </w:rPr>
        <w:tab/>
      </w:r>
      <w:r w:rsidR="004E3B64">
        <w:rPr>
          <w:rFonts w:ascii="CMBX10" w:hAnsi="CMBX10" w:cs="CMBX10"/>
        </w:rPr>
        <w:tab/>
      </w:r>
      <w:r w:rsidR="004E3B64">
        <w:rPr>
          <w:rFonts w:ascii="CMBX10" w:hAnsi="CMBX10" w:cs="CMBX10"/>
        </w:rPr>
        <w:tab/>
      </w:r>
      <w:r w:rsidR="004E3B64">
        <w:rPr>
          <w:rFonts w:ascii="CMBX10" w:hAnsi="CMBX10" w:cs="CMBX10"/>
        </w:rPr>
        <w:tab/>
      </w:r>
      <w:r w:rsidR="004E3B64">
        <w:rPr>
          <w:rFonts w:ascii="CMBX10" w:hAnsi="CMBX10" w:cs="CMBX10"/>
        </w:rPr>
        <w:tab/>
        <w:t xml:space="preserve">      </w:t>
      </w:r>
      <w:r w:rsidR="004E3B64">
        <w:rPr>
          <w:rFonts w:ascii="CMBX12" w:hAnsi="CMBX12" w:cs="CMBX12"/>
          <w:sz w:val="24"/>
          <w:szCs w:val="24"/>
        </w:rPr>
        <w:t xml:space="preserve">         </w:t>
      </w:r>
    </w:p>
    <w:p w14:paraId="03EBD600" w14:textId="77777777" w:rsidR="004E3B64" w:rsidRDefault="004E3B64" w:rsidP="004E3B64">
      <w:pPr>
        <w:autoSpaceDE w:val="0"/>
        <w:autoSpaceDN w:val="0"/>
        <w:adjustRightInd w:val="0"/>
        <w:spacing w:after="0" w:line="240" w:lineRule="auto"/>
        <w:rPr>
          <w:rFonts w:ascii="CMBX12" w:hAnsi="CMBX12" w:cs="CMBX12"/>
          <w:sz w:val="24"/>
          <w:szCs w:val="24"/>
        </w:rPr>
      </w:pPr>
    </w:p>
    <w:p w14:paraId="03EBD601" w14:textId="77777777" w:rsidR="004E3B64" w:rsidRDefault="004E3B64" w:rsidP="004E3B64">
      <w:pPr>
        <w:autoSpaceDE w:val="0"/>
        <w:autoSpaceDN w:val="0"/>
        <w:adjustRightInd w:val="0"/>
        <w:spacing w:after="0" w:line="240" w:lineRule="auto"/>
        <w:rPr>
          <w:rFonts w:ascii="CMBX12" w:hAnsi="CMBX12" w:cs="CMBX12"/>
          <w:sz w:val="24"/>
          <w:szCs w:val="24"/>
        </w:rPr>
      </w:pPr>
    </w:p>
    <w:p w14:paraId="03EBD602" w14:textId="77777777" w:rsidR="004E3B64" w:rsidRDefault="004E3B64" w:rsidP="004E3B64">
      <w:pPr>
        <w:autoSpaceDE w:val="0"/>
        <w:autoSpaceDN w:val="0"/>
        <w:adjustRightInd w:val="0"/>
        <w:spacing w:after="0" w:line="240" w:lineRule="auto"/>
        <w:jc w:val="center"/>
        <w:rPr>
          <w:rFonts w:ascii="CMBX12" w:hAnsi="CMBX12" w:cs="CMBX12"/>
          <w:sz w:val="24"/>
          <w:szCs w:val="24"/>
        </w:rPr>
      </w:pPr>
      <w:r>
        <w:rPr>
          <w:rFonts w:ascii="CMBX12" w:hAnsi="CMBX12" w:cs="CMBX12"/>
          <w:sz w:val="24"/>
          <w:szCs w:val="24"/>
        </w:rPr>
        <w:t>Service</w:t>
      </w:r>
      <w:r w:rsidR="002B5F89">
        <w:rPr>
          <w:rFonts w:ascii="CMBX12" w:hAnsi="CMBX12" w:cs="CMBX12"/>
          <w:sz w:val="24"/>
          <w:szCs w:val="24"/>
        </w:rPr>
        <w:t>s</w:t>
      </w:r>
      <w:r>
        <w:rPr>
          <w:rFonts w:ascii="CMBX12" w:hAnsi="CMBX12" w:cs="CMBX12"/>
          <w:sz w:val="24"/>
          <w:szCs w:val="24"/>
        </w:rPr>
        <w:t xml:space="preserve"> </w:t>
      </w:r>
      <w:r w:rsidR="002B5F89">
        <w:rPr>
          <w:rFonts w:ascii="CMBX12" w:hAnsi="CMBX12" w:cs="CMBX12"/>
          <w:sz w:val="24"/>
          <w:szCs w:val="24"/>
        </w:rPr>
        <w:t>Réseaux</w:t>
      </w:r>
    </w:p>
    <w:p w14:paraId="03EBD603" w14:textId="77777777" w:rsidR="004E3B64" w:rsidRDefault="004E3B64" w:rsidP="004E3B64">
      <w:pPr>
        <w:autoSpaceDE w:val="0"/>
        <w:autoSpaceDN w:val="0"/>
        <w:adjustRightInd w:val="0"/>
        <w:spacing w:after="0" w:line="240" w:lineRule="auto"/>
        <w:jc w:val="center"/>
        <w:rPr>
          <w:rFonts w:ascii="CMR10" w:hAnsi="CMR10" w:cs="CMR10"/>
        </w:rPr>
      </w:pPr>
      <w:r>
        <w:rPr>
          <w:rFonts w:ascii="CMBX12" w:hAnsi="CMBX12" w:cs="CMBX12"/>
          <w:sz w:val="24"/>
          <w:szCs w:val="24"/>
        </w:rPr>
        <w:t>___________________________________________________________________</w:t>
      </w:r>
    </w:p>
    <w:p w14:paraId="03EBD604" w14:textId="77777777" w:rsidR="004E3B64" w:rsidRDefault="00A46589" w:rsidP="004E3B64">
      <w:pPr>
        <w:jc w:val="center"/>
        <w:rPr>
          <w:rFonts w:ascii="CMR12" w:hAnsi="CMR12" w:cs="CMR12"/>
          <w:sz w:val="29"/>
          <w:szCs w:val="29"/>
        </w:rPr>
      </w:pPr>
      <w:r>
        <w:rPr>
          <w:rFonts w:ascii="CMR12" w:hAnsi="CMR12" w:cs="CMR12"/>
          <w:sz w:val="29"/>
          <w:szCs w:val="29"/>
        </w:rPr>
        <w:t xml:space="preserve">TD </w:t>
      </w:r>
    </w:p>
    <w:p w14:paraId="03EBD605" w14:textId="77777777" w:rsidR="003762CA" w:rsidRPr="001B588B" w:rsidRDefault="00226C69" w:rsidP="003762CA">
      <w:pPr>
        <w:tabs>
          <w:tab w:val="left" w:pos="3285"/>
        </w:tabs>
        <w:rPr>
          <w:rFonts w:ascii="CMBX10" w:hAnsi="CMBX10" w:cs="CMBX10"/>
          <w:b/>
          <w:sz w:val="30"/>
          <w:szCs w:val="30"/>
          <w:u w:val="single"/>
        </w:rPr>
      </w:pPr>
      <w:r>
        <w:rPr>
          <w:rFonts w:ascii="CMBX10" w:hAnsi="CMBX10" w:cs="CMBX10"/>
          <w:b/>
          <w:sz w:val="30"/>
          <w:szCs w:val="30"/>
          <w:u w:val="single"/>
        </w:rPr>
        <w:t>Exercice 1</w:t>
      </w:r>
    </w:p>
    <w:p w14:paraId="03EBD606" w14:textId="77777777" w:rsidR="003762CA" w:rsidRDefault="003762CA" w:rsidP="003762CA">
      <w:pPr>
        <w:tabs>
          <w:tab w:val="left" w:pos="3285"/>
        </w:tabs>
        <w:rPr>
          <w:rFonts w:ascii="CMBX10" w:hAnsi="CMBX10" w:cs="CMBX10"/>
        </w:rPr>
      </w:pPr>
      <w:r>
        <w:rPr>
          <w:rFonts w:ascii="CMBX10" w:hAnsi="CMBX10" w:cs="CMBX10"/>
        </w:rPr>
        <w:t>1/</w:t>
      </w:r>
      <w:r w:rsidR="00A567D1">
        <w:rPr>
          <w:rFonts w:ascii="CMBX10" w:hAnsi="CMBX10" w:cs="CMBX10"/>
        </w:rPr>
        <w:t xml:space="preserve"> </w:t>
      </w:r>
      <w:r>
        <w:rPr>
          <w:rFonts w:ascii="CMBX10" w:hAnsi="CMBX10" w:cs="CMBX10"/>
        </w:rPr>
        <w:t>Quels sont les champs de l’en-tête IP qui sont modifiés lors de la traversée d’un équipement réseau.</w:t>
      </w:r>
    </w:p>
    <w:p w14:paraId="03EBD607" w14:textId="77777777" w:rsidR="003762CA" w:rsidRDefault="003762CA" w:rsidP="003762CA">
      <w:pPr>
        <w:tabs>
          <w:tab w:val="left" w:pos="3285"/>
        </w:tabs>
        <w:rPr>
          <w:rFonts w:ascii="CMBX10" w:hAnsi="CMBX10" w:cs="CMBX10"/>
        </w:rPr>
      </w:pPr>
      <w:r>
        <w:rPr>
          <w:rFonts w:ascii="CMBX10" w:hAnsi="CMBX10" w:cs="CMBX10"/>
        </w:rPr>
        <w:t>2/</w:t>
      </w:r>
      <w:r w:rsidR="00A567D1">
        <w:rPr>
          <w:rFonts w:ascii="CMBX10" w:hAnsi="CMBX10" w:cs="CMBX10"/>
        </w:rPr>
        <w:t xml:space="preserve"> </w:t>
      </w:r>
      <w:r>
        <w:rPr>
          <w:rFonts w:ascii="CMBX10" w:hAnsi="CMBX10" w:cs="CMBX10"/>
        </w:rPr>
        <w:t xml:space="preserve">Quelle est la représentation en notation pointée de l’adresse IP </w:t>
      </w:r>
      <w:r w:rsidRPr="003762CA">
        <w:rPr>
          <w:rFonts w:ascii="CMBX10" w:hAnsi="CMBX10" w:cs="CMBX10"/>
        </w:rPr>
        <w:t>0xC0A801FE</w:t>
      </w:r>
    </w:p>
    <w:p w14:paraId="03EBD608" w14:textId="77777777" w:rsidR="00C81FB5" w:rsidRDefault="00C81FB5" w:rsidP="00C81FB5">
      <w:pPr>
        <w:tabs>
          <w:tab w:val="left" w:pos="3285"/>
        </w:tabs>
        <w:rPr>
          <w:rFonts w:ascii="CMBX10" w:hAnsi="CMBX10" w:cs="CMBX10"/>
        </w:rPr>
      </w:pPr>
      <w:r>
        <w:rPr>
          <w:rFonts w:ascii="CMBX10" w:hAnsi="CMBX10" w:cs="CMBX10"/>
        </w:rPr>
        <w:t>3/</w:t>
      </w:r>
      <w:r w:rsidR="00A567D1">
        <w:rPr>
          <w:rFonts w:ascii="CMBX10" w:hAnsi="CMBX10" w:cs="CMBX10"/>
        </w:rPr>
        <w:t xml:space="preserve"> </w:t>
      </w:r>
      <w:r w:rsidRPr="00C81FB5">
        <w:rPr>
          <w:rFonts w:ascii="CMBX10" w:hAnsi="CMBX10" w:cs="CMBX10"/>
        </w:rPr>
        <w:t>Dans un contexte réseau, qu’est-ce que la fiabilité?</w:t>
      </w:r>
    </w:p>
    <w:p w14:paraId="03EBD609" w14:textId="77777777" w:rsidR="00154A5A" w:rsidRDefault="00C81FB5" w:rsidP="003762CA">
      <w:pPr>
        <w:tabs>
          <w:tab w:val="left" w:pos="3285"/>
        </w:tabs>
        <w:rPr>
          <w:rFonts w:ascii="CMBX10" w:hAnsi="CMBX10" w:cs="CMBX10"/>
        </w:rPr>
      </w:pPr>
      <w:r>
        <w:rPr>
          <w:rFonts w:ascii="CMBX10" w:hAnsi="CMBX10" w:cs="CMBX10"/>
        </w:rPr>
        <w:t>4/</w:t>
      </w:r>
      <w:r w:rsidR="00A567D1">
        <w:rPr>
          <w:rFonts w:ascii="CMBX10" w:hAnsi="CMBX10" w:cs="CMBX10"/>
        </w:rPr>
        <w:t xml:space="preserve"> </w:t>
      </w:r>
      <w:r>
        <w:rPr>
          <w:rFonts w:ascii="CMBX10" w:hAnsi="CMBX10" w:cs="CMBX10"/>
        </w:rPr>
        <w:t>Lequel entre TCP et UDP garantit un transport fiable de l’information ?</w:t>
      </w:r>
    </w:p>
    <w:p w14:paraId="03EBD60A" w14:textId="77777777" w:rsidR="00C81FB5" w:rsidRDefault="00C81FB5" w:rsidP="003762CA">
      <w:pPr>
        <w:tabs>
          <w:tab w:val="left" w:pos="3285"/>
        </w:tabs>
        <w:rPr>
          <w:rFonts w:ascii="CMBX10" w:hAnsi="CMBX10" w:cs="CMBX10"/>
        </w:rPr>
      </w:pPr>
      <w:r>
        <w:rPr>
          <w:rFonts w:ascii="CMBX10" w:hAnsi="CMBX10" w:cs="CMBX10"/>
        </w:rPr>
        <w:t>5/</w:t>
      </w:r>
      <w:r w:rsidR="00A567D1">
        <w:rPr>
          <w:rFonts w:ascii="CMBX10" w:hAnsi="CMBX10" w:cs="CMBX10"/>
        </w:rPr>
        <w:t xml:space="preserve"> </w:t>
      </w:r>
      <w:r>
        <w:rPr>
          <w:rFonts w:ascii="CMBX10" w:hAnsi="CMBX10" w:cs="CMBX10"/>
        </w:rPr>
        <w:t>Lequel entre TCP et UDP laisse à l’application plus de liberté sur l’assemblage des données envoyées dans  un paquet ?</w:t>
      </w:r>
    </w:p>
    <w:p w14:paraId="03EBD60B" w14:textId="77777777" w:rsidR="00C81FB5" w:rsidRDefault="00C81FB5" w:rsidP="003762CA">
      <w:pPr>
        <w:tabs>
          <w:tab w:val="left" w:pos="3285"/>
        </w:tabs>
        <w:rPr>
          <w:rFonts w:ascii="CMBX10" w:hAnsi="CMBX10" w:cs="CMBX10"/>
        </w:rPr>
      </w:pPr>
      <w:r>
        <w:rPr>
          <w:rFonts w:ascii="CMBX10" w:hAnsi="CMBX10" w:cs="CMBX10"/>
        </w:rPr>
        <w:t>6/ Lequel entre TCP et UDP laisse à l’application plus de liberté sur le choix du temps d’émission des paquets ?</w:t>
      </w:r>
    </w:p>
    <w:p w14:paraId="03EBD60C" w14:textId="77777777" w:rsidR="003762CA" w:rsidRPr="001B588B" w:rsidRDefault="00226C69" w:rsidP="003762CA">
      <w:pPr>
        <w:tabs>
          <w:tab w:val="left" w:pos="3285"/>
        </w:tabs>
        <w:rPr>
          <w:rFonts w:ascii="CMBX10" w:hAnsi="CMBX10" w:cs="CMBX10"/>
          <w:b/>
          <w:sz w:val="30"/>
          <w:szCs w:val="30"/>
          <w:u w:val="single"/>
        </w:rPr>
      </w:pPr>
      <w:r>
        <w:rPr>
          <w:rFonts w:ascii="CMBX10" w:hAnsi="CMBX10" w:cs="CMBX10"/>
          <w:b/>
          <w:sz w:val="30"/>
          <w:szCs w:val="30"/>
          <w:u w:val="single"/>
        </w:rPr>
        <w:t>Exercice 2</w:t>
      </w:r>
    </w:p>
    <w:p w14:paraId="03EBD60D" w14:textId="77777777" w:rsidR="003762CA" w:rsidRDefault="003762CA" w:rsidP="003762CA">
      <w:pPr>
        <w:tabs>
          <w:tab w:val="left" w:pos="3285"/>
        </w:tabs>
        <w:rPr>
          <w:rFonts w:ascii="CMBX10" w:hAnsi="CMBX10" w:cs="CMBX10"/>
        </w:rPr>
      </w:pPr>
      <w:r>
        <w:rPr>
          <w:rFonts w:ascii="CMBX10" w:hAnsi="CMBX10" w:cs="CMBX10"/>
        </w:rPr>
        <w:t xml:space="preserve">Une station A </w:t>
      </w:r>
      <w:proofErr w:type="spellStart"/>
      <w:r w:rsidR="00A46589">
        <w:rPr>
          <w:rFonts w:ascii="CMBX10" w:hAnsi="CMBX10" w:cs="CMBX10"/>
        </w:rPr>
        <w:t>souhaite</w:t>
      </w:r>
      <w:proofErr w:type="spellEnd"/>
      <w:r>
        <w:rPr>
          <w:rFonts w:ascii="CMBX10" w:hAnsi="CMBX10" w:cs="CMBX10"/>
        </w:rPr>
        <w:t xml:space="preserve"> accéder à une page Web d’une machine B. Les caractéristiques de A et B sont :</w:t>
      </w:r>
    </w:p>
    <w:tbl>
      <w:tblPr>
        <w:tblW w:w="6252" w:type="dxa"/>
        <w:jc w:val="center"/>
        <w:tblCellMar>
          <w:left w:w="70" w:type="dxa"/>
          <w:right w:w="70" w:type="dxa"/>
        </w:tblCellMar>
        <w:tblLook w:val="04A0" w:firstRow="1" w:lastRow="0" w:firstColumn="1" w:lastColumn="0" w:noHBand="0" w:noVBand="1"/>
      </w:tblPr>
      <w:tblGrid>
        <w:gridCol w:w="776"/>
        <w:gridCol w:w="1900"/>
        <w:gridCol w:w="1534"/>
        <w:gridCol w:w="2042"/>
      </w:tblGrid>
      <w:tr w:rsidR="003762CA" w:rsidRPr="00EA428B" w14:paraId="03EBD612" w14:textId="77777777" w:rsidTr="009B5DED">
        <w:trPr>
          <w:trHeight w:val="300"/>
          <w:jc w:val="center"/>
        </w:trPr>
        <w:tc>
          <w:tcPr>
            <w:tcW w:w="776" w:type="dxa"/>
            <w:tcBorders>
              <w:top w:val="single" w:sz="4" w:space="0" w:color="auto"/>
              <w:left w:val="single" w:sz="4" w:space="0" w:color="auto"/>
              <w:bottom w:val="single" w:sz="4" w:space="0" w:color="auto"/>
              <w:right w:val="single" w:sz="4" w:space="0" w:color="auto"/>
            </w:tcBorders>
            <w:shd w:val="clear" w:color="000000" w:fill="808080"/>
            <w:noWrap/>
            <w:vAlign w:val="bottom"/>
            <w:hideMark/>
          </w:tcPr>
          <w:p w14:paraId="03EBD60E" w14:textId="77777777" w:rsidR="003762CA" w:rsidRPr="00EA428B" w:rsidRDefault="003762CA" w:rsidP="009B5DED">
            <w:pPr>
              <w:spacing w:after="0" w:line="240" w:lineRule="auto"/>
              <w:rPr>
                <w:rFonts w:ascii="Calibri" w:eastAsia="Times New Roman" w:hAnsi="Calibri" w:cs="Times New Roman"/>
                <w:color w:val="000000"/>
                <w:lang w:eastAsia="fr-FR"/>
              </w:rPr>
            </w:pPr>
            <w:r w:rsidRPr="00EA428B">
              <w:rPr>
                <w:rFonts w:ascii="Calibri" w:eastAsia="Times New Roman" w:hAnsi="Calibri" w:cs="Times New Roman"/>
                <w:color w:val="000000"/>
                <w:lang w:eastAsia="fr-FR"/>
              </w:rPr>
              <w:t>Station</w:t>
            </w:r>
          </w:p>
        </w:tc>
        <w:tc>
          <w:tcPr>
            <w:tcW w:w="1900" w:type="dxa"/>
            <w:tcBorders>
              <w:top w:val="single" w:sz="4" w:space="0" w:color="auto"/>
              <w:left w:val="nil"/>
              <w:bottom w:val="single" w:sz="4" w:space="0" w:color="auto"/>
              <w:right w:val="single" w:sz="4" w:space="0" w:color="auto"/>
            </w:tcBorders>
            <w:shd w:val="clear" w:color="000000" w:fill="808080"/>
            <w:noWrap/>
            <w:vAlign w:val="bottom"/>
            <w:hideMark/>
          </w:tcPr>
          <w:p w14:paraId="03EBD60F" w14:textId="77777777" w:rsidR="003762CA" w:rsidRPr="00EA428B" w:rsidRDefault="003762CA" w:rsidP="009B5DED">
            <w:pPr>
              <w:spacing w:after="0" w:line="240" w:lineRule="auto"/>
              <w:rPr>
                <w:rFonts w:ascii="Calibri" w:eastAsia="Times New Roman" w:hAnsi="Calibri" w:cs="Times New Roman"/>
                <w:color w:val="000000"/>
                <w:lang w:eastAsia="fr-FR"/>
              </w:rPr>
            </w:pPr>
            <w:r w:rsidRPr="00EA428B">
              <w:rPr>
                <w:rFonts w:ascii="Calibri" w:eastAsia="Times New Roman" w:hAnsi="Calibri" w:cs="Times New Roman"/>
                <w:color w:val="000000"/>
                <w:lang w:eastAsia="fr-FR"/>
              </w:rPr>
              <w:t>Nom logique</w:t>
            </w:r>
          </w:p>
        </w:tc>
        <w:tc>
          <w:tcPr>
            <w:tcW w:w="1534" w:type="dxa"/>
            <w:tcBorders>
              <w:top w:val="single" w:sz="4" w:space="0" w:color="auto"/>
              <w:left w:val="nil"/>
              <w:bottom w:val="single" w:sz="4" w:space="0" w:color="auto"/>
              <w:right w:val="single" w:sz="4" w:space="0" w:color="auto"/>
            </w:tcBorders>
            <w:shd w:val="clear" w:color="000000" w:fill="808080"/>
            <w:noWrap/>
            <w:vAlign w:val="bottom"/>
            <w:hideMark/>
          </w:tcPr>
          <w:p w14:paraId="03EBD610" w14:textId="77777777" w:rsidR="003762CA" w:rsidRPr="00EA428B" w:rsidRDefault="003762CA" w:rsidP="009B5DED">
            <w:pPr>
              <w:spacing w:after="0" w:line="240" w:lineRule="auto"/>
              <w:rPr>
                <w:rFonts w:ascii="Calibri" w:eastAsia="Times New Roman" w:hAnsi="Calibri" w:cs="Times New Roman"/>
                <w:color w:val="000000"/>
                <w:lang w:eastAsia="fr-FR"/>
              </w:rPr>
            </w:pPr>
            <w:r w:rsidRPr="00EA428B">
              <w:rPr>
                <w:rFonts w:ascii="Calibri" w:eastAsia="Times New Roman" w:hAnsi="Calibri" w:cs="Times New Roman"/>
                <w:color w:val="000000"/>
                <w:lang w:eastAsia="fr-FR"/>
              </w:rPr>
              <w:t>Adresse IP</w:t>
            </w:r>
          </w:p>
        </w:tc>
        <w:tc>
          <w:tcPr>
            <w:tcW w:w="2042" w:type="dxa"/>
            <w:tcBorders>
              <w:top w:val="single" w:sz="4" w:space="0" w:color="auto"/>
              <w:left w:val="nil"/>
              <w:bottom w:val="single" w:sz="4" w:space="0" w:color="auto"/>
              <w:right w:val="single" w:sz="4" w:space="0" w:color="auto"/>
            </w:tcBorders>
            <w:shd w:val="clear" w:color="000000" w:fill="808080"/>
            <w:noWrap/>
            <w:vAlign w:val="bottom"/>
            <w:hideMark/>
          </w:tcPr>
          <w:p w14:paraId="03EBD611" w14:textId="77777777" w:rsidR="003762CA" w:rsidRPr="00EA428B" w:rsidRDefault="003762CA" w:rsidP="009B5DED">
            <w:pPr>
              <w:spacing w:after="0" w:line="240" w:lineRule="auto"/>
              <w:rPr>
                <w:rFonts w:ascii="Calibri" w:eastAsia="Times New Roman" w:hAnsi="Calibri" w:cs="Times New Roman"/>
                <w:color w:val="000000"/>
                <w:lang w:eastAsia="fr-FR"/>
              </w:rPr>
            </w:pPr>
            <w:r w:rsidRPr="00EA428B">
              <w:rPr>
                <w:rFonts w:ascii="Calibri" w:eastAsia="Times New Roman" w:hAnsi="Calibri" w:cs="Times New Roman"/>
                <w:color w:val="000000"/>
                <w:lang w:eastAsia="fr-FR"/>
              </w:rPr>
              <w:t>Adresse MAC</w:t>
            </w:r>
          </w:p>
        </w:tc>
      </w:tr>
      <w:tr w:rsidR="003762CA" w:rsidRPr="00EA428B" w14:paraId="03EBD617" w14:textId="77777777" w:rsidTr="009B5DED">
        <w:trPr>
          <w:trHeight w:val="300"/>
          <w:jc w:val="center"/>
        </w:trPr>
        <w:tc>
          <w:tcPr>
            <w:tcW w:w="776" w:type="dxa"/>
            <w:tcBorders>
              <w:top w:val="nil"/>
              <w:left w:val="single" w:sz="4" w:space="0" w:color="auto"/>
              <w:bottom w:val="single" w:sz="4" w:space="0" w:color="auto"/>
              <w:right w:val="single" w:sz="4" w:space="0" w:color="auto"/>
            </w:tcBorders>
            <w:shd w:val="clear" w:color="auto" w:fill="auto"/>
            <w:noWrap/>
            <w:vAlign w:val="bottom"/>
            <w:hideMark/>
          </w:tcPr>
          <w:p w14:paraId="03EBD613" w14:textId="77777777" w:rsidR="003762CA" w:rsidRPr="00EA428B" w:rsidRDefault="003762CA" w:rsidP="009B5DED">
            <w:pPr>
              <w:spacing w:after="0" w:line="240" w:lineRule="auto"/>
              <w:rPr>
                <w:rFonts w:ascii="Calibri" w:eastAsia="Times New Roman" w:hAnsi="Calibri" w:cs="Times New Roman"/>
                <w:color w:val="000000"/>
                <w:lang w:eastAsia="fr-FR"/>
              </w:rPr>
            </w:pPr>
            <w:r w:rsidRPr="00EA428B">
              <w:rPr>
                <w:rFonts w:ascii="Calibri" w:eastAsia="Times New Roman" w:hAnsi="Calibri" w:cs="Times New Roman"/>
                <w:color w:val="000000"/>
                <w:lang w:eastAsia="fr-FR"/>
              </w:rPr>
              <w:t>A</w:t>
            </w:r>
          </w:p>
        </w:tc>
        <w:tc>
          <w:tcPr>
            <w:tcW w:w="1900" w:type="dxa"/>
            <w:tcBorders>
              <w:top w:val="nil"/>
              <w:left w:val="nil"/>
              <w:bottom w:val="single" w:sz="4" w:space="0" w:color="auto"/>
              <w:right w:val="single" w:sz="4" w:space="0" w:color="auto"/>
            </w:tcBorders>
            <w:shd w:val="clear" w:color="auto" w:fill="auto"/>
            <w:noWrap/>
            <w:vAlign w:val="bottom"/>
            <w:hideMark/>
          </w:tcPr>
          <w:p w14:paraId="03EBD614" w14:textId="77777777" w:rsidR="003762CA" w:rsidRPr="00EA428B" w:rsidRDefault="00A46589" w:rsidP="009B5DED">
            <w:pPr>
              <w:spacing w:after="0" w:line="240" w:lineRule="auto"/>
              <w:rPr>
                <w:rFonts w:ascii="Calibri" w:eastAsia="Times New Roman" w:hAnsi="Calibri" w:cs="Times New Roman"/>
                <w:color w:val="000000"/>
                <w:lang w:eastAsia="fr-FR"/>
              </w:rPr>
            </w:pPr>
            <w:r>
              <w:rPr>
                <w:rFonts w:ascii="Calibri" w:eastAsia="Times New Roman" w:hAnsi="Calibri" w:cs="Times New Roman"/>
                <w:color w:val="000000"/>
                <w:lang w:eastAsia="fr-FR"/>
              </w:rPr>
              <w:t>pc1.p13</w:t>
            </w:r>
            <w:r w:rsidR="003762CA" w:rsidRPr="00EA428B">
              <w:rPr>
                <w:rFonts w:ascii="Calibri" w:eastAsia="Times New Roman" w:hAnsi="Calibri" w:cs="Times New Roman"/>
                <w:color w:val="000000"/>
                <w:lang w:eastAsia="fr-FR"/>
              </w:rPr>
              <w:t>.fr</w:t>
            </w:r>
          </w:p>
        </w:tc>
        <w:tc>
          <w:tcPr>
            <w:tcW w:w="1534" w:type="dxa"/>
            <w:tcBorders>
              <w:top w:val="nil"/>
              <w:left w:val="nil"/>
              <w:bottom w:val="single" w:sz="4" w:space="0" w:color="auto"/>
              <w:right w:val="single" w:sz="4" w:space="0" w:color="auto"/>
            </w:tcBorders>
            <w:shd w:val="clear" w:color="auto" w:fill="auto"/>
            <w:noWrap/>
            <w:vAlign w:val="bottom"/>
            <w:hideMark/>
          </w:tcPr>
          <w:p w14:paraId="03EBD615" w14:textId="77777777" w:rsidR="003762CA" w:rsidRPr="00EA428B" w:rsidRDefault="003762CA" w:rsidP="009B5DED">
            <w:pPr>
              <w:spacing w:after="0" w:line="240" w:lineRule="auto"/>
              <w:rPr>
                <w:rFonts w:ascii="Calibri" w:eastAsia="Times New Roman" w:hAnsi="Calibri" w:cs="Times New Roman"/>
                <w:color w:val="000000"/>
                <w:lang w:eastAsia="fr-FR"/>
              </w:rPr>
            </w:pPr>
            <w:r w:rsidRPr="00EA428B">
              <w:rPr>
                <w:rFonts w:ascii="Calibri" w:eastAsia="Times New Roman" w:hAnsi="Calibri" w:cs="Times New Roman"/>
                <w:color w:val="000000"/>
                <w:lang w:eastAsia="fr-FR"/>
              </w:rPr>
              <w:t>80.35.213.45</w:t>
            </w:r>
          </w:p>
        </w:tc>
        <w:tc>
          <w:tcPr>
            <w:tcW w:w="2042" w:type="dxa"/>
            <w:tcBorders>
              <w:top w:val="nil"/>
              <w:left w:val="nil"/>
              <w:bottom w:val="single" w:sz="4" w:space="0" w:color="auto"/>
              <w:right w:val="single" w:sz="4" w:space="0" w:color="auto"/>
            </w:tcBorders>
            <w:shd w:val="clear" w:color="auto" w:fill="auto"/>
            <w:noWrap/>
            <w:vAlign w:val="bottom"/>
            <w:hideMark/>
          </w:tcPr>
          <w:p w14:paraId="03EBD616" w14:textId="77777777" w:rsidR="003762CA" w:rsidRPr="00EA428B" w:rsidRDefault="003762CA" w:rsidP="009B5DED">
            <w:pPr>
              <w:spacing w:after="0" w:line="240" w:lineRule="auto"/>
              <w:rPr>
                <w:rFonts w:ascii="Calibri" w:eastAsia="Times New Roman" w:hAnsi="Calibri" w:cs="Times New Roman"/>
                <w:color w:val="000000"/>
                <w:lang w:eastAsia="fr-FR"/>
              </w:rPr>
            </w:pPr>
            <w:r w:rsidRPr="00EA428B">
              <w:rPr>
                <w:rFonts w:ascii="Calibri" w:eastAsia="Times New Roman" w:hAnsi="Calibri" w:cs="Times New Roman"/>
                <w:color w:val="000000"/>
                <w:lang w:eastAsia="fr-FR"/>
              </w:rPr>
              <w:t>74-DE-2B-CB-85-15</w:t>
            </w:r>
          </w:p>
        </w:tc>
      </w:tr>
      <w:tr w:rsidR="003762CA" w:rsidRPr="00EA428B" w14:paraId="03EBD61C" w14:textId="77777777" w:rsidTr="009B5DED">
        <w:trPr>
          <w:trHeight w:val="300"/>
          <w:jc w:val="center"/>
        </w:trPr>
        <w:tc>
          <w:tcPr>
            <w:tcW w:w="776" w:type="dxa"/>
            <w:tcBorders>
              <w:top w:val="nil"/>
              <w:left w:val="single" w:sz="4" w:space="0" w:color="auto"/>
              <w:bottom w:val="single" w:sz="4" w:space="0" w:color="auto"/>
              <w:right w:val="single" w:sz="4" w:space="0" w:color="auto"/>
            </w:tcBorders>
            <w:shd w:val="clear" w:color="auto" w:fill="auto"/>
            <w:noWrap/>
            <w:vAlign w:val="bottom"/>
            <w:hideMark/>
          </w:tcPr>
          <w:p w14:paraId="03EBD618" w14:textId="77777777" w:rsidR="003762CA" w:rsidRPr="00EA428B" w:rsidRDefault="003762CA" w:rsidP="009B5DED">
            <w:pPr>
              <w:spacing w:after="0" w:line="240" w:lineRule="auto"/>
              <w:rPr>
                <w:rFonts w:ascii="Calibri" w:eastAsia="Times New Roman" w:hAnsi="Calibri" w:cs="Times New Roman"/>
                <w:color w:val="000000"/>
                <w:lang w:eastAsia="fr-FR"/>
              </w:rPr>
            </w:pPr>
            <w:r w:rsidRPr="00EA428B">
              <w:rPr>
                <w:rFonts w:ascii="Calibri" w:eastAsia="Times New Roman" w:hAnsi="Calibri" w:cs="Times New Roman"/>
                <w:color w:val="000000"/>
                <w:lang w:eastAsia="fr-FR"/>
              </w:rPr>
              <w:t>B</w:t>
            </w:r>
          </w:p>
        </w:tc>
        <w:tc>
          <w:tcPr>
            <w:tcW w:w="1900" w:type="dxa"/>
            <w:tcBorders>
              <w:top w:val="nil"/>
              <w:left w:val="nil"/>
              <w:bottom w:val="single" w:sz="4" w:space="0" w:color="auto"/>
              <w:right w:val="single" w:sz="4" w:space="0" w:color="auto"/>
            </w:tcBorders>
            <w:shd w:val="clear" w:color="auto" w:fill="auto"/>
            <w:noWrap/>
            <w:vAlign w:val="bottom"/>
            <w:hideMark/>
          </w:tcPr>
          <w:p w14:paraId="03EBD619" w14:textId="77777777" w:rsidR="003762CA" w:rsidRPr="00EA428B" w:rsidRDefault="003762CA" w:rsidP="009B5DED">
            <w:pPr>
              <w:spacing w:after="0" w:line="240" w:lineRule="auto"/>
              <w:rPr>
                <w:rFonts w:ascii="Calibri" w:eastAsia="Times New Roman" w:hAnsi="Calibri" w:cs="Times New Roman"/>
                <w:color w:val="000000"/>
                <w:lang w:eastAsia="fr-FR"/>
              </w:rPr>
            </w:pPr>
            <w:r w:rsidRPr="00EA428B">
              <w:rPr>
                <w:rFonts w:ascii="Calibri" w:eastAsia="Times New Roman" w:hAnsi="Calibri" w:cs="Times New Roman"/>
                <w:color w:val="000000"/>
                <w:lang w:eastAsia="fr-FR"/>
              </w:rPr>
              <w:t>lipn.univ-paris13.fr</w:t>
            </w:r>
          </w:p>
        </w:tc>
        <w:tc>
          <w:tcPr>
            <w:tcW w:w="1534" w:type="dxa"/>
            <w:tcBorders>
              <w:top w:val="nil"/>
              <w:left w:val="nil"/>
              <w:bottom w:val="single" w:sz="4" w:space="0" w:color="auto"/>
              <w:right w:val="single" w:sz="4" w:space="0" w:color="auto"/>
            </w:tcBorders>
            <w:shd w:val="clear" w:color="auto" w:fill="auto"/>
            <w:noWrap/>
            <w:vAlign w:val="bottom"/>
            <w:hideMark/>
          </w:tcPr>
          <w:p w14:paraId="03EBD61A" w14:textId="77777777" w:rsidR="003762CA" w:rsidRPr="00EA428B" w:rsidRDefault="003762CA" w:rsidP="009B5DED">
            <w:pPr>
              <w:spacing w:after="0" w:line="240" w:lineRule="auto"/>
              <w:rPr>
                <w:rFonts w:ascii="Calibri" w:eastAsia="Times New Roman" w:hAnsi="Calibri" w:cs="Times New Roman"/>
                <w:color w:val="000000"/>
                <w:lang w:eastAsia="fr-FR"/>
              </w:rPr>
            </w:pPr>
            <w:r w:rsidRPr="00EA428B">
              <w:rPr>
                <w:rFonts w:ascii="Calibri" w:eastAsia="Times New Roman" w:hAnsi="Calibri" w:cs="Times New Roman"/>
                <w:color w:val="000000"/>
                <w:lang w:eastAsia="fr-FR"/>
              </w:rPr>
              <w:t>194.254.163.39</w:t>
            </w:r>
          </w:p>
        </w:tc>
        <w:tc>
          <w:tcPr>
            <w:tcW w:w="2042" w:type="dxa"/>
            <w:tcBorders>
              <w:top w:val="nil"/>
              <w:left w:val="nil"/>
              <w:bottom w:val="single" w:sz="4" w:space="0" w:color="auto"/>
              <w:right w:val="single" w:sz="4" w:space="0" w:color="auto"/>
            </w:tcBorders>
            <w:shd w:val="clear" w:color="auto" w:fill="auto"/>
            <w:noWrap/>
            <w:vAlign w:val="bottom"/>
            <w:hideMark/>
          </w:tcPr>
          <w:p w14:paraId="03EBD61B" w14:textId="77777777" w:rsidR="003762CA" w:rsidRPr="00EA428B" w:rsidRDefault="003762CA" w:rsidP="009B5DED">
            <w:pPr>
              <w:spacing w:after="0" w:line="240" w:lineRule="auto"/>
              <w:rPr>
                <w:rFonts w:ascii="Calibri" w:eastAsia="Times New Roman" w:hAnsi="Calibri" w:cs="Times New Roman"/>
                <w:color w:val="000000"/>
                <w:lang w:eastAsia="fr-FR"/>
              </w:rPr>
            </w:pPr>
            <w:r w:rsidRPr="00EA428B">
              <w:rPr>
                <w:rFonts w:ascii="Calibri" w:eastAsia="Times New Roman" w:hAnsi="Calibri" w:cs="Times New Roman"/>
                <w:color w:val="000000"/>
                <w:lang w:eastAsia="fr-FR"/>
              </w:rPr>
              <w:t>08-00-5A-2F-B8-3F</w:t>
            </w:r>
          </w:p>
        </w:tc>
      </w:tr>
    </w:tbl>
    <w:p w14:paraId="03EBD61D" w14:textId="77777777" w:rsidR="00A567D1" w:rsidRDefault="00A567D1" w:rsidP="003762CA">
      <w:pPr>
        <w:tabs>
          <w:tab w:val="left" w:pos="3285"/>
        </w:tabs>
        <w:rPr>
          <w:rFonts w:ascii="CMBX10" w:hAnsi="CMBX10" w:cs="CMBX10"/>
        </w:rPr>
      </w:pPr>
    </w:p>
    <w:p w14:paraId="03EBD61E" w14:textId="77777777" w:rsidR="003762CA" w:rsidRDefault="003762CA" w:rsidP="003762CA">
      <w:pPr>
        <w:tabs>
          <w:tab w:val="left" w:pos="3285"/>
        </w:tabs>
        <w:rPr>
          <w:rFonts w:ascii="CMBX10" w:hAnsi="CMBX10" w:cs="CMBX10"/>
        </w:rPr>
      </w:pPr>
      <w:r>
        <w:rPr>
          <w:rFonts w:ascii="CMBX10" w:hAnsi="CMBX10" w:cs="CMBX10"/>
        </w:rPr>
        <w:t>Indiquer :</w:t>
      </w:r>
    </w:p>
    <w:p w14:paraId="03EBD61F" w14:textId="77777777" w:rsidR="003762CA" w:rsidRDefault="003762CA" w:rsidP="003762CA">
      <w:pPr>
        <w:tabs>
          <w:tab w:val="left" w:pos="3285"/>
        </w:tabs>
        <w:rPr>
          <w:rFonts w:ascii="CMBX10" w:hAnsi="CMBX10" w:cs="CMBX10"/>
        </w:rPr>
      </w:pPr>
      <w:r>
        <w:rPr>
          <w:rFonts w:ascii="CMBX10" w:hAnsi="CMBX10" w:cs="CMBX10"/>
        </w:rPr>
        <w:t>1/</w:t>
      </w:r>
      <w:r w:rsidR="00A567D1">
        <w:rPr>
          <w:rFonts w:ascii="CMBX10" w:hAnsi="CMBX10" w:cs="CMBX10"/>
        </w:rPr>
        <w:t xml:space="preserve"> </w:t>
      </w:r>
      <w:r>
        <w:rPr>
          <w:rFonts w:ascii="CMBX10" w:hAnsi="CMBX10" w:cs="CMBX10"/>
        </w:rPr>
        <w:t>Quel est l’élément qui fait la résolution nom logique/IP ?</w:t>
      </w:r>
    </w:p>
    <w:p w14:paraId="03EBD620" w14:textId="77777777" w:rsidR="003762CA" w:rsidRDefault="003762CA" w:rsidP="003762CA">
      <w:pPr>
        <w:tabs>
          <w:tab w:val="left" w:pos="3285"/>
        </w:tabs>
        <w:rPr>
          <w:rFonts w:ascii="CMBX10" w:hAnsi="CMBX10" w:cs="CMBX10"/>
        </w:rPr>
      </w:pPr>
      <w:r>
        <w:rPr>
          <w:rFonts w:ascii="CMBX10" w:hAnsi="CMBX10" w:cs="CMBX10"/>
        </w:rPr>
        <w:t>2/</w:t>
      </w:r>
      <w:r w:rsidR="00A567D1">
        <w:rPr>
          <w:rFonts w:ascii="CMBX10" w:hAnsi="CMBX10" w:cs="CMBX10"/>
        </w:rPr>
        <w:t xml:space="preserve"> </w:t>
      </w:r>
      <w:r>
        <w:rPr>
          <w:rFonts w:ascii="CMBX10" w:hAnsi="CMBX10" w:cs="CMBX10"/>
        </w:rPr>
        <w:t>Comment sait-on que le destinataire n’est pas situé sur le même réseau que la source ?</w:t>
      </w:r>
    </w:p>
    <w:p w14:paraId="03EBD621" w14:textId="77777777" w:rsidR="003762CA" w:rsidRDefault="003762CA" w:rsidP="003762CA">
      <w:pPr>
        <w:tabs>
          <w:tab w:val="left" w:pos="3285"/>
        </w:tabs>
        <w:rPr>
          <w:rFonts w:ascii="CMBX10" w:hAnsi="CMBX10" w:cs="CMBX10"/>
        </w:rPr>
      </w:pPr>
      <w:r>
        <w:rPr>
          <w:rFonts w:ascii="CMBX10" w:hAnsi="CMBX10" w:cs="CMBX10"/>
        </w:rPr>
        <w:t>3/</w:t>
      </w:r>
      <w:r w:rsidR="00A567D1">
        <w:rPr>
          <w:rFonts w:ascii="CMBX10" w:hAnsi="CMBX10" w:cs="CMBX10"/>
        </w:rPr>
        <w:t xml:space="preserve"> </w:t>
      </w:r>
      <w:r>
        <w:rPr>
          <w:rFonts w:ascii="CMBX10" w:hAnsi="CMBX10" w:cs="CMBX10"/>
        </w:rPr>
        <w:t>Comment A connait l’adresse MAC de B ?</w:t>
      </w:r>
    </w:p>
    <w:p w14:paraId="03EBD622" w14:textId="77777777" w:rsidR="003762CA" w:rsidRDefault="003762CA" w:rsidP="003762CA">
      <w:pPr>
        <w:tabs>
          <w:tab w:val="left" w:pos="3285"/>
        </w:tabs>
        <w:rPr>
          <w:rFonts w:ascii="CMBX10" w:hAnsi="CMBX10" w:cs="CMBX10"/>
        </w:rPr>
      </w:pPr>
      <w:r>
        <w:rPr>
          <w:rFonts w:ascii="CMBX10" w:hAnsi="CMBX10" w:cs="CMBX10"/>
        </w:rPr>
        <w:t>4/</w:t>
      </w:r>
      <w:r w:rsidR="00A567D1">
        <w:rPr>
          <w:rFonts w:ascii="CMBX10" w:hAnsi="CMBX10" w:cs="CMBX10"/>
        </w:rPr>
        <w:t xml:space="preserve"> </w:t>
      </w:r>
      <w:r>
        <w:rPr>
          <w:rFonts w:ascii="CMBX10" w:hAnsi="CMBX10" w:cs="CMBX10"/>
        </w:rPr>
        <w:t>Comment se fait la résolution adresse IP / adresse MAC</w:t>
      </w:r>
    </w:p>
    <w:p w14:paraId="03EBD623" w14:textId="77777777" w:rsidR="003762CA" w:rsidRDefault="00226C69" w:rsidP="003762CA">
      <w:pPr>
        <w:tabs>
          <w:tab w:val="left" w:pos="3285"/>
        </w:tabs>
        <w:rPr>
          <w:rFonts w:ascii="CMBX10" w:hAnsi="CMBX10" w:cs="CMBX10"/>
          <w:b/>
          <w:sz w:val="30"/>
          <w:szCs w:val="30"/>
          <w:u w:val="single"/>
        </w:rPr>
      </w:pPr>
      <w:r>
        <w:rPr>
          <w:rFonts w:ascii="CMBX10" w:hAnsi="CMBX10" w:cs="CMBX10"/>
          <w:b/>
          <w:sz w:val="30"/>
          <w:szCs w:val="30"/>
          <w:u w:val="single"/>
        </w:rPr>
        <w:t>Exercice 3</w:t>
      </w:r>
    </w:p>
    <w:p w14:paraId="03EBD624" w14:textId="77777777" w:rsidR="003762CA" w:rsidRDefault="003762CA" w:rsidP="003762CA">
      <w:pPr>
        <w:tabs>
          <w:tab w:val="left" w:pos="3285"/>
        </w:tabs>
        <w:rPr>
          <w:rFonts w:ascii="CMBX10" w:hAnsi="CMBX10" w:cs="CMBX10"/>
        </w:rPr>
      </w:pPr>
      <w:r>
        <w:rPr>
          <w:rFonts w:ascii="CMBX10" w:hAnsi="CMBX10" w:cs="CMBX10"/>
        </w:rPr>
        <w:t>1/</w:t>
      </w:r>
      <w:r w:rsidR="00A567D1">
        <w:rPr>
          <w:rFonts w:ascii="CMBX10" w:hAnsi="CMBX10" w:cs="CMBX10"/>
        </w:rPr>
        <w:t xml:space="preserve"> </w:t>
      </w:r>
      <w:r>
        <w:rPr>
          <w:rFonts w:ascii="CMBX10" w:hAnsi="CMBX10" w:cs="CMBX10"/>
        </w:rPr>
        <w:t>A quoi servent les serveurs racine ?</w:t>
      </w:r>
    </w:p>
    <w:p w14:paraId="03EBD625" w14:textId="77777777" w:rsidR="003762CA" w:rsidRDefault="003762CA" w:rsidP="003762CA">
      <w:pPr>
        <w:tabs>
          <w:tab w:val="left" w:pos="3285"/>
        </w:tabs>
        <w:rPr>
          <w:rFonts w:ascii="CMBX10" w:hAnsi="CMBX10" w:cs="CMBX10"/>
        </w:rPr>
      </w:pPr>
      <w:r>
        <w:rPr>
          <w:rFonts w:ascii="CMBX10" w:hAnsi="CMBX10" w:cs="CMBX10"/>
        </w:rPr>
        <w:t>2</w:t>
      </w:r>
      <w:r w:rsidRPr="00F005E4">
        <w:rPr>
          <w:rFonts w:ascii="CMBX10" w:hAnsi="CMBX10" w:cs="CMBX10"/>
        </w:rPr>
        <w:t>/</w:t>
      </w:r>
      <w:r w:rsidR="00A567D1">
        <w:rPr>
          <w:rFonts w:ascii="CMBX10" w:hAnsi="CMBX10" w:cs="CMBX10"/>
        </w:rPr>
        <w:t xml:space="preserve"> </w:t>
      </w:r>
      <w:r w:rsidRPr="00F005E4">
        <w:rPr>
          <w:rFonts w:ascii="CMBX10" w:hAnsi="CMBX10" w:cs="CMBX10"/>
        </w:rPr>
        <w:t>Donnez 2 outils qui permettent d’envoyer des requ</w:t>
      </w:r>
      <w:r>
        <w:rPr>
          <w:rFonts w:ascii="CMBX10" w:hAnsi="CMBX10" w:cs="CMBX10"/>
        </w:rPr>
        <w:t>ê</w:t>
      </w:r>
      <w:r w:rsidRPr="00F005E4">
        <w:rPr>
          <w:rFonts w:ascii="CMBX10" w:hAnsi="CMBX10" w:cs="CMBX10"/>
        </w:rPr>
        <w:t>tes DNS</w:t>
      </w:r>
    </w:p>
    <w:p w14:paraId="03EBD626" w14:textId="77777777" w:rsidR="003762CA" w:rsidRDefault="003762CA" w:rsidP="003762CA">
      <w:pPr>
        <w:tabs>
          <w:tab w:val="left" w:pos="3285"/>
        </w:tabs>
        <w:rPr>
          <w:rFonts w:ascii="CMBX10" w:hAnsi="CMBX10" w:cs="CMBX10"/>
        </w:rPr>
      </w:pPr>
      <w:r>
        <w:rPr>
          <w:rFonts w:ascii="CMBX10" w:hAnsi="CMBX10" w:cs="CMBX10"/>
        </w:rPr>
        <w:lastRenderedPageBreak/>
        <w:t>3/</w:t>
      </w:r>
      <w:r w:rsidR="00A567D1">
        <w:rPr>
          <w:rFonts w:ascii="CMBX10" w:hAnsi="CMBX10" w:cs="CMBX10"/>
        </w:rPr>
        <w:t xml:space="preserve"> D</w:t>
      </w:r>
      <w:r w:rsidRPr="000B2683">
        <w:rPr>
          <w:rFonts w:ascii="CMBX10" w:hAnsi="CMBX10" w:cs="CMBX10"/>
        </w:rPr>
        <w:t>éfinissez e</w:t>
      </w:r>
      <w:r>
        <w:rPr>
          <w:rFonts w:ascii="CMBX10" w:hAnsi="CMBX10" w:cs="CMBX10"/>
        </w:rPr>
        <w:t xml:space="preserve">t expliquez la différence entre les termes domaine </w:t>
      </w:r>
      <w:proofErr w:type="spellStart"/>
      <w:r>
        <w:rPr>
          <w:rFonts w:ascii="CMBX10" w:hAnsi="CMBX10" w:cs="CMBX10"/>
        </w:rPr>
        <w:t>dns</w:t>
      </w:r>
      <w:proofErr w:type="spellEnd"/>
      <w:r>
        <w:rPr>
          <w:rFonts w:ascii="CMBX10" w:hAnsi="CMBX10" w:cs="CMBX10"/>
        </w:rPr>
        <w:t xml:space="preserve"> et zone </w:t>
      </w:r>
      <w:proofErr w:type="spellStart"/>
      <w:r>
        <w:rPr>
          <w:rFonts w:ascii="CMBX10" w:hAnsi="CMBX10" w:cs="CMBX10"/>
        </w:rPr>
        <w:t>dns</w:t>
      </w:r>
      <w:proofErr w:type="spellEnd"/>
      <w:r>
        <w:rPr>
          <w:rFonts w:ascii="CMBX10" w:hAnsi="CMBX10" w:cs="CMBX10"/>
        </w:rPr>
        <w:t> ?</w:t>
      </w:r>
    </w:p>
    <w:p w14:paraId="03EBD627" w14:textId="77777777" w:rsidR="003762CA" w:rsidRPr="0009778A" w:rsidRDefault="003762CA" w:rsidP="003762CA">
      <w:pPr>
        <w:tabs>
          <w:tab w:val="left" w:pos="3285"/>
        </w:tabs>
        <w:rPr>
          <w:rFonts w:ascii="CMBX10" w:hAnsi="CMBX10" w:cs="CMBX10"/>
        </w:rPr>
      </w:pPr>
      <w:r w:rsidRPr="0009778A">
        <w:rPr>
          <w:rFonts w:ascii="CMBX10" w:hAnsi="CMBX10" w:cs="CMBX10"/>
        </w:rPr>
        <w:t>4/</w:t>
      </w:r>
      <w:r w:rsidR="006D4DE1">
        <w:rPr>
          <w:rFonts w:ascii="CMBX10" w:hAnsi="CMBX10" w:cs="CMBX10"/>
        </w:rPr>
        <w:t xml:space="preserve"> </w:t>
      </w:r>
      <w:r w:rsidRPr="0009778A">
        <w:rPr>
          <w:rFonts w:ascii="CMBX10" w:hAnsi="CMBX10" w:cs="CMBX10"/>
        </w:rPr>
        <w:t xml:space="preserve">Qu’indique cette sortie </w:t>
      </w:r>
    </w:p>
    <w:p w14:paraId="03EBD628" w14:textId="77777777" w:rsidR="003762CA" w:rsidRPr="0009778A" w:rsidRDefault="003762CA" w:rsidP="003762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MBX10" w:hAnsi="CMBX10" w:cs="CMBX10"/>
        </w:rPr>
      </w:pPr>
      <w:r w:rsidRPr="0009778A">
        <w:rPr>
          <w:rFonts w:ascii="CMBX10" w:hAnsi="CMBX10" w:cs="CMBX10"/>
        </w:rPr>
        <w:t>toto.fr</w:t>
      </w:r>
    </w:p>
    <w:p w14:paraId="03EBD629" w14:textId="77777777" w:rsidR="003762CA" w:rsidRPr="0009778A" w:rsidRDefault="003762CA" w:rsidP="003762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MBX10" w:hAnsi="CMBX10" w:cs="CMBX10"/>
        </w:rPr>
      </w:pPr>
      <w:r w:rsidRPr="0009778A">
        <w:rPr>
          <w:rFonts w:ascii="CMBX10" w:hAnsi="CMBX10" w:cs="CMBX10"/>
        </w:rPr>
        <w:t xml:space="preserve"> Server:         127.0.0.1</w:t>
      </w:r>
    </w:p>
    <w:p w14:paraId="03EBD62A" w14:textId="77777777" w:rsidR="003762CA" w:rsidRPr="009A73EA" w:rsidRDefault="003762CA" w:rsidP="003762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MBX10" w:hAnsi="CMBX10" w:cs="CMBX10"/>
          <w:lang w:val="en-US"/>
        </w:rPr>
      </w:pPr>
      <w:r w:rsidRPr="0009778A">
        <w:rPr>
          <w:rFonts w:ascii="CMBX10" w:hAnsi="CMBX10" w:cs="CMBX10"/>
        </w:rPr>
        <w:t xml:space="preserve"> </w:t>
      </w:r>
      <w:r w:rsidRPr="009A73EA">
        <w:rPr>
          <w:rFonts w:ascii="CMBX10" w:hAnsi="CMBX10" w:cs="CMBX10"/>
          <w:lang w:val="en-US"/>
        </w:rPr>
        <w:t>Address:        127.0.0.1#53</w:t>
      </w:r>
    </w:p>
    <w:p w14:paraId="03EBD62B" w14:textId="77777777" w:rsidR="003762CA" w:rsidRPr="009A73EA" w:rsidRDefault="003762CA" w:rsidP="003762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MBX10" w:hAnsi="CMBX10" w:cs="CMBX10"/>
          <w:lang w:val="en-US"/>
        </w:rPr>
      </w:pPr>
      <w:r w:rsidRPr="009A73EA">
        <w:rPr>
          <w:rFonts w:ascii="CMBX10" w:hAnsi="CMBX10" w:cs="CMBX10"/>
          <w:lang w:val="en-US"/>
        </w:rPr>
        <w:t xml:space="preserve"> Non-authoritative answer:</w:t>
      </w:r>
    </w:p>
    <w:p w14:paraId="03EBD62C" w14:textId="77777777" w:rsidR="003762CA" w:rsidRPr="009A73EA" w:rsidRDefault="003762CA" w:rsidP="003762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MBX10" w:hAnsi="CMBX10" w:cs="CMBX10"/>
          <w:lang w:val="en-US"/>
        </w:rPr>
      </w:pPr>
      <w:r w:rsidRPr="009A73EA">
        <w:rPr>
          <w:rFonts w:ascii="CMBX10" w:hAnsi="CMBX10" w:cs="CMBX10"/>
          <w:lang w:val="en-US"/>
        </w:rPr>
        <w:t xml:space="preserve"> Name:   toto.fr</w:t>
      </w:r>
    </w:p>
    <w:p w14:paraId="03EBD62D" w14:textId="77777777" w:rsidR="003762CA" w:rsidRPr="0009778A" w:rsidRDefault="003762CA" w:rsidP="003762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MBX10" w:hAnsi="CMBX10" w:cs="CMBX10"/>
        </w:rPr>
      </w:pPr>
      <w:r w:rsidRPr="009A73EA">
        <w:rPr>
          <w:rFonts w:ascii="CMBX10" w:hAnsi="CMBX10" w:cs="CMBX10"/>
          <w:lang w:val="en-US"/>
        </w:rPr>
        <w:t xml:space="preserve"> </w:t>
      </w:r>
      <w:proofErr w:type="spellStart"/>
      <w:r w:rsidRPr="0009778A">
        <w:rPr>
          <w:rFonts w:ascii="CMBX10" w:hAnsi="CMBX10" w:cs="CMBX10"/>
        </w:rPr>
        <w:t>Address</w:t>
      </w:r>
      <w:proofErr w:type="spellEnd"/>
      <w:r w:rsidRPr="0009778A">
        <w:rPr>
          <w:rFonts w:ascii="CMBX10" w:hAnsi="CMBX10" w:cs="CMBX10"/>
        </w:rPr>
        <w:t>: 193.251.93.237</w:t>
      </w:r>
    </w:p>
    <w:p w14:paraId="03EBD62E" w14:textId="77777777" w:rsidR="00A567D1" w:rsidRDefault="00A567D1" w:rsidP="003762CA">
      <w:pPr>
        <w:tabs>
          <w:tab w:val="left" w:pos="3285"/>
        </w:tabs>
        <w:rPr>
          <w:rFonts w:ascii="CMBX10" w:hAnsi="CMBX10" w:cs="CMBX10"/>
          <w:i/>
        </w:rPr>
      </w:pPr>
    </w:p>
    <w:p w14:paraId="03EBD62F" w14:textId="77777777" w:rsidR="003762CA" w:rsidRDefault="003762CA" w:rsidP="003762CA">
      <w:pPr>
        <w:tabs>
          <w:tab w:val="left" w:pos="3285"/>
        </w:tabs>
        <w:rPr>
          <w:rFonts w:ascii="CMBX10" w:hAnsi="CMBX10" w:cs="CMBX10"/>
          <w:i/>
        </w:rPr>
      </w:pPr>
      <w:r>
        <w:rPr>
          <w:rFonts w:ascii="CMBX10" w:hAnsi="CMBX10" w:cs="CMBX10"/>
          <w:i/>
        </w:rPr>
        <w:t>5/</w:t>
      </w:r>
      <w:r w:rsidR="00A567D1">
        <w:rPr>
          <w:rFonts w:ascii="CMBX10" w:hAnsi="CMBX10" w:cs="CMBX10"/>
          <w:i/>
        </w:rPr>
        <w:t xml:space="preserve"> </w:t>
      </w:r>
      <w:r>
        <w:rPr>
          <w:rFonts w:ascii="CMBX10" w:hAnsi="CMBX10" w:cs="CMBX10"/>
          <w:i/>
        </w:rPr>
        <w:t>Définissez les enregistrements de type SOA, A, NS, MX, PTR</w:t>
      </w:r>
    </w:p>
    <w:p w14:paraId="03EBD630" w14:textId="77777777" w:rsidR="003762CA" w:rsidRDefault="003762CA" w:rsidP="003762CA">
      <w:pPr>
        <w:tabs>
          <w:tab w:val="left" w:pos="3285"/>
        </w:tabs>
        <w:rPr>
          <w:rFonts w:ascii="CMBX10" w:hAnsi="CMBX10" w:cs="CMBX10"/>
        </w:rPr>
      </w:pPr>
      <w:r>
        <w:rPr>
          <w:rFonts w:ascii="CMBX10" w:hAnsi="CMBX10" w:cs="CMBX10"/>
        </w:rPr>
        <w:t>6/</w:t>
      </w:r>
      <w:r w:rsidR="00A567D1">
        <w:rPr>
          <w:rFonts w:ascii="CMBX10" w:hAnsi="CMBX10" w:cs="CMBX10"/>
        </w:rPr>
        <w:t xml:space="preserve"> </w:t>
      </w:r>
      <w:r w:rsidR="006D4DE1">
        <w:rPr>
          <w:rFonts w:ascii="CMBX10" w:hAnsi="CMBX10" w:cs="CMBX10"/>
        </w:rPr>
        <w:t>U</w:t>
      </w:r>
      <w:r w:rsidRPr="000B2683">
        <w:rPr>
          <w:rFonts w:ascii="CMBX10" w:hAnsi="CMBX10" w:cs="CMBX10"/>
        </w:rPr>
        <w:t xml:space="preserve">ne zone peut-elle être gérée par plusieurs serveurs </w:t>
      </w:r>
      <w:proofErr w:type="spellStart"/>
      <w:r w:rsidRPr="000B2683">
        <w:rPr>
          <w:rFonts w:ascii="CMBX10" w:hAnsi="CMBX10" w:cs="CMBX10"/>
        </w:rPr>
        <w:t>dns</w:t>
      </w:r>
      <w:proofErr w:type="spellEnd"/>
      <w:r w:rsidRPr="000B2683">
        <w:rPr>
          <w:rFonts w:ascii="CMBX10" w:hAnsi="CMBX10" w:cs="CMBX10"/>
        </w:rPr>
        <w:t xml:space="preserve"> ? Quel </w:t>
      </w:r>
      <w:r>
        <w:rPr>
          <w:rFonts w:ascii="CMBX10" w:hAnsi="CMBX10" w:cs="CMBX10"/>
        </w:rPr>
        <w:t xml:space="preserve">est l'intérêt </w:t>
      </w:r>
      <w:r w:rsidRPr="000B2683">
        <w:rPr>
          <w:rFonts w:ascii="CMBX10" w:hAnsi="CMBX10" w:cs="CMBX10"/>
        </w:rPr>
        <w:t>?</w:t>
      </w:r>
    </w:p>
    <w:p w14:paraId="03EBD631" w14:textId="77777777" w:rsidR="003762CA" w:rsidRDefault="003762CA" w:rsidP="003762CA">
      <w:pPr>
        <w:tabs>
          <w:tab w:val="left" w:pos="3285"/>
        </w:tabs>
        <w:rPr>
          <w:rFonts w:ascii="CMBX10" w:hAnsi="CMBX10" w:cs="CMBX10"/>
        </w:rPr>
      </w:pPr>
      <w:r>
        <w:rPr>
          <w:rFonts w:ascii="CMBX10" w:hAnsi="CMBX10" w:cs="CMBX10"/>
        </w:rPr>
        <w:t>7/</w:t>
      </w:r>
      <w:r w:rsidR="00A567D1">
        <w:rPr>
          <w:rFonts w:ascii="CMBX10" w:hAnsi="CMBX10" w:cs="CMBX10"/>
        </w:rPr>
        <w:t xml:space="preserve"> </w:t>
      </w:r>
      <w:r>
        <w:rPr>
          <w:rFonts w:ascii="CMBX10" w:hAnsi="CMBX10" w:cs="CMBX10"/>
        </w:rPr>
        <w:t>Un serveur DNS peut-il gérer plusieurs zone ? Quel est l’intérêt ?</w:t>
      </w:r>
    </w:p>
    <w:p w14:paraId="03EBD632" w14:textId="77777777" w:rsidR="003762CA" w:rsidRDefault="003762CA" w:rsidP="003762CA">
      <w:pPr>
        <w:tabs>
          <w:tab w:val="left" w:pos="3285"/>
        </w:tabs>
        <w:rPr>
          <w:rFonts w:ascii="CMBX10" w:hAnsi="CMBX10" w:cs="CMBX10"/>
        </w:rPr>
      </w:pPr>
      <w:r>
        <w:rPr>
          <w:rFonts w:ascii="CMBX10" w:hAnsi="CMBX10" w:cs="CMBX10"/>
        </w:rPr>
        <w:t>8/</w:t>
      </w:r>
      <w:r w:rsidR="00A567D1">
        <w:rPr>
          <w:rFonts w:ascii="CMBX10" w:hAnsi="CMBX10" w:cs="CMBX10"/>
        </w:rPr>
        <w:t xml:space="preserve"> </w:t>
      </w:r>
      <w:r>
        <w:rPr>
          <w:rFonts w:ascii="CMBX10" w:hAnsi="CMBX10" w:cs="CMBX10"/>
        </w:rPr>
        <w:t>A quoi sert le</w:t>
      </w:r>
      <w:r w:rsidRPr="000B2683">
        <w:rPr>
          <w:rFonts w:ascii="CMBX10" w:hAnsi="CMBX10" w:cs="CMBX10"/>
        </w:rPr>
        <w:t xml:space="preserve"> numéro de séri</w:t>
      </w:r>
      <w:r>
        <w:rPr>
          <w:rFonts w:ascii="CMBX10" w:hAnsi="CMBX10" w:cs="CMBX10"/>
        </w:rPr>
        <w:t>e d'une zone ? A quel moment est-il incrémenté.</w:t>
      </w:r>
    </w:p>
    <w:p w14:paraId="03EBD633" w14:textId="77777777" w:rsidR="003762CA" w:rsidRDefault="003762CA" w:rsidP="003762CA">
      <w:pPr>
        <w:tabs>
          <w:tab w:val="left" w:pos="3285"/>
        </w:tabs>
        <w:rPr>
          <w:rFonts w:ascii="CMBX10" w:hAnsi="CMBX10" w:cs="CMBX10"/>
        </w:rPr>
      </w:pPr>
      <w:r>
        <w:rPr>
          <w:rFonts w:ascii="CMBX10" w:hAnsi="CMBX10" w:cs="CMBX10"/>
        </w:rPr>
        <w:t>9/</w:t>
      </w:r>
      <w:r w:rsidR="00A567D1">
        <w:rPr>
          <w:rFonts w:ascii="CMBX10" w:hAnsi="CMBX10" w:cs="CMBX10"/>
        </w:rPr>
        <w:t xml:space="preserve"> </w:t>
      </w:r>
      <w:r>
        <w:rPr>
          <w:rFonts w:ascii="CMBX10" w:hAnsi="CMBX10" w:cs="CMBX10"/>
        </w:rPr>
        <w:t>Comment fonctionne le mode cache ? Qu’apporte-t-il ?</w:t>
      </w:r>
    </w:p>
    <w:p w14:paraId="03EBD634" w14:textId="77777777" w:rsidR="00D605C4" w:rsidRDefault="00D605C4" w:rsidP="00D605C4">
      <w:pPr>
        <w:tabs>
          <w:tab w:val="left" w:pos="3285"/>
        </w:tabs>
        <w:rPr>
          <w:rFonts w:ascii="CMBX10" w:hAnsi="CMBX10" w:cs="CMBX10"/>
          <w:b/>
          <w:sz w:val="30"/>
          <w:szCs w:val="30"/>
          <w:u w:val="single"/>
        </w:rPr>
      </w:pPr>
      <w:r w:rsidRPr="001B588B">
        <w:rPr>
          <w:rFonts w:ascii="CMBX10" w:hAnsi="CMBX10" w:cs="CMBX10"/>
          <w:b/>
          <w:sz w:val="30"/>
          <w:szCs w:val="30"/>
          <w:u w:val="single"/>
        </w:rPr>
        <w:t xml:space="preserve">Exercice </w:t>
      </w:r>
      <w:r w:rsidR="00226C69">
        <w:rPr>
          <w:rFonts w:ascii="CMBX10" w:hAnsi="CMBX10" w:cs="CMBX10"/>
          <w:b/>
          <w:sz w:val="30"/>
          <w:szCs w:val="30"/>
          <w:u w:val="single"/>
        </w:rPr>
        <w:t>4</w:t>
      </w:r>
    </w:p>
    <w:p w14:paraId="03EBD635" w14:textId="77777777" w:rsidR="00D605C4" w:rsidRDefault="00D605C4" w:rsidP="00D605C4">
      <w:pPr>
        <w:tabs>
          <w:tab w:val="left" w:pos="3285"/>
        </w:tabs>
        <w:rPr>
          <w:rFonts w:ascii="CMBX10" w:hAnsi="CMBX10" w:cs="CMBX10"/>
        </w:rPr>
      </w:pPr>
      <w:r>
        <w:rPr>
          <w:rFonts w:ascii="CMBX10" w:hAnsi="CMBX10" w:cs="CMBX10"/>
        </w:rPr>
        <w:t>1/ Quel fichier de configuration indique l’ordre de résolution des noms ?</w:t>
      </w:r>
    </w:p>
    <w:p w14:paraId="03EBD636" w14:textId="77777777" w:rsidR="00D605C4" w:rsidRDefault="00D605C4" w:rsidP="00D605C4">
      <w:pPr>
        <w:tabs>
          <w:tab w:val="left" w:pos="3285"/>
        </w:tabs>
        <w:rPr>
          <w:rFonts w:ascii="CMBX10" w:hAnsi="CMBX10" w:cs="CMBX10"/>
        </w:rPr>
      </w:pPr>
      <w:r>
        <w:rPr>
          <w:rFonts w:ascii="CMBX10" w:hAnsi="CMBX10" w:cs="CMBX10"/>
        </w:rPr>
        <w:t>2/</w:t>
      </w:r>
      <w:r w:rsidR="00A567D1">
        <w:rPr>
          <w:rFonts w:ascii="CMBX10" w:hAnsi="CMBX10" w:cs="CMBX10"/>
        </w:rPr>
        <w:t xml:space="preserve"> </w:t>
      </w:r>
      <w:r>
        <w:rPr>
          <w:rFonts w:ascii="CMBX10" w:hAnsi="CMBX10" w:cs="CMBX10"/>
        </w:rPr>
        <w:t>Quel fichier de configuration indique le serveur DNS a utilisé ?</w:t>
      </w:r>
    </w:p>
    <w:p w14:paraId="03EBD637" w14:textId="77777777" w:rsidR="00D605C4" w:rsidRDefault="00D605C4" w:rsidP="00D605C4">
      <w:pPr>
        <w:tabs>
          <w:tab w:val="left" w:pos="3285"/>
        </w:tabs>
        <w:rPr>
          <w:rFonts w:ascii="CMBX10" w:hAnsi="CMBX10" w:cs="CMBX10"/>
          <w:i/>
        </w:rPr>
      </w:pPr>
      <w:r>
        <w:rPr>
          <w:rFonts w:ascii="CMBX10" w:hAnsi="CMBX10" w:cs="CMBX10"/>
          <w:i/>
        </w:rPr>
        <w:t>3/</w:t>
      </w:r>
      <w:r w:rsidR="00A567D1">
        <w:rPr>
          <w:rFonts w:ascii="CMBX10" w:hAnsi="CMBX10" w:cs="CMBX10"/>
          <w:i/>
        </w:rPr>
        <w:t xml:space="preserve"> </w:t>
      </w:r>
      <w:r>
        <w:rPr>
          <w:rFonts w:ascii="CMBX10" w:hAnsi="CMBX10" w:cs="CMBX10"/>
          <w:i/>
        </w:rPr>
        <w:t>Dans quel fichier de configuration sont renseignés les zones ?</w:t>
      </w:r>
    </w:p>
    <w:p w14:paraId="03EBD638" w14:textId="77777777" w:rsidR="00D605C4" w:rsidRDefault="00D605C4" w:rsidP="00D605C4">
      <w:pPr>
        <w:tabs>
          <w:tab w:val="left" w:pos="3285"/>
        </w:tabs>
        <w:rPr>
          <w:rFonts w:ascii="CMBX10" w:hAnsi="CMBX10" w:cs="CMBX10"/>
          <w:i/>
        </w:rPr>
      </w:pPr>
      <w:r>
        <w:rPr>
          <w:rFonts w:ascii="CMBX10" w:hAnsi="CMBX10" w:cs="CMBX10"/>
          <w:i/>
        </w:rPr>
        <w:t>4/</w:t>
      </w:r>
      <w:r w:rsidR="00A567D1">
        <w:rPr>
          <w:rFonts w:ascii="CMBX10" w:hAnsi="CMBX10" w:cs="CMBX10"/>
          <w:i/>
        </w:rPr>
        <w:t xml:space="preserve"> </w:t>
      </w:r>
      <w:r>
        <w:rPr>
          <w:rFonts w:ascii="CMBX10" w:hAnsi="CMBX10" w:cs="CMBX10"/>
          <w:i/>
        </w:rPr>
        <w:t>Dans quel fichiers sont définit les descriptions des zones ?</w:t>
      </w:r>
    </w:p>
    <w:p w14:paraId="03EBD639" w14:textId="77777777" w:rsidR="00D605C4" w:rsidRDefault="00D605C4" w:rsidP="00D605C4">
      <w:pPr>
        <w:tabs>
          <w:tab w:val="left" w:pos="3285"/>
        </w:tabs>
        <w:rPr>
          <w:rFonts w:ascii="CMBX10" w:hAnsi="CMBX10" w:cs="CMBX10"/>
          <w:i/>
        </w:rPr>
      </w:pPr>
      <w:r>
        <w:rPr>
          <w:rFonts w:ascii="CMBX10" w:hAnsi="CMBX10" w:cs="CMBX10"/>
          <w:i/>
        </w:rPr>
        <w:t>5</w:t>
      </w:r>
      <w:r w:rsidRPr="002C3C8B">
        <w:rPr>
          <w:rFonts w:ascii="CMBX10" w:hAnsi="CMBX10" w:cs="CMBX10"/>
          <w:i/>
        </w:rPr>
        <w:t>/</w:t>
      </w:r>
      <w:r>
        <w:rPr>
          <w:rFonts w:ascii="CMBX10" w:hAnsi="CMBX10" w:cs="CMBX10"/>
          <w:i/>
        </w:rPr>
        <w:t xml:space="preserve"> Que signifie la syntaxe @  ?</w:t>
      </w:r>
    </w:p>
    <w:p w14:paraId="03EBD63A" w14:textId="77777777" w:rsidR="00D605C4" w:rsidRDefault="00D605C4" w:rsidP="00D605C4">
      <w:pPr>
        <w:tabs>
          <w:tab w:val="left" w:pos="3285"/>
        </w:tabs>
        <w:rPr>
          <w:rFonts w:ascii="CMBX10" w:hAnsi="CMBX10" w:cs="CMBX10"/>
          <w:i/>
        </w:rPr>
      </w:pPr>
      <w:r>
        <w:rPr>
          <w:rFonts w:ascii="CMBX10" w:hAnsi="CMBX10" w:cs="CMBX10"/>
          <w:i/>
        </w:rPr>
        <w:t>6/</w:t>
      </w:r>
      <w:r w:rsidR="00A567D1">
        <w:rPr>
          <w:rFonts w:ascii="CMBX10" w:hAnsi="CMBX10" w:cs="CMBX10"/>
          <w:i/>
        </w:rPr>
        <w:t xml:space="preserve"> </w:t>
      </w:r>
      <w:r>
        <w:rPr>
          <w:rFonts w:ascii="CMBX10" w:hAnsi="CMBX10" w:cs="CMBX10"/>
          <w:i/>
        </w:rPr>
        <w:t>Comment s’assure-t-on qu’il n’y a pas d’erreur de syntaxe dans les fichiers de configurations ?</w:t>
      </w:r>
    </w:p>
    <w:p w14:paraId="03EBD63B" w14:textId="77777777" w:rsidR="00D605C4" w:rsidRDefault="00D605C4" w:rsidP="00EB346F">
      <w:pPr>
        <w:tabs>
          <w:tab w:val="left" w:pos="3285"/>
        </w:tabs>
        <w:rPr>
          <w:rFonts w:ascii="CMBX10" w:hAnsi="CMBX10" w:cs="CMBX10"/>
          <w:i/>
        </w:rPr>
      </w:pPr>
      <w:r>
        <w:rPr>
          <w:rFonts w:ascii="CMBX10" w:hAnsi="CMBX10" w:cs="CMBX10"/>
          <w:i/>
        </w:rPr>
        <w:t>7/</w:t>
      </w:r>
      <w:r w:rsidR="00A567D1">
        <w:rPr>
          <w:rFonts w:ascii="CMBX10" w:hAnsi="CMBX10" w:cs="CMBX10"/>
          <w:i/>
        </w:rPr>
        <w:t xml:space="preserve"> </w:t>
      </w:r>
      <w:r w:rsidRPr="004230AB">
        <w:rPr>
          <w:rFonts w:ascii="CMBX10" w:hAnsi="CMBX10" w:cs="CMBX10"/>
          <w:i/>
        </w:rPr>
        <w:t xml:space="preserve">Dans la résolution inverse, dans quelle </w:t>
      </w:r>
      <w:r w:rsidR="009C2226">
        <w:rPr>
          <w:rFonts w:ascii="CMBX10" w:hAnsi="CMBX10" w:cs="CMBX10"/>
          <w:i/>
        </w:rPr>
        <w:t>zone</w:t>
      </w:r>
      <w:r w:rsidRPr="004230AB">
        <w:rPr>
          <w:rFonts w:ascii="CMBX10" w:hAnsi="CMBX10" w:cs="CMBX10"/>
          <w:i/>
        </w:rPr>
        <w:t xml:space="preserve"> DNS pe</w:t>
      </w:r>
      <w:r>
        <w:rPr>
          <w:rFonts w:ascii="CMBX10" w:hAnsi="CMBX10" w:cs="CMBX10"/>
          <w:i/>
        </w:rPr>
        <w:t xml:space="preserve">ut-on trouver le nom de domaine </w:t>
      </w:r>
      <w:r w:rsidR="00EB346F">
        <w:rPr>
          <w:rFonts w:ascii="CMBX10" w:hAnsi="CMBX10" w:cs="CMBX10"/>
          <w:i/>
        </w:rPr>
        <w:t>associé à l’adresse IP 192.168</w:t>
      </w:r>
      <w:r w:rsidRPr="004230AB">
        <w:rPr>
          <w:rFonts w:ascii="CMBX10" w:hAnsi="CMBX10" w:cs="CMBX10"/>
          <w:i/>
        </w:rPr>
        <w:t>.1.2 ?</w:t>
      </w:r>
    </w:p>
    <w:p w14:paraId="03EBD63C" w14:textId="77777777" w:rsidR="009A73EA" w:rsidRPr="009A73EA" w:rsidRDefault="009A73EA" w:rsidP="009A73EA">
      <w:pPr>
        <w:pStyle w:val="PrformatHTML"/>
      </w:pPr>
    </w:p>
    <w:p w14:paraId="03EBD63D" w14:textId="77777777" w:rsidR="00936D2A" w:rsidRPr="00E92B46" w:rsidRDefault="00226C69" w:rsidP="00936D2A">
      <w:pPr>
        <w:tabs>
          <w:tab w:val="left" w:pos="3285"/>
        </w:tabs>
        <w:rPr>
          <w:rFonts w:ascii="CMBX10" w:hAnsi="CMBX10" w:cs="CMBX10"/>
          <w:b/>
          <w:sz w:val="30"/>
          <w:szCs w:val="30"/>
          <w:u w:val="single"/>
        </w:rPr>
      </w:pPr>
      <w:r>
        <w:rPr>
          <w:rFonts w:ascii="CMBX10" w:hAnsi="CMBX10" w:cs="CMBX10"/>
          <w:b/>
          <w:sz w:val="30"/>
          <w:szCs w:val="30"/>
          <w:u w:val="single"/>
        </w:rPr>
        <w:t>Exercice 5</w:t>
      </w:r>
    </w:p>
    <w:p w14:paraId="03EBD63E" w14:textId="77777777" w:rsidR="00936D2A" w:rsidRDefault="00936D2A" w:rsidP="00936D2A">
      <w:pPr>
        <w:autoSpaceDE w:val="0"/>
        <w:autoSpaceDN w:val="0"/>
        <w:adjustRightInd w:val="0"/>
        <w:spacing w:after="0" w:line="240" w:lineRule="auto"/>
        <w:rPr>
          <w:rFonts w:ascii="SFTT1000" w:hAnsi="SFTT1000" w:cs="SFTT1000"/>
          <w:sz w:val="20"/>
          <w:szCs w:val="20"/>
        </w:rPr>
      </w:pPr>
      <w:r>
        <w:rPr>
          <w:rFonts w:ascii="SFTT1000" w:hAnsi="SFTT1000" w:cs="SFTT1000"/>
          <w:sz w:val="20"/>
          <w:szCs w:val="20"/>
        </w:rPr>
        <w:t>Trame 1 :</w:t>
      </w:r>
    </w:p>
    <w:p w14:paraId="03EBD63F" w14:textId="77777777" w:rsidR="00936D2A" w:rsidRPr="00AD79B1" w:rsidRDefault="00936D2A" w:rsidP="00936D2A">
      <w:pPr>
        <w:autoSpaceDE w:val="0"/>
        <w:autoSpaceDN w:val="0"/>
        <w:adjustRightInd w:val="0"/>
        <w:spacing w:after="0" w:line="240" w:lineRule="auto"/>
        <w:rPr>
          <w:rFonts w:ascii="SFTT1000" w:hAnsi="SFTT1000" w:cs="SFTT1000"/>
          <w:sz w:val="20"/>
          <w:szCs w:val="20"/>
          <w:lang w:val="en-US"/>
        </w:rPr>
      </w:pPr>
      <w:r w:rsidRPr="00D15D2B">
        <w:rPr>
          <w:rFonts w:ascii="SFTT1000" w:hAnsi="SFTT1000" w:cs="SFTT1000"/>
          <w:sz w:val="20"/>
          <w:szCs w:val="20"/>
        </w:rPr>
        <w:t xml:space="preserve">0000 00 04 e2 cd b8 32 00 0c f1 38 1d e7 08 00 45 00 </w:t>
      </w:r>
      <w:r w:rsidRPr="00D15D2B">
        <w:rPr>
          <w:rFonts w:ascii="SFTT1000" w:hAnsi="SFTT1000" w:cs="SFTT1000"/>
          <w:sz w:val="20"/>
          <w:szCs w:val="20"/>
        </w:rPr>
        <w:tab/>
      </w:r>
      <w:r w:rsidRPr="00D15D2B">
        <w:rPr>
          <w:rFonts w:ascii="SFTT1000" w:hAnsi="SFTT1000" w:cs="SFTT1000"/>
          <w:sz w:val="20"/>
          <w:szCs w:val="20"/>
        </w:rPr>
        <w:tab/>
        <w:t>.....2.. .</w:t>
      </w:r>
      <w:r w:rsidRPr="00AD79B1">
        <w:rPr>
          <w:rFonts w:ascii="SFTT1000" w:hAnsi="SFTT1000" w:cs="SFTT1000"/>
          <w:sz w:val="20"/>
          <w:szCs w:val="20"/>
          <w:lang w:val="en-US"/>
        </w:rPr>
        <w:t>8....E.</w:t>
      </w:r>
    </w:p>
    <w:p w14:paraId="03EBD640" w14:textId="77777777" w:rsidR="00936D2A" w:rsidRPr="00154A5A" w:rsidRDefault="00936D2A" w:rsidP="00936D2A">
      <w:pPr>
        <w:autoSpaceDE w:val="0"/>
        <w:autoSpaceDN w:val="0"/>
        <w:adjustRightInd w:val="0"/>
        <w:spacing w:after="0" w:line="240" w:lineRule="auto"/>
        <w:rPr>
          <w:rFonts w:ascii="SFTT1000" w:hAnsi="SFTT1000" w:cs="SFTT1000"/>
          <w:sz w:val="20"/>
          <w:szCs w:val="20"/>
          <w:lang w:val="en-US"/>
        </w:rPr>
      </w:pPr>
      <w:r w:rsidRPr="00154A5A">
        <w:rPr>
          <w:rFonts w:ascii="SFTT1000" w:hAnsi="SFTT1000" w:cs="SFTT1000"/>
          <w:sz w:val="20"/>
          <w:szCs w:val="20"/>
          <w:lang w:val="en-US"/>
        </w:rPr>
        <w:t>0010 00 46 24 a5 40 00 40 11 90 4c c0 a8 02 64 c0 a8</w:t>
      </w:r>
      <w:r w:rsidRPr="00154A5A">
        <w:rPr>
          <w:rFonts w:ascii="SFTT1000" w:hAnsi="SFTT1000" w:cs="SFTT1000"/>
          <w:sz w:val="20"/>
          <w:szCs w:val="20"/>
          <w:lang w:val="en-US"/>
        </w:rPr>
        <w:tab/>
      </w:r>
      <w:proofErr w:type="gramStart"/>
      <w:r w:rsidRPr="00154A5A">
        <w:rPr>
          <w:rFonts w:ascii="SFTT1000" w:hAnsi="SFTT1000" w:cs="SFTT1000"/>
          <w:sz w:val="20"/>
          <w:szCs w:val="20"/>
          <w:lang w:val="en-US"/>
        </w:rPr>
        <w:tab/>
        <w:t xml:space="preserve"> .F</w:t>
      </w:r>
      <w:proofErr w:type="gramEnd"/>
      <w:r w:rsidRPr="00154A5A">
        <w:rPr>
          <w:rFonts w:ascii="SFTT1000" w:hAnsi="SFTT1000" w:cs="SFTT1000"/>
          <w:sz w:val="20"/>
          <w:szCs w:val="20"/>
          <w:lang w:val="en-US"/>
        </w:rPr>
        <w:t>$.@.@. .L.</w:t>
      </w:r>
      <w:proofErr w:type="gramStart"/>
      <w:r w:rsidRPr="00154A5A">
        <w:rPr>
          <w:rFonts w:ascii="SFTT1000" w:hAnsi="SFTT1000" w:cs="SFTT1000"/>
          <w:sz w:val="20"/>
          <w:szCs w:val="20"/>
          <w:lang w:val="en-US"/>
        </w:rPr>
        <w:t>..d..</w:t>
      </w:r>
      <w:proofErr w:type="gramEnd"/>
    </w:p>
    <w:p w14:paraId="03EBD641" w14:textId="77777777" w:rsidR="00936D2A" w:rsidRPr="00154A5A" w:rsidRDefault="00936D2A" w:rsidP="00936D2A">
      <w:pPr>
        <w:autoSpaceDE w:val="0"/>
        <w:autoSpaceDN w:val="0"/>
        <w:adjustRightInd w:val="0"/>
        <w:spacing w:after="0" w:line="240" w:lineRule="auto"/>
        <w:rPr>
          <w:rFonts w:ascii="SFTT1000" w:hAnsi="SFTT1000" w:cs="SFTT1000"/>
          <w:sz w:val="20"/>
          <w:szCs w:val="20"/>
          <w:lang w:val="en-US"/>
        </w:rPr>
      </w:pPr>
      <w:r w:rsidRPr="00154A5A">
        <w:rPr>
          <w:rFonts w:ascii="SFTT1000" w:hAnsi="SFTT1000" w:cs="SFTT1000"/>
          <w:sz w:val="20"/>
          <w:szCs w:val="20"/>
          <w:lang w:val="en-US"/>
        </w:rPr>
        <w:t xml:space="preserve">0020 02 01 80 09 00 35 00 32 bd a4 53 41 01 00 00 01 </w:t>
      </w:r>
      <w:r w:rsidRPr="00154A5A">
        <w:rPr>
          <w:rFonts w:ascii="SFTT1000" w:hAnsi="SFTT1000" w:cs="SFTT1000"/>
          <w:sz w:val="20"/>
          <w:szCs w:val="20"/>
          <w:lang w:val="en-US"/>
        </w:rPr>
        <w:tab/>
      </w:r>
      <w:r w:rsidRPr="00154A5A">
        <w:rPr>
          <w:rFonts w:ascii="SFTT1000" w:hAnsi="SFTT1000" w:cs="SFTT1000"/>
          <w:sz w:val="20"/>
          <w:szCs w:val="20"/>
          <w:lang w:val="en-US"/>
        </w:rPr>
        <w:tab/>
      </w:r>
      <w:proofErr w:type="gramStart"/>
      <w:r w:rsidRPr="00154A5A">
        <w:rPr>
          <w:rFonts w:ascii="SFTT1000" w:hAnsi="SFTT1000" w:cs="SFTT1000"/>
          <w:sz w:val="20"/>
          <w:szCs w:val="20"/>
          <w:lang w:val="en-US"/>
        </w:rPr>
        <w:t>.....</w:t>
      </w:r>
      <w:proofErr w:type="gramEnd"/>
      <w:r w:rsidRPr="00154A5A">
        <w:rPr>
          <w:rFonts w:ascii="SFTT1000" w:hAnsi="SFTT1000" w:cs="SFTT1000"/>
          <w:sz w:val="20"/>
          <w:szCs w:val="20"/>
          <w:lang w:val="en-US"/>
        </w:rPr>
        <w:t>5.2 ..SA....</w:t>
      </w:r>
    </w:p>
    <w:p w14:paraId="03EBD642" w14:textId="77777777" w:rsidR="00936D2A" w:rsidRPr="00154A5A" w:rsidRDefault="00936D2A" w:rsidP="00936D2A">
      <w:pPr>
        <w:autoSpaceDE w:val="0"/>
        <w:autoSpaceDN w:val="0"/>
        <w:adjustRightInd w:val="0"/>
        <w:spacing w:after="0" w:line="240" w:lineRule="auto"/>
        <w:rPr>
          <w:rFonts w:ascii="SFTT1000" w:hAnsi="SFTT1000" w:cs="SFTT1000"/>
          <w:sz w:val="20"/>
          <w:szCs w:val="20"/>
          <w:lang w:val="en-US"/>
        </w:rPr>
      </w:pPr>
      <w:r w:rsidRPr="00154A5A">
        <w:rPr>
          <w:rFonts w:ascii="SFTT1000" w:hAnsi="SFTT1000" w:cs="SFTT1000"/>
          <w:sz w:val="20"/>
          <w:szCs w:val="20"/>
          <w:lang w:val="en-US"/>
        </w:rPr>
        <w:t>0030 00 00 00 00 00 00 03 77 77 77 04 69 75 74 76 0c</w:t>
      </w:r>
      <w:r w:rsidRPr="00154A5A">
        <w:rPr>
          <w:rFonts w:ascii="SFTT1000" w:hAnsi="SFTT1000" w:cs="SFTT1000"/>
          <w:sz w:val="20"/>
          <w:szCs w:val="20"/>
          <w:lang w:val="en-US"/>
        </w:rPr>
        <w:tab/>
      </w:r>
      <w:r w:rsidRPr="00154A5A">
        <w:rPr>
          <w:rFonts w:ascii="SFTT1000" w:hAnsi="SFTT1000" w:cs="SFTT1000"/>
          <w:sz w:val="20"/>
          <w:szCs w:val="20"/>
          <w:lang w:val="en-US"/>
        </w:rPr>
        <w:tab/>
        <w:t xml:space="preserve"> .......w </w:t>
      </w:r>
      <w:proofErr w:type="spellStart"/>
      <w:r w:rsidRPr="00154A5A">
        <w:rPr>
          <w:rFonts w:ascii="SFTT1000" w:hAnsi="SFTT1000" w:cs="SFTT1000"/>
          <w:sz w:val="20"/>
          <w:szCs w:val="20"/>
          <w:lang w:val="en-US"/>
        </w:rPr>
        <w:t>ww.iutv</w:t>
      </w:r>
      <w:proofErr w:type="spellEnd"/>
      <w:r w:rsidRPr="00154A5A">
        <w:rPr>
          <w:rFonts w:ascii="SFTT1000" w:hAnsi="SFTT1000" w:cs="SFTT1000"/>
          <w:sz w:val="20"/>
          <w:szCs w:val="20"/>
          <w:lang w:val="en-US"/>
        </w:rPr>
        <w:t>.</w:t>
      </w:r>
    </w:p>
    <w:p w14:paraId="03EBD643" w14:textId="77777777" w:rsidR="00936D2A" w:rsidRPr="00154A5A" w:rsidRDefault="00936D2A" w:rsidP="00936D2A">
      <w:pPr>
        <w:autoSpaceDE w:val="0"/>
        <w:autoSpaceDN w:val="0"/>
        <w:adjustRightInd w:val="0"/>
        <w:spacing w:after="0" w:line="240" w:lineRule="auto"/>
        <w:rPr>
          <w:rFonts w:ascii="SFTT1000" w:hAnsi="SFTT1000" w:cs="SFTT1000"/>
          <w:sz w:val="20"/>
          <w:szCs w:val="20"/>
          <w:lang w:val="en-US"/>
        </w:rPr>
      </w:pPr>
      <w:r w:rsidRPr="00154A5A">
        <w:rPr>
          <w:rFonts w:ascii="SFTT1000" w:hAnsi="SFTT1000" w:cs="SFTT1000"/>
          <w:sz w:val="20"/>
          <w:szCs w:val="20"/>
          <w:lang w:val="en-US"/>
        </w:rPr>
        <w:t>0040 75 6e 69 76 2d 70 61 72 69 73 31 33 02 66 72 00</w:t>
      </w:r>
      <w:r w:rsidRPr="00154A5A">
        <w:rPr>
          <w:rFonts w:ascii="SFTT1000" w:hAnsi="SFTT1000" w:cs="SFTT1000"/>
          <w:sz w:val="20"/>
          <w:szCs w:val="20"/>
          <w:lang w:val="en-US"/>
        </w:rPr>
        <w:tab/>
      </w:r>
      <w:r w:rsidRPr="00154A5A">
        <w:rPr>
          <w:rFonts w:ascii="SFTT1000" w:hAnsi="SFTT1000" w:cs="SFTT1000"/>
          <w:sz w:val="20"/>
          <w:szCs w:val="20"/>
          <w:lang w:val="en-US"/>
        </w:rPr>
        <w:tab/>
        <w:t xml:space="preserve"> univ-par is13.fr.</w:t>
      </w:r>
    </w:p>
    <w:p w14:paraId="03EBD644" w14:textId="77777777" w:rsidR="00936D2A" w:rsidRDefault="00936D2A" w:rsidP="00D15D2B">
      <w:pPr>
        <w:autoSpaceDE w:val="0"/>
        <w:autoSpaceDN w:val="0"/>
        <w:adjustRightInd w:val="0"/>
        <w:spacing w:after="0" w:line="240" w:lineRule="auto"/>
        <w:rPr>
          <w:rFonts w:ascii="SFTT1000" w:hAnsi="SFTT1000" w:cs="SFTT1000"/>
          <w:sz w:val="20"/>
          <w:szCs w:val="20"/>
        </w:rPr>
      </w:pPr>
      <w:r w:rsidRPr="00D15D2B">
        <w:rPr>
          <w:rFonts w:ascii="SFTT1000" w:hAnsi="SFTT1000" w:cs="SFTT1000"/>
          <w:sz w:val="20"/>
          <w:szCs w:val="20"/>
        </w:rPr>
        <w:t>0050 00 01 00 01</w:t>
      </w:r>
    </w:p>
    <w:p w14:paraId="03EBD645" w14:textId="77777777" w:rsidR="00AC167D" w:rsidRPr="00D15D2B" w:rsidRDefault="00AC167D" w:rsidP="00D15D2B">
      <w:pPr>
        <w:autoSpaceDE w:val="0"/>
        <w:autoSpaceDN w:val="0"/>
        <w:adjustRightInd w:val="0"/>
        <w:spacing w:after="0" w:line="240" w:lineRule="auto"/>
        <w:rPr>
          <w:rFonts w:ascii="SFTT1000" w:hAnsi="SFTT1000" w:cs="SFTT1000"/>
          <w:sz w:val="20"/>
          <w:szCs w:val="20"/>
        </w:rPr>
      </w:pPr>
    </w:p>
    <w:p w14:paraId="03EBD646" w14:textId="77777777" w:rsidR="00936D2A" w:rsidRPr="00D46407" w:rsidRDefault="00936D2A" w:rsidP="00936D2A">
      <w:pPr>
        <w:autoSpaceDE w:val="0"/>
        <w:autoSpaceDN w:val="0"/>
        <w:adjustRightInd w:val="0"/>
        <w:spacing w:after="0" w:line="240" w:lineRule="auto"/>
        <w:rPr>
          <w:rFonts w:ascii="SFTT1000" w:hAnsi="SFTT1000" w:cs="SFTT1000"/>
          <w:sz w:val="20"/>
          <w:szCs w:val="20"/>
        </w:rPr>
      </w:pPr>
      <w:r w:rsidRPr="00D46407">
        <w:rPr>
          <w:rFonts w:ascii="SFTT1000" w:hAnsi="SFTT1000" w:cs="SFTT1000"/>
          <w:sz w:val="20"/>
          <w:szCs w:val="20"/>
        </w:rPr>
        <w:t>Trame 2 :</w:t>
      </w:r>
    </w:p>
    <w:p w14:paraId="03EBD647" w14:textId="77777777" w:rsidR="00936D2A" w:rsidRPr="00D41EBE" w:rsidRDefault="00936D2A" w:rsidP="00936D2A">
      <w:pPr>
        <w:autoSpaceDE w:val="0"/>
        <w:autoSpaceDN w:val="0"/>
        <w:adjustRightInd w:val="0"/>
        <w:spacing w:after="0" w:line="240" w:lineRule="auto"/>
        <w:rPr>
          <w:rFonts w:ascii="SFTT1000" w:hAnsi="SFTT1000" w:cs="SFTT1000"/>
          <w:sz w:val="20"/>
          <w:szCs w:val="20"/>
        </w:rPr>
      </w:pPr>
      <w:r w:rsidRPr="00D46407">
        <w:rPr>
          <w:rFonts w:ascii="SFTT1000" w:hAnsi="SFTT1000" w:cs="SFTT1000"/>
          <w:sz w:val="20"/>
          <w:szCs w:val="20"/>
        </w:rPr>
        <w:t xml:space="preserve">0000 </w:t>
      </w:r>
      <w:r w:rsidRPr="009B5DED">
        <w:rPr>
          <w:rFonts w:ascii="SFTT1000" w:hAnsi="SFTT1000" w:cs="SFTT1000"/>
          <w:sz w:val="20"/>
          <w:szCs w:val="20"/>
        </w:rPr>
        <w:t>00 0c f1 38 1d e7 00 04 e2 cd b8 32 08 00 4</w:t>
      </w:r>
      <w:r w:rsidR="00162305" w:rsidRPr="009B5DED">
        <w:rPr>
          <w:rFonts w:ascii="SFTT1000" w:hAnsi="SFTT1000" w:cs="SFTT1000"/>
          <w:sz w:val="20"/>
          <w:szCs w:val="20"/>
        </w:rPr>
        <w:t>|</w:t>
      </w:r>
      <w:r w:rsidRPr="009B5DED">
        <w:rPr>
          <w:rFonts w:ascii="SFTT1000" w:hAnsi="SFTT1000" w:cs="SFTT1000"/>
          <w:sz w:val="20"/>
          <w:szCs w:val="20"/>
        </w:rPr>
        <w:t xml:space="preserve">5 00 </w:t>
      </w:r>
      <w:r w:rsidRPr="00D46407">
        <w:rPr>
          <w:rFonts w:ascii="SFTT1000" w:hAnsi="SFTT1000" w:cs="SFTT1000"/>
          <w:sz w:val="20"/>
          <w:szCs w:val="20"/>
        </w:rPr>
        <w:tab/>
      </w:r>
      <w:r w:rsidRPr="00D46407">
        <w:rPr>
          <w:rFonts w:ascii="SFTT1000" w:hAnsi="SFTT1000" w:cs="SFTT1000"/>
          <w:sz w:val="20"/>
          <w:szCs w:val="20"/>
        </w:rPr>
        <w:tab/>
        <w:t>...8.... ...</w:t>
      </w:r>
      <w:r w:rsidRPr="00D41EBE">
        <w:rPr>
          <w:rFonts w:ascii="SFTT1000" w:hAnsi="SFTT1000" w:cs="SFTT1000"/>
          <w:sz w:val="20"/>
          <w:szCs w:val="20"/>
        </w:rPr>
        <w:t>2..E.</w:t>
      </w:r>
    </w:p>
    <w:p w14:paraId="03EBD648" w14:textId="77777777" w:rsidR="00936D2A" w:rsidRPr="00154A5A" w:rsidRDefault="00936D2A" w:rsidP="00936D2A">
      <w:pPr>
        <w:autoSpaceDE w:val="0"/>
        <w:autoSpaceDN w:val="0"/>
        <w:adjustRightInd w:val="0"/>
        <w:spacing w:after="0" w:line="240" w:lineRule="auto"/>
        <w:rPr>
          <w:rFonts w:ascii="SFTT1000" w:hAnsi="SFTT1000" w:cs="SFTT1000"/>
          <w:sz w:val="20"/>
          <w:szCs w:val="20"/>
          <w:lang w:val="en-US"/>
        </w:rPr>
      </w:pPr>
      <w:r w:rsidRPr="00154A5A">
        <w:rPr>
          <w:rFonts w:ascii="SFTT1000" w:hAnsi="SFTT1000" w:cs="SFTT1000"/>
          <w:sz w:val="20"/>
          <w:szCs w:val="20"/>
          <w:lang w:val="en-US"/>
        </w:rPr>
        <w:t xml:space="preserve">0010 00 56 3b 75 00 00 40 11 b9 6c c0 a8 02 01 c0 a8 </w:t>
      </w:r>
      <w:r w:rsidRPr="00154A5A">
        <w:rPr>
          <w:rFonts w:ascii="SFTT1000" w:hAnsi="SFTT1000" w:cs="SFTT1000"/>
          <w:sz w:val="20"/>
          <w:szCs w:val="20"/>
          <w:lang w:val="en-US"/>
        </w:rPr>
        <w:tab/>
      </w:r>
      <w:proofErr w:type="gramStart"/>
      <w:r w:rsidRPr="00154A5A">
        <w:rPr>
          <w:rFonts w:ascii="SFTT1000" w:hAnsi="SFTT1000" w:cs="SFTT1000"/>
          <w:sz w:val="20"/>
          <w:szCs w:val="20"/>
          <w:lang w:val="en-US"/>
        </w:rPr>
        <w:tab/>
        <w:t>.</w:t>
      </w:r>
      <w:proofErr w:type="spellStart"/>
      <w:r w:rsidRPr="00154A5A">
        <w:rPr>
          <w:rFonts w:ascii="SFTT1000" w:hAnsi="SFTT1000" w:cs="SFTT1000"/>
          <w:sz w:val="20"/>
          <w:szCs w:val="20"/>
          <w:lang w:val="en-US"/>
        </w:rPr>
        <w:t>V</w:t>
      </w:r>
      <w:proofErr w:type="gramEnd"/>
      <w:r w:rsidRPr="00154A5A">
        <w:rPr>
          <w:rFonts w:ascii="SFTT1000" w:hAnsi="SFTT1000" w:cs="SFTT1000"/>
          <w:sz w:val="20"/>
          <w:szCs w:val="20"/>
          <w:lang w:val="en-US"/>
        </w:rPr>
        <w:t>;u</w:t>
      </w:r>
      <w:proofErr w:type="spellEnd"/>
      <w:r w:rsidRPr="00154A5A">
        <w:rPr>
          <w:rFonts w:ascii="SFTT1000" w:hAnsi="SFTT1000" w:cs="SFTT1000"/>
          <w:sz w:val="20"/>
          <w:szCs w:val="20"/>
          <w:lang w:val="en-US"/>
        </w:rPr>
        <w:t>..@. .l......</w:t>
      </w:r>
    </w:p>
    <w:p w14:paraId="03EBD649" w14:textId="77777777" w:rsidR="00936D2A" w:rsidRPr="00154A5A" w:rsidRDefault="00936D2A" w:rsidP="00936D2A">
      <w:pPr>
        <w:autoSpaceDE w:val="0"/>
        <w:autoSpaceDN w:val="0"/>
        <w:adjustRightInd w:val="0"/>
        <w:spacing w:after="0" w:line="240" w:lineRule="auto"/>
        <w:rPr>
          <w:rFonts w:ascii="SFTT1000" w:hAnsi="SFTT1000" w:cs="SFTT1000"/>
          <w:sz w:val="20"/>
          <w:szCs w:val="20"/>
          <w:lang w:val="en-US"/>
        </w:rPr>
      </w:pPr>
      <w:r w:rsidRPr="00154A5A">
        <w:rPr>
          <w:rFonts w:ascii="SFTT1000" w:hAnsi="SFTT1000" w:cs="SFTT1000"/>
          <w:sz w:val="20"/>
          <w:szCs w:val="20"/>
          <w:lang w:val="en-US"/>
        </w:rPr>
        <w:t xml:space="preserve">0020 02 64 00 35 80 09 00 42 08 8f 53 41 81 80 00 01 </w:t>
      </w:r>
      <w:r w:rsidRPr="00154A5A">
        <w:rPr>
          <w:rFonts w:ascii="SFTT1000" w:hAnsi="SFTT1000" w:cs="SFTT1000"/>
          <w:sz w:val="20"/>
          <w:szCs w:val="20"/>
          <w:lang w:val="en-US"/>
        </w:rPr>
        <w:tab/>
      </w:r>
      <w:proofErr w:type="gramStart"/>
      <w:r w:rsidRPr="00154A5A">
        <w:rPr>
          <w:rFonts w:ascii="SFTT1000" w:hAnsi="SFTT1000" w:cs="SFTT1000"/>
          <w:sz w:val="20"/>
          <w:szCs w:val="20"/>
          <w:lang w:val="en-US"/>
        </w:rPr>
        <w:tab/>
        <w:t>.d.</w:t>
      </w:r>
      <w:proofErr w:type="gramEnd"/>
      <w:r w:rsidRPr="00154A5A">
        <w:rPr>
          <w:rFonts w:ascii="SFTT1000" w:hAnsi="SFTT1000" w:cs="SFTT1000"/>
          <w:sz w:val="20"/>
          <w:szCs w:val="20"/>
          <w:lang w:val="en-US"/>
        </w:rPr>
        <w:t>5...B ..SA....</w:t>
      </w:r>
    </w:p>
    <w:p w14:paraId="03EBD64A" w14:textId="77777777" w:rsidR="00936D2A" w:rsidRPr="00154A5A" w:rsidRDefault="00936D2A" w:rsidP="00936D2A">
      <w:pPr>
        <w:autoSpaceDE w:val="0"/>
        <w:autoSpaceDN w:val="0"/>
        <w:adjustRightInd w:val="0"/>
        <w:spacing w:after="0" w:line="240" w:lineRule="auto"/>
        <w:rPr>
          <w:rFonts w:ascii="SFTT1000" w:hAnsi="SFTT1000" w:cs="SFTT1000"/>
          <w:sz w:val="20"/>
          <w:szCs w:val="20"/>
          <w:lang w:val="en-US"/>
        </w:rPr>
      </w:pPr>
      <w:r w:rsidRPr="00154A5A">
        <w:rPr>
          <w:rFonts w:ascii="SFTT1000" w:hAnsi="SFTT1000" w:cs="SFTT1000"/>
          <w:sz w:val="20"/>
          <w:szCs w:val="20"/>
          <w:lang w:val="en-US"/>
        </w:rPr>
        <w:lastRenderedPageBreak/>
        <w:t xml:space="preserve">0030 00 01 00 00 00 00 03 77 77 77 04 69 75 74 76 0c </w:t>
      </w:r>
      <w:r w:rsidRPr="00154A5A">
        <w:rPr>
          <w:rFonts w:ascii="SFTT1000" w:hAnsi="SFTT1000" w:cs="SFTT1000"/>
          <w:sz w:val="20"/>
          <w:szCs w:val="20"/>
          <w:lang w:val="en-US"/>
        </w:rPr>
        <w:tab/>
      </w:r>
      <w:r w:rsidRPr="00154A5A">
        <w:rPr>
          <w:rFonts w:ascii="SFTT1000" w:hAnsi="SFTT1000" w:cs="SFTT1000"/>
          <w:sz w:val="20"/>
          <w:szCs w:val="20"/>
          <w:lang w:val="en-US"/>
        </w:rPr>
        <w:tab/>
        <w:t xml:space="preserve">.......w </w:t>
      </w:r>
      <w:proofErr w:type="spellStart"/>
      <w:r w:rsidRPr="00154A5A">
        <w:rPr>
          <w:rFonts w:ascii="SFTT1000" w:hAnsi="SFTT1000" w:cs="SFTT1000"/>
          <w:sz w:val="20"/>
          <w:szCs w:val="20"/>
          <w:lang w:val="en-US"/>
        </w:rPr>
        <w:t>ww.iutv</w:t>
      </w:r>
      <w:proofErr w:type="spellEnd"/>
      <w:r w:rsidRPr="00154A5A">
        <w:rPr>
          <w:rFonts w:ascii="SFTT1000" w:hAnsi="SFTT1000" w:cs="SFTT1000"/>
          <w:sz w:val="20"/>
          <w:szCs w:val="20"/>
          <w:lang w:val="en-US"/>
        </w:rPr>
        <w:t>.</w:t>
      </w:r>
    </w:p>
    <w:p w14:paraId="03EBD64B" w14:textId="77777777" w:rsidR="00936D2A" w:rsidRPr="00154A5A" w:rsidRDefault="00936D2A" w:rsidP="00936D2A">
      <w:pPr>
        <w:autoSpaceDE w:val="0"/>
        <w:autoSpaceDN w:val="0"/>
        <w:adjustRightInd w:val="0"/>
        <w:spacing w:after="0" w:line="240" w:lineRule="auto"/>
        <w:rPr>
          <w:rFonts w:ascii="SFTT1000" w:hAnsi="SFTT1000" w:cs="SFTT1000"/>
          <w:sz w:val="20"/>
          <w:szCs w:val="20"/>
          <w:lang w:val="en-US"/>
        </w:rPr>
      </w:pPr>
      <w:r w:rsidRPr="00154A5A">
        <w:rPr>
          <w:rFonts w:ascii="SFTT1000" w:hAnsi="SFTT1000" w:cs="SFTT1000"/>
          <w:sz w:val="20"/>
          <w:szCs w:val="20"/>
          <w:lang w:val="en-US"/>
        </w:rPr>
        <w:t xml:space="preserve">0040 75 6e 69 76 2d 70 61 72 69 73 31 33 02 66 72 00 </w:t>
      </w:r>
      <w:r w:rsidRPr="00154A5A">
        <w:rPr>
          <w:rFonts w:ascii="SFTT1000" w:hAnsi="SFTT1000" w:cs="SFTT1000"/>
          <w:sz w:val="20"/>
          <w:szCs w:val="20"/>
          <w:lang w:val="en-US"/>
        </w:rPr>
        <w:tab/>
      </w:r>
      <w:r w:rsidRPr="00154A5A">
        <w:rPr>
          <w:rFonts w:ascii="SFTT1000" w:hAnsi="SFTT1000" w:cs="SFTT1000"/>
          <w:sz w:val="20"/>
          <w:szCs w:val="20"/>
          <w:lang w:val="en-US"/>
        </w:rPr>
        <w:tab/>
        <w:t>univ-par is13.fr.</w:t>
      </w:r>
    </w:p>
    <w:p w14:paraId="03EBD64C" w14:textId="77777777" w:rsidR="00936D2A" w:rsidRPr="00154A5A" w:rsidRDefault="00936D2A" w:rsidP="00936D2A">
      <w:pPr>
        <w:autoSpaceDE w:val="0"/>
        <w:autoSpaceDN w:val="0"/>
        <w:adjustRightInd w:val="0"/>
        <w:spacing w:after="0" w:line="240" w:lineRule="auto"/>
        <w:rPr>
          <w:rFonts w:ascii="SFTT1000" w:hAnsi="SFTT1000" w:cs="SFTT1000"/>
          <w:sz w:val="20"/>
          <w:szCs w:val="20"/>
          <w:lang w:val="en-US"/>
        </w:rPr>
      </w:pPr>
      <w:r w:rsidRPr="00154A5A">
        <w:rPr>
          <w:rFonts w:ascii="SFTT1000" w:hAnsi="SFTT1000" w:cs="SFTT1000"/>
          <w:sz w:val="20"/>
          <w:szCs w:val="20"/>
          <w:lang w:val="en-US"/>
        </w:rPr>
        <w:t xml:space="preserve">0050 00 01 00 01 c0 0c 00 01 00 01 00 00 04 60 00 04 </w:t>
      </w:r>
      <w:r w:rsidRPr="00154A5A">
        <w:rPr>
          <w:rFonts w:ascii="SFTT1000" w:hAnsi="SFTT1000" w:cs="SFTT1000"/>
          <w:sz w:val="20"/>
          <w:szCs w:val="20"/>
          <w:lang w:val="en-US"/>
        </w:rPr>
        <w:tab/>
      </w:r>
      <w:r w:rsidRPr="00154A5A">
        <w:rPr>
          <w:rFonts w:ascii="SFTT1000" w:hAnsi="SFTT1000" w:cs="SFTT1000"/>
          <w:sz w:val="20"/>
          <w:szCs w:val="20"/>
          <w:lang w:val="en-US"/>
        </w:rPr>
        <w:tab/>
        <w:t>........ .....‘..</w:t>
      </w:r>
    </w:p>
    <w:p w14:paraId="03EBD64D" w14:textId="77777777" w:rsidR="00936D2A" w:rsidRPr="00154A5A" w:rsidRDefault="00936D2A" w:rsidP="00D15D2B">
      <w:pPr>
        <w:autoSpaceDE w:val="0"/>
        <w:autoSpaceDN w:val="0"/>
        <w:adjustRightInd w:val="0"/>
        <w:spacing w:after="0" w:line="240" w:lineRule="auto"/>
        <w:rPr>
          <w:rFonts w:ascii="SFTT1000" w:hAnsi="SFTT1000" w:cs="SFTT1000"/>
          <w:sz w:val="20"/>
          <w:szCs w:val="20"/>
          <w:lang w:val="en-US"/>
        </w:rPr>
      </w:pPr>
      <w:r w:rsidRPr="00154A5A">
        <w:rPr>
          <w:rFonts w:ascii="SFTT1000" w:hAnsi="SFTT1000" w:cs="SFTT1000"/>
          <w:sz w:val="20"/>
          <w:szCs w:val="20"/>
          <w:lang w:val="en-US"/>
        </w:rPr>
        <w:t xml:space="preserve">0060 c2 </w:t>
      </w:r>
      <w:proofErr w:type="spellStart"/>
      <w:r w:rsidRPr="00154A5A">
        <w:rPr>
          <w:rFonts w:ascii="SFTT1000" w:hAnsi="SFTT1000" w:cs="SFTT1000"/>
          <w:sz w:val="20"/>
          <w:szCs w:val="20"/>
          <w:lang w:val="en-US"/>
        </w:rPr>
        <w:t>fe</w:t>
      </w:r>
      <w:proofErr w:type="spellEnd"/>
      <w:r w:rsidRPr="00154A5A">
        <w:rPr>
          <w:rFonts w:ascii="SFTT1000" w:hAnsi="SFTT1000" w:cs="SFTT1000"/>
          <w:sz w:val="20"/>
          <w:szCs w:val="20"/>
          <w:lang w:val="en-US"/>
        </w:rPr>
        <w:t xml:space="preserve"> ad 02</w:t>
      </w:r>
    </w:p>
    <w:p w14:paraId="03EBD64E" w14:textId="77777777" w:rsidR="00A567D1" w:rsidRDefault="00A567D1" w:rsidP="00936D2A">
      <w:pPr>
        <w:autoSpaceDE w:val="0"/>
        <w:autoSpaceDN w:val="0"/>
        <w:adjustRightInd w:val="0"/>
        <w:spacing w:after="0" w:line="240" w:lineRule="auto"/>
        <w:rPr>
          <w:rFonts w:ascii="SFBX1000" w:hAnsi="SFBX1000" w:cs="SFBX1000"/>
          <w:sz w:val="20"/>
          <w:szCs w:val="20"/>
          <w:lang w:val="en-US"/>
        </w:rPr>
      </w:pPr>
    </w:p>
    <w:p w14:paraId="03EBD64F" w14:textId="77777777" w:rsidR="00936D2A" w:rsidRPr="00336095" w:rsidRDefault="00936D2A" w:rsidP="00936D2A">
      <w:pPr>
        <w:autoSpaceDE w:val="0"/>
        <w:autoSpaceDN w:val="0"/>
        <w:adjustRightInd w:val="0"/>
        <w:spacing w:after="0" w:line="240" w:lineRule="auto"/>
        <w:rPr>
          <w:rFonts w:ascii="SFBX1000" w:hAnsi="SFBX1000" w:cs="SFBX1000"/>
          <w:sz w:val="20"/>
          <w:szCs w:val="20"/>
          <w:lang w:val="en-US"/>
        </w:rPr>
      </w:pPr>
      <w:proofErr w:type="spellStart"/>
      <w:r>
        <w:rPr>
          <w:rFonts w:ascii="SFBX1000" w:hAnsi="SFBX1000" w:cs="SFBX1000"/>
          <w:sz w:val="20"/>
          <w:szCs w:val="20"/>
          <w:lang w:val="en-US"/>
        </w:rPr>
        <w:t>Trame</w:t>
      </w:r>
      <w:proofErr w:type="spellEnd"/>
      <w:r>
        <w:rPr>
          <w:rFonts w:ascii="SFBX1000" w:hAnsi="SFBX1000" w:cs="SFBX1000"/>
          <w:sz w:val="20"/>
          <w:szCs w:val="20"/>
          <w:lang w:val="en-US"/>
        </w:rPr>
        <w:t xml:space="preserve"> </w:t>
      </w:r>
      <w:proofErr w:type="gramStart"/>
      <w:r w:rsidR="009E4141">
        <w:rPr>
          <w:rFonts w:ascii="SFBX1000" w:hAnsi="SFBX1000" w:cs="SFBX1000"/>
          <w:sz w:val="20"/>
          <w:szCs w:val="20"/>
          <w:lang w:val="en-US"/>
        </w:rPr>
        <w:t>3 :</w:t>
      </w:r>
      <w:proofErr w:type="gramEnd"/>
    </w:p>
    <w:p w14:paraId="03EBD650" w14:textId="77777777" w:rsidR="00936D2A" w:rsidRPr="00D15D2B" w:rsidRDefault="00936D2A" w:rsidP="00936D2A">
      <w:pPr>
        <w:autoSpaceDE w:val="0"/>
        <w:autoSpaceDN w:val="0"/>
        <w:adjustRightInd w:val="0"/>
        <w:spacing w:after="0" w:line="240" w:lineRule="auto"/>
        <w:rPr>
          <w:rFonts w:ascii="SFTT1000" w:hAnsi="SFTT1000" w:cs="SFTT1000"/>
          <w:sz w:val="20"/>
          <w:szCs w:val="20"/>
        </w:rPr>
      </w:pPr>
      <w:r w:rsidRPr="002C4B94">
        <w:rPr>
          <w:rFonts w:ascii="SFTT1000" w:hAnsi="SFTT1000" w:cs="SFTT1000"/>
          <w:sz w:val="20"/>
          <w:szCs w:val="20"/>
          <w:lang w:val="en-US"/>
        </w:rPr>
        <w:t>0000 00 04 e2 cd b8 32 00 0c f1 38 1d e7 08 00 4</w:t>
      </w:r>
      <w:r w:rsidR="00162305" w:rsidRPr="002C4B94">
        <w:rPr>
          <w:rFonts w:ascii="SFTT1000" w:hAnsi="SFTT1000" w:cs="SFTT1000"/>
          <w:sz w:val="20"/>
          <w:szCs w:val="20"/>
          <w:lang w:val="en-US"/>
        </w:rPr>
        <w:t>|</w:t>
      </w:r>
      <w:r w:rsidRPr="002C4B94">
        <w:rPr>
          <w:rFonts w:ascii="SFTT1000" w:hAnsi="SFTT1000" w:cs="SFTT1000"/>
          <w:sz w:val="20"/>
          <w:szCs w:val="20"/>
          <w:lang w:val="en-US"/>
        </w:rPr>
        <w:t>5 00</w:t>
      </w:r>
      <w:r w:rsidRPr="002C4B94">
        <w:rPr>
          <w:rFonts w:ascii="SFTT1000" w:hAnsi="SFTT1000" w:cs="SFTT1000"/>
          <w:sz w:val="20"/>
          <w:szCs w:val="20"/>
          <w:lang w:val="en-US"/>
        </w:rPr>
        <w:tab/>
        <w:t xml:space="preserve"> </w:t>
      </w:r>
      <w:proofErr w:type="gramStart"/>
      <w:r w:rsidRPr="002C4B94">
        <w:rPr>
          <w:rFonts w:ascii="SFTT1000" w:hAnsi="SFTT1000" w:cs="SFTT1000"/>
          <w:sz w:val="20"/>
          <w:szCs w:val="20"/>
          <w:lang w:val="en-US"/>
        </w:rPr>
        <w:t>.....</w:t>
      </w:r>
      <w:proofErr w:type="gramEnd"/>
      <w:r w:rsidRPr="002C4B94">
        <w:rPr>
          <w:rFonts w:ascii="SFTT1000" w:hAnsi="SFTT1000" w:cs="SFTT1000"/>
          <w:sz w:val="20"/>
          <w:szCs w:val="20"/>
          <w:lang w:val="en-US"/>
        </w:rPr>
        <w:t>2.. .</w:t>
      </w:r>
      <w:r w:rsidRPr="00D15D2B">
        <w:rPr>
          <w:rFonts w:ascii="SFTT1000" w:hAnsi="SFTT1000" w:cs="SFTT1000"/>
          <w:sz w:val="20"/>
          <w:szCs w:val="20"/>
        </w:rPr>
        <w:t>8....E.</w:t>
      </w:r>
    </w:p>
    <w:p w14:paraId="03EBD651" w14:textId="77777777" w:rsidR="00936D2A" w:rsidRPr="00154A5A" w:rsidRDefault="00936D2A" w:rsidP="00936D2A">
      <w:pPr>
        <w:autoSpaceDE w:val="0"/>
        <w:autoSpaceDN w:val="0"/>
        <w:adjustRightInd w:val="0"/>
        <w:spacing w:after="0" w:line="240" w:lineRule="auto"/>
        <w:rPr>
          <w:rFonts w:ascii="SFTT1000" w:hAnsi="SFTT1000" w:cs="SFTT1000"/>
          <w:sz w:val="20"/>
          <w:szCs w:val="20"/>
          <w:lang w:val="en-US"/>
        </w:rPr>
      </w:pPr>
      <w:r w:rsidRPr="00154A5A">
        <w:rPr>
          <w:rFonts w:ascii="SFTT1000" w:hAnsi="SFTT1000" w:cs="SFTT1000"/>
          <w:sz w:val="20"/>
          <w:szCs w:val="20"/>
          <w:lang w:val="en-US"/>
        </w:rPr>
        <w:t xml:space="preserve">0010 00 48 53 49 40 00 40 11 61 a6 c0 a8 02 64 c0 a8 </w:t>
      </w:r>
      <w:r w:rsidRPr="00154A5A">
        <w:rPr>
          <w:rFonts w:ascii="SFTT1000" w:hAnsi="SFTT1000" w:cs="SFTT1000"/>
          <w:sz w:val="20"/>
          <w:szCs w:val="20"/>
          <w:lang w:val="en-US"/>
        </w:rPr>
        <w:tab/>
      </w:r>
      <w:proofErr w:type="gramStart"/>
      <w:r w:rsidRPr="00154A5A">
        <w:rPr>
          <w:rFonts w:ascii="SFTT1000" w:hAnsi="SFTT1000" w:cs="SFTT1000"/>
          <w:sz w:val="20"/>
          <w:szCs w:val="20"/>
          <w:lang w:val="en-US"/>
        </w:rPr>
        <w:tab/>
        <w:t>.HSI</w:t>
      </w:r>
      <w:proofErr w:type="gramEnd"/>
      <w:r w:rsidRPr="00154A5A">
        <w:rPr>
          <w:rFonts w:ascii="SFTT1000" w:hAnsi="SFTT1000" w:cs="SFTT1000"/>
          <w:sz w:val="20"/>
          <w:szCs w:val="20"/>
          <w:lang w:val="en-US"/>
        </w:rPr>
        <w:t>@.@. a....</w:t>
      </w:r>
      <w:proofErr w:type="gramStart"/>
      <w:r w:rsidRPr="00154A5A">
        <w:rPr>
          <w:rFonts w:ascii="SFTT1000" w:hAnsi="SFTT1000" w:cs="SFTT1000"/>
          <w:sz w:val="20"/>
          <w:szCs w:val="20"/>
          <w:lang w:val="en-US"/>
        </w:rPr>
        <w:t>d..</w:t>
      </w:r>
      <w:proofErr w:type="gramEnd"/>
    </w:p>
    <w:p w14:paraId="03EBD652" w14:textId="77777777" w:rsidR="00936D2A" w:rsidRPr="00154A5A" w:rsidRDefault="00936D2A" w:rsidP="00936D2A">
      <w:pPr>
        <w:autoSpaceDE w:val="0"/>
        <w:autoSpaceDN w:val="0"/>
        <w:adjustRightInd w:val="0"/>
        <w:spacing w:after="0" w:line="240" w:lineRule="auto"/>
        <w:rPr>
          <w:rFonts w:ascii="SFTT1000" w:hAnsi="SFTT1000" w:cs="SFTT1000"/>
          <w:sz w:val="20"/>
          <w:szCs w:val="20"/>
          <w:lang w:val="en-US"/>
        </w:rPr>
      </w:pPr>
      <w:r w:rsidRPr="00154A5A">
        <w:rPr>
          <w:rFonts w:ascii="SFTT1000" w:hAnsi="SFTT1000" w:cs="SFTT1000"/>
          <w:sz w:val="20"/>
          <w:szCs w:val="20"/>
          <w:lang w:val="en-US"/>
        </w:rPr>
        <w:t xml:space="preserve">0020 02 01 80 09 00 35 00 34 42 </w:t>
      </w:r>
      <w:proofErr w:type="spellStart"/>
      <w:r w:rsidRPr="00154A5A">
        <w:rPr>
          <w:rFonts w:ascii="SFTT1000" w:hAnsi="SFTT1000" w:cs="SFTT1000"/>
          <w:sz w:val="20"/>
          <w:szCs w:val="20"/>
          <w:lang w:val="en-US"/>
        </w:rPr>
        <w:t>df</w:t>
      </w:r>
      <w:proofErr w:type="spellEnd"/>
      <w:r w:rsidRPr="00154A5A">
        <w:rPr>
          <w:rFonts w:ascii="SFTT1000" w:hAnsi="SFTT1000" w:cs="SFTT1000"/>
          <w:sz w:val="20"/>
          <w:szCs w:val="20"/>
          <w:lang w:val="en-US"/>
        </w:rPr>
        <w:t xml:space="preserve"> f2 03 01 00 00 01 </w:t>
      </w:r>
      <w:r w:rsidRPr="00154A5A">
        <w:rPr>
          <w:rFonts w:ascii="SFTT1000" w:hAnsi="SFTT1000" w:cs="SFTT1000"/>
          <w:sz w:val="20"/>
          <w:szCs w:val="20"/>
          <w:lang w:val="en-US"/>
        </w:rPr>
        <w:tab/>
      </w:r>
      <w:r w:rsidRPr="00154A5A">
        <w:rPr>
          <w:rFonts w:ascii="SFTT1000" w:hAnsi="SFTT1000" w:cs="SFTT1000"/>
          <w:sz w:val="20"/>
          <w:szCs w:val="20"/>
          <w:lang w:val="en-US"/>
        </w:rPr>
        <w:tab/>
      </w:r>
      <w:proofErr w:type="gramStart"/>
      <w:r w:rsidRPr="00154A5A">
        <w:rPr>
          <w:rFonts w:ascii="SFTT1000" w:hAnsi="SFTT1000" w:cs="SFTT1000"/>
          <w:sz w:val="20"/>
          <w:szCs w:val="20"/>
          <w:lang w:val="en-US"/>
        </w:rPr>
        <w:t>.....</w:t>
      </w:r>
      <w:proofErr w:type="gramEnd"/>
      <w:r w:rsidRPr="00154A5A">
        <w:rPr>
          <w:rFonts w:ascii="SFTT1000" w:hAnsi="SFTT1000" w:cs="SFTT1000"/>
          <w:sz w:val="20"/>
          <w:szCs w:val="20"/>
          <w:lang w:val="en-US"/>
        </w:rPr>
        <w:t>5.4 B.......</w:t>
      </w:r>
    </w:p>
    <w:p w14:paraId="03EBD653" w14:textId="77777777" w:rsidR="00936D2A" w:rsidRPr="00154A5A" w:rsidRDefault="00936D2A" w:rsidP="00936D2A">
      <w:pPr>
        <w:autoSpaceDE w:val="0"/>
        <w:autoSpaceDN w:val="0"/>
        <w:adjustRightInd w:val="0"/>
        <w:spacing w:after="0" w:line="240" w:lineRule="auto"/>
        <w:rPr>
          <w:rFonts w:ascii="SFTT1000" w:hAnsi="SFTT1000" w:cs="SFTT1000"/>
          <w:sz w:val="20"/>
          <w:szCs w:val="20"/>
          <w:lang w:val="en-US"/>
        </w:rPr>
      </w:pPr>
      <w:r w:rsidRPr="00154A5A">
        <w:rPr>
          <w:rFonts w:ascii="SFTT1000" w:hAnsi="SFTT1000" w:cs="SFTT1000"/>
          <w:sz w:val="20"/>
          <w:szCs w:val="20"/>
          <w:lang w:val="en-US"/>
        </w:rPr>
        <w:t xml:space="preserve">0030 00 00 00 00 00 00 01 32 03 31 37 33 03 32 35 34 </w:t>
      </w:r>
      <w:r w:rsidRPr="00154A5A">
        <w:rPr>
          <w:rFonts w:ascii="SFTT1000" w:hAnsi="SFTT1000" w:cs="SFTT1000"/>
          <w:sz w:val="20"/>
          <w:szCs w:val="20"/>
          <w:lang w:val="en-US"/>
        </w:rPr>
        <w:tab/>
      </w:r>
      <w:r w:rsidRPr="00154A5A">
        <w:rPr>
          <w:rFonts w:ascii="SFTT1000" w:hAnsi="SFTT1000" w:cs="SFTT1000"/>
          <w:sz w:val="20"/>
          <w:szCs w:val="20"/>
          <w:lang w:val="en-US"/>
        </w:rPr>
        <w:tab/>
        <w:t>.......2 .173.254</w:t>
      </w:r>
    </w:p>
    <w:p w14:paraId="03EBD654" w14:textId="77777777" w:rsidR="00936D2A" w:rsidRPr="00154A5A" w:rsidRDefault="00936D2A" w:rsidP="00936D2A">
      <w:pPr>
        <w:autoSpaceDE w:val="0"/>
        <w:autoSpaceDN w:val="0"/>
        <w:adjustRightInd w:val="0"/>
        <w:spacing w:after="0" w:line="240" w:lineRule="auto"/>
        <w:rPr>
          <w:rFonts w:ascii="SFTT1000" w:hAnsi="SFTT1000" w:cs="SFTT1000"/>
          <w:sz w:val="20"/>
          <w:szCs w:val="20"/>
          <w:lang w:val="en-US"/>
        </w:rPr>
      </w:pPr>
      <w:r w:rsidRPr="00154A5A">
        <w:rPr>
          <w:rFonts w:ascii="SFTT1000" w:hAnsi="SFTT1000" w:cs="SFTT1000"/>
          <w:sz w:val="20"/>
          <w:szCs w:val="20"/>
          <w:lang w:val="en-US"/>
        </w:rPr>
        <w:t xml:space="preserve">0040 03 31 39 34 07 69 6e 2d 61 64 64 72 04 61 72 70 </w:t>
      </w:r>
      <w:r w:rsidRPr="00154A5A">
        <w:rPr>
          <w:rFonts w:ascii="SFTT1000" w:hAnsi="SFTT1000" w:cs="SFTT1000"/>
          <w:sz w:val="20"/>
          <w:szCs w:val="20"/>
          <w:lang w:val="en-US"/>
        </w:rPr>
        <w:tab/>
      </w:r>
      <w:r w:rsidRPr="00154A5A">
        <w:rPr>
          <w:rFonts w:ascii="SFTT1000" w:hAnsi="SFTT1000" w:cs="SFTT1000"/>
          <w:sz w:val="20"/>
          <w:szCs w:val="20"/>
          <w:lang w:val="en-US"/>
        </w:rPr>
        <w:tab/>
        <w:t xml:space="preserve">.194.in- </w:t>
      </w:r>
      <w:proofErr w:type="spellStart"/>
      <w:r w:rsidRPr="00154A5A">
        <w:rPr>
          <w:rFonts w:ascii="SFTT1000" w:hAnsi="SFTT1000" w:cs="SFTT1000"/>
          <w:sz w:val="20"/>
          <w:szCs w:val="20"/>
          <w:lang w:val="en-US"/>
        </w:rPr>
        <w:t>addr.arp</w:t>
      </w:r>
      <w:proofErr w:type="spellEnd"/>
    </w:p>
    <w:p w14:paraId="03EBD655" w14:textId="77777777" w:rsidR="00936D2A" w:rsidRPr="00D46407" w:rsidRDefault="00936D2A" w:rsidP="00D15D2B">
      <w:pPr>
        <w:autoSpaceDE w:val="0"/>
        <w:autoSpaceDN w:val="0"/>
        <w:adjustRightInd w:val="0"/>
        <w:spacing w:after="0" w:line="240" w:lineRule="auto"/>
        <w:rPr>
          <w:rFonts w:ascii="SFTT1000" w:hAnsi="SFTT1000" w:cs="SFTT1000"/>
          <w:sz w:val="20"/>
          <w:szCs w:val="20"/>
        </w:rPr>
      </w:pPr>
      <w:r w:rsidRPr="00D15D2B">
        <w:rPr>
          <w:rFonts w:ascii="SFTT1000" w:hAnsi="SFTT1000" w:cs="SFTT1000"/>
          <w:sz w:val="20"/>
          <w:szCs w:val="20"/>
        </w:rPr>
        <w:t xml:space="preserve">0050 61 00 00 0c 00 01 </w:t>
      </w:r>
      <w:r w:rsidRPr="00D15D2B">
        <w:rPr>
          <w:rFonts w:ascii="SFTT1000" w:hAnsi="SFTT1000" w:cs="SFTT1000"/>
          <w:sz w:val="20"/>
          <w:szCs w:val="20"/>
        </w:rPr>
        <w:tab/>
      </w:r>
      <w:r w:rsidRPr="00D46407">
        <w:rPr>
          <w:rFonts w:ascii="SFTT1000" w:hAnsi="SFTT1000" w:cs="SFTT1000"/>
          <w:sz w:val="20"/>
          <w:szCs w:val="20"/>
        </w:rPr>
        <w:tab/>
      </w:r>
      <w:r w:rsidRPr="00D46407">
        <w:rPr>
          <w:rFonts w:ascii="SFTT1000" w:hAnsi="SFTT1000" w:cs="SFTT1000"/>
          <w:sz w:val="20"/>
          <w:szCs w:val="20"/>
        </w:rPr>
        <w:tab/>
      </w:r>
      <w:r w:rsidRPr="00D46407">
        <w:rPr>
          <w:rFonts w:ascii="SFTT1000" w:hAnsi="SFTT1000" w:cs="SFTT1000"/>
          <w:sz w:val="20"/>
          <w:szCs w:val="20"/>
        </w:rPr>
        <w:tab/>
      </w:r>
      <w:r w:rsidRPr="00D46407">
        <w:rPr>
          <w:rFonts w:ascii="SFTT1000" w:hAnsi="SFTT1000" w:cs="SFTT1000"/>
          <w:sz w:val="20"/>
          <w:szCs w:val="20"/>
        </w:rPr>
        <w:tab/>
        <w:t>a.....</w:t>
      </w:r>
    </w:p>
    <w:p w14:paraId="03EBD656" w14:textId="77777777" w:rsidR="00B1476E" w:rsidRPr="00A46589" w:rsidRDefault="00B1476E" w:rsidP="00936D2A">
      <w:pPr>
        <w:autoSpaceDE w:val="0"/>
        <w:autoSpaceDN w:val="0"/>
        <w:adjustRightInd w:val="0"/>
        <w:spacing w:after="0" w:line="240" w:lineRule="auto"/>
        <w:rPr>
          <w:rFonts w:ascii="SFBX1000" w:hAnsi="SFBX1000" w:cs="SFBX1000"/>
          <w:sz w:val="20"/>
          <w:szCs w:val="20"/>
        </w:rPr>
      </w:pPr>
    </w:p>
    <w:p w14:paraId="03EBD657" w14:textId="77777777" w:rsidR="00936D2A" w:rsidRPr="00D46407" w:rsidRDefault="00936D2A" w:rsidP="00936D2A">
      <w:pPr>
        <w:autoSpaceDE w:val="0"/>
        <w:autoSpaceDN w:val="0"/>
        <w:adjustRightInd w:val="0"/>
        <w:spacing w:after="0" w:line="240" w:lineRule="auto"/>
        <w:rPr>
          <w:rFonts w:ascii="SFBX1000" w:hAnsi="SFBX1000" w:cs="SFBX1000"/>
          <w:sz w:val="20"/>
          <w:szCs w:val="20"/>
        </w:rPr>
      </w:pPr>
      <w:r w:rsidRPr="00D46407">
        <w:rPr>
          <w:rFonts w:ascii="SFBX1000" w:hAnsi="SFBX1000" w:cs="SFBX1000"/>
          <w:sz w:val="20"/>
          <w:szCs w:val="20"/>
        </w:rPr>
        <w:t>Trame 4 :</w:t>
      </w:r>
    </w:p>
    <w:p w14:paraId="03EBD658" w14:textId="77777777" w:rsidR="00936D2A" w:rsidRPr="002C4B94" w:rsidRDefault="00936D2A" w:rsidP="00936D2A">
      <w:pPr>
        <w:autoSpaceDE w:val="0"/>
        <w:autoSpaceDN w:val="0"/>
        <w:adjustRightInd w:val="0"/>
        <w:spacing w:after="0" w:line="240" w:lineRule="auto"/>
        <w:rPr>
          <w:rFonts w:ascii="SFTT1000" w:hAnsi="SFTT1000" w:cs="SFTT1000"/>
          <w:sz w:val="20"/>
          <w:szCs w:val="20"/>
          <w:lang w:val="en-US"/>
        </w:rPr>
      </w:pPr>
      <w:r w:rsidRPr="009B5DED">
        <w:rPr>
          <w:rFonts w:ascii="SFTT1000" w:hAnsi="SFTT1000" w:cs="SFTT1000"/>
          <w:sz w:val="20"/>
          <w:szCs w:val="20"/>
        </w:rPr>
        <w:t>0000 00 0c f1 38 1d e7 00 04 e2 cd b8 32 08 00 4</w:t>
      </w:r>
      <w:r w:rsidR="00A70971" w:rsidRPr="009B5DED">
        <w:rPr>
          <w:rFonts w:ascii="SFTT1000" w:hAnsi="SFTT1000" w:cs="SFTT1000"/>
          <w:sz w:val="20"/>
          <w:szCs w:val="20"/>
        </w:rPr>
        <w:t>|</w:t>
      </w:r>
      <w:r w:rsidRPr="009B5DED">
        <w:rPr>
          <w:rFonts w:ascii="SFTT1000" w:hAnsi="SFTT1000" w:cs="SFTT1000"/>
          <w:sz w:val="20"/>
          <w:szCs w:val="20"/>
        </w:rPr>
        <w:t xml:space="preserve">5 00 </w:t>
      </w:r>
      <w:r w:rsidRPr="009B5DED">
        <w:rPr>
          <w:rFonts w:ascii="SFTT1000" w:hAnsi="SFTT1000" w:cs="SFTT1000"/>
          <w:sz w:val="20"/>
          <w:szCs w:val="20"/>
        </w:rPr>
        <w:tab/>
      </w:r>
      <w:r w:rsidRPr="009B5DED">
        <w:rPr>
          <w:rFonts w:ascii="SFTT1000" w:hAnsi="SFTT1000" w:cs="SFTT1000"/>
          <w:sz w:val="20"/>
          <w:szCs w:val="20"/>
        </w:rPr>
        <w:tab/>
        <w:t>...8.... ...</w:t>
      </w:r>
      <w:r w:rsidRPr="002C4B94">
        <w:rPr>
          <w:rFonts w:ascii="SFTT1000" w:hAnsi="SFTT1000" w:cs="SFTT1000"/>
          <w:sz w:val="20"/>
          <w:szCs w:val="20"/>
          <w:lang w:val="en-US"/>
        </w:rPr>
        <w:t>2..E.</w:t>
      </w:r>
    </w:p>
    <w:p w14:paraId="03EBD659" w14:textId="77777777" w:rsidR="00936D2A" w:rsidRPr="002C4B94" w:rsidRDefault="00936D2A" w:rsidP="00936D2A">
      <w:pPr>
        <w:autoSpaceDE w:val="0"/>
        <w:autoSpaceDN w:val="0"/>
        <w:adjustRightInd w:val="0"/>
        <w:spacing w:after="0" w:line="240" w:lineRule="auto"/>
        <w:rPr>
          <w:rFonts w:ascii="SFTT1000" w:hAnsi="SFTT1000" w:cs="SFTT1000"/>
          <w:sz w:val="20"/>
          <w:szCs w:val="20"/>
          <w:lang w:val="en-US"/>
        </w:rPr>
      </w:pPr>
      <w:r w:rsidRPr="002C4B94">
        <w:rPr>
          <w:rFonts w:ascii="SFTT1000" w:hAnsi="SFTT1000" w:cs="SFTT1000"/>
          <w:sz w:val="20"/>
          <w:szCs w:val="20"/>
          <w:lang w:val="en-US"/>
        </w:rPr>
        <w:t xml:space="preserve">0010 00 6e 3b 76 00 00 40 11 b9 53 c0 a8 02 01 c0 a8 </w:t>
      </w:r>
      <w:r w:rsidRPr="002C4B94">
        <w:rPr>
          <w:rFonts w:ascii="SFTT1000" w:hAnsi="SFTT1000" w:cs="SFTT1000"/>
          <w:sz w:val="20"/>
          <w:szCs w:val="20"/>
          <w:lang w:val="en-US"/>
        </w:rPr>
        <w:tab/>
      </w:r>
      <w:proofErr w:type="gramStart"/>
      <w:r w:rsidRPr="002C4B94">
        <w:rPr>
          <w:rFonts w:ascii="SFTT1000" w:hAnsi="SFTT1000" w:cs="SFTT1000"/>
          <w:sz w:val="20"/>
          <w:szCs w:val="20"/>
          <w:lang w:val="en-US"/>
        </w:rPr>
        <w:tab/>
        <w:t>.</w:t>
      </w:r>
      <w:proofErr w:type="spellStart"/>
      <w:r w:rsidRPr="002C4B94">
        <w:rPr>
          <w:rFonts w:ascii="SFTT1000" w:hAnsi="SFTT1000" w:cs="SFTT1000"/>
          <w:sz w:val="20"/>
          <w:szCs w:val="20"/>
          <w:lang w:val="en-US"/>
        </w:rPr>
        <w:t>n</w:t>
      </w:r>
      <w:proofErr w:type="gramEnd"/>
      <w:r w:rsidRPr="002C4B94">
        <w:rPr>
          <w:rFonts w:ascii="SFTT1000" w:hAnsi="SFTT1000" w:cs="SFTT1000"/>
          <w:sz w:val="20"/>
          <w:szCs w:val="20"/>
          <w:lang w:val="en-US"/>
        </w:rPr>
        <w:t>;v</w:t>
      </w:r>
      <w:proofErr w:type="spellEnd"/>
      <w:r w:rsidRPr="002C4B94">
        <w:rPr>
          <w:rFonts w:ascii="SFTT1000" w:hAnsi="SFTT1000" w:cs="SFTT1000"/>
          <w:sz w:val="20"/>
          <w:szCs w:val="20"/>
          <w:lang w:val="en-US"/>
        </w:rPr>
        <w:t>..@. .S......</w:t>
      </w:r>
    </w:p>
    <w:p w14:paraId="03EBD65A" w14:textId="77777777" w:rsidR="00936D2A" w:rsidRPr="00154A5A" w:rsidRDefault="00936D2A" w:rsidP="00936D2A">
      <w:pPr>
        <w:autoSpaceDE w:val="0"/>
        <w:autoSpaceDN w:val="0"/>
        <w:adjustRightInd w:val="0"/>
        <w:spacing w:after="0" w:line="240" w:lineRule="auto"/>
        <w:rPr>
          <w:rFonts w:ascii="SFTT1000" w:hAnsi="SFTT1000" w:cs="SFTT1000"/>
          <w:sz w:val="20"/>
          <w:szCs w:val="20"/>
          <w:lang w:val="en-US"/>
        </w:rPr>
      </w:pPr>
      <w:r w:rsidRPr="00154A5A">
        <w:rPr>
          <w:rFonts w:ascii="SFTT1000" w:hAnsi="SFTT1000" w:cs="SFTT1000"/>
          <w:sz w:val="20"/>
          <w:szCs w:val="20"/>
          <w:lang w:val="en-US"/>
        </w:rPr>
        <w:t xml:space="preserve">0020 02 64 00 35 80 09 00 5a c5 2f f2 03 85 00 00 01 </w:t>
      </w:r>
      <w:r w:rsidRPr="00154A5A">
        <w:rPr>
          <w:rFonts w:ascii="SFTT1000" w:hAnsi="SFTT1000" w:cs="SFTT1000"/>
          <w:sz w:val="20"/>
          <w:szCs w:val="20"/>
          <w:lang w:val="en-US"/>
        </w:rPr>
        <w:tab/>
      </w:r>
      <w:proofErr w:type="gramStart"/>
      <w:r w:rsidRPr="00154A5A">
        <w:rPr>
          <w:rFonts w:ascii="SFTT1000" w:hAnsi="SFTT1000" w:cs="SFTT1000"/>
          <w:sz w:val="20"/>
          <w:szCs w:val="20"/>
          <w:lang w:val="en-US"/>
        </w:rPr>
        <w:tab/>
        <w:t>.d.</w:t>
      </w:r>
      <w:proofErr w:type="gramEnd"/>
      <w:r w:rsidRPr="00154A5A">
        <w:rPr>
          <w:rFonts w:ascii="SFTT1000" w:hAnsi="SFTT1000" w:cs="SFTT1000"/>
          <w:sz w:val="20"/>
          <w:szCs w:val="20"/>
          <w:lang w:val="en-US"/>
        </w:rPr>
        <w:t>5...Z ./......</w:t>
      </w:r>
    </w:p>
    <w:p w14:paraId="03EBD65B" w14:textId="77777777" w:rsidR="00936D2A" w:rsidRPr="00154A5A" w:rsidRDefault="00936D2A" w:rsidP="00936D2A">
      <w:pPr>
        <w:autoSpaceDE w:val="0"/>
        <w:autoSpaceDN w:val="0"/>
        <w:adjustRightInd w:val="0"/>
        <w:spacing w:after="0" w:line="240" w:lineRule="auto"/>
        <w:rPr>
          <w:rFonts w:ascii="SFTT1000" w:hAnsi="SFTT1000" w:cs="SFTT1000"/>
          <w:sz w:val="20"/>
          <w:szCs w:val="20"/>
          <w:lang w:val="en-US"/>
        </w:rPr>
      </w:pPr>
      <w:r w:rsidRPr="00154A5A">
        <w:rPr>
          <w:rFonts w:ascii="SFTT1000" w:hAnsi="SFTT1000" w:cs="SFTT1000"/>
          <w:sz w:val="20"/>
          <w:szCs w:val="20"/>
          <w:lang w:val="en-US"/>
        </w:rPr>
        <w:t xml:space="preserve">0030 00 01 00 00 00 00 01 32 03 31 37 33 03 32 35 34 </w:t>
      </w:r>
      <w:r w:rsidRPr="00154A5A">
        <w:rPr>
          <w:rFonts w:ascii="SFTT1000" w:hAnsi="SFTT1000" w:cs="SFTT1000"/>
          <w:sz w:val="20"/>
          <w:szCs w:val="20"/>
          <w:lang w:val="en-US"/>
        </w:rPr>
        <w:tab/>
      </w:r>
      <w:r w:rsidRPr="00154A5A">
        <w:rPr>
          <w:rFonts w:ascii="SFTT1000" w:hAnsi="SFTT1000" w:cs="SFTT1000"/>
          <w:sz w:val="20"/>
          <w:szCs w:val="20"/>
          <w:lang w:val="en-US"/>
        </w:rPr>
        <w:tab/>
        <w:t>.......2 .173.254</w:t>
      </w:r>
    </w:p>
    <w:p w14:paraId="03EBD65C" w14:textId="77777777" w:rsidR="00936D2A" w:rsidRPr="00154A5A" w:rsidRDefault="00936D2A" w:rsidP="00936D2A">
      <w:pPr>
        <w:autoSpaceDE w:val="0"/>
        <w:autoSpaceDN w:val="0"/>
        <w:adjustRightInd w:val="0"/>
        <w:spacing w:after="0" w:line="240" w:lineRule="auto"/>
        <w:rPr>
          <w:rFonts w:ascii="SFTT1000" w:hAnsi="SFTT1000" w:cs="SFTT1000"/>
          <w:sz w:val="20"/>
          <w:szCs w:val="20"/>
          <w:lang w:val="en-US"/>
        </w:rPr>
      </w:pPr>
      <w:r w:rsidRPr="00154A5A">
        <w:rPr>
          <w:rFonts w:ascii="SFTT1000" w:hAnsi="SFTT1000" w:cs="SFTT1000"/>
          <w:sz w:val="20"/>
          <w:szCs w:val="20"/>
          <w:lang w:val="en-US"/>
        </w:rPr>
        <w:t xml:space="preserve">0040 03 31 39 34 07 69 6e 2d 61 64 64 72 04 61 72 70 </w:t>
      </w:r>
      <w:r w:rsidRPr="00154A5A">
        <w:rPr>
          <w:rFonts w:ascii="SFTT1000" w:hAnsi="SFTT1000" w:cs="SFTT1000"/>
          <w:sz w:val="20"/>
          <w:szCs w:val="20"/>
          <w:lang w:val="en-US"/>
        </w:rPr>
        <w:tab/>
      </w:r>
      <w:r w:rsidRPr="00154A5A">
        <w:rPr>
          <w:rFonts w:ascii="SFTT1000" w:hAnsi="SFTT1000" w:cs="SFTT1000"/>
          <w:sz w:val="20"/>
          <w:szCs w:val="20"/>
          <w:lang w:val="en-US"/>
        </w:rPr>
        <w:tab/>
        <w:t xml:space="preserve">.194.in- </w:t>
      </w:r>
      <w:proofErr w:type="spellStart"/>
      <w:r w:rsidRPr="00154A5A">
        <w:rPr>
          <w:rFonts w:ascii="SFTT1000" w:hAnsi="SFTT1000" w:cs="SFTT1000"/>
          <w:sz w:val="20"/>
          <w:szCs w:val="20"/>
          <w:lang w:val="en-US"/>
        </w:rPr>
        <w:t>addr.arp</w:t>
      </w:r>
      <w:proofErr w:type="spellEnd"/>
    </w:p>
    <w:p w14:paraId="03EBD65D" w14:textId="77777777" w:rsidR="00936D2A" w:rsidRPr="00D15D2B" w:rsidRDefault="00936D2A" w:rsidP="00936D2A">
      <w:pPr>
        <w:autoSpaceDE w:val="0"/>
        <w:autoSpaceDN w:val="0"/>
        <w:adjustRightInd w:val="0"/>
        <w:spacing w:after="0" w:line="240" w:lineRule="auto"/>
        <w:rPr>
          <w:rFonts w:ascii="SFTT1000" w:hAnsi="SFTT1000" w:cs="SFTT1000"/>
          <w:sz w:val="20"/>
          <w:szCs w:val="20"/>
        </w:rPr>
      </w:pPr>
      <w:r w:rsidRPr="00D15D2B">
        <w:rPr>
          <w:rFonts w:ascii="SFTT1000" w:hAnsi="SFTT1000" w:cs="SFTT1000"/>
          <w:sz w:val="20"/>
          <w:szCs w:val="20"/>
        </w:rPr>
        <w:t xml:space="preserve">0050 61 00 00 0c 00 01 c0 0c 00 0c 00 01 00 01 51 80 </w:t>
      </w:r>
      <w:r w:rsidRPr="00D15D2B">
        <w:rPr>
          <w:rFonts w:ascii="SFTT1000" w:hAnsi="SFTT1000" w:cs="SFTT1000"/>
          <w:sz w:val="20"/>
          <w:szCs w:val="20"/>
        </w:rPr>
        <w:tab/>
      </w:r>
      <w:r w:rsidRPr="00D15D2B">
        <w:rPr>
          <w:rFonts w:ascii="SFTT1000" w:hAnsi="SFTT1000" w:cs="SFTT1000"/>
          <w:sz w:val="20"/>
          <w:szCs w:val="20"/>
        </w:rPr>
        <w:tab/>
        <w:t>a....... ......Q.</w:t>
      </w:r>
    </w:p>
    <w:p w14:paraId="03EBD65E" w14:textId="77777777" w:rsidR="00936D2A" w:rsidRPr="002C4B94" w:rsidRDefault="00936D2A" w:rsidP="00936D2A">
      <w:pPr>
        <w:autoSpaceDE w:val="0"/>
        <w:autoSpaceDN w:val="0"/>
        <w:adjustRightInd w:val="0"/>
        <w:spacing w:after="0" w:line="240" w:lineRule="auto"/>
        <w:rPr>
          <w:rFonts w:ascii="SFTT1000" w:hAnsi="SFTT1000" w:cs="SFTT1000"/>
          <w:sz w:val="20"/>
          <w:szCs w:val="20"/>
        </w:rPr>
      </w:pPr>
      <w:r w:rsidRPr="002C4B94">
        <w:rPr>
          <w:rFonts w:ascii="SFTT1000" w:hAnsi="SFTT1000" w:cs="SFTT1000"/>
          <w:sz w:val="20"/>
          <w:szCs w:val="20"/>
        </w:rPr>
        <w:t xml:space="preserve">0060 00 1a 03 77 77 77 04 69 75 74 76 0c 75 6e 69 76 </w:t>
      </w:r>
      <w:r w:rsidRPr="002C4B94">
        <w:rPr>
          <w:rFonts w:ascii="SFTT1000" w:hAnsi="SFTT1000" w:cs="SFTT1000"/>
          <w:sz w:val="20"/>
          <w:szCs w:val="20"/>
        </w:rPr>
        <w:tab/>
      </w:r>
      <w:r w:rsidRPr="002C4B94">
        <w:rPr>
          <w:rFonts w:ascii="SFTT1000" w:hAnsi="SFTT1000" w:cs="SFTT1000"/>
          <w:sz w:val="20"/>
          <w:szCs w:val="20"/>
        </w:rPr>
        <w:tab/>
        <w:t xml:space="preserve">...www.i </w:t>
      </w:r>
      <w:proofErr w:type="spellStart"/>
      <w:r w:rsidRPr="002C4B94">
        <w:rPr>
          <w:rFonts w:ascii="SFTT1000" w:hAnsi="SFTT1000" w:cs="SFTT1000"/>
          <w:sz w:val="20"/>
          <w:szCs w:val="20"/>
        </w:rPr>
        <w:t>utv.univ</w:t>
      </w:r>
      <w:proofErr w:type="spellEnd"/>
    </w:p>
    <w:p w14:paraId="03EBD65F" w14:textId="77777777" w:rsidR="00936D2A" w:rsidRDefault="00936D2A" w:rsidP="00D15D2B">
      <w:pPr>
        <w:autoSpaceDE w:val="0"/>
        <w:autoSpaceDN w:val="0"/>
        <w:adjustRightInd w:val="0"/>
        <w:spacing w:after="0" w:line="240" w:lineRule="auto"/>
        <w:rPr>
          <w:rFonts w:ascii="SFTT1000" w:hAnsi="SFTT1000" w:cs="SFTT1000"/>
          <w:sz w:val="20"/>
          <w:szCs w:val="20"/>
        </w:rPr>
      </w:pPr>
      <w:r w:rsidRPr="00D15D2B">
        <w:rPr>
          <w:rFonts w:ascii="SFTT1000" w:hAnsi="SFTT1000" w:cs="SFTT1000"/>
          <w:sz w:val="20"/>
          <w:szCs w:val="20"/>
        </w:rPr>
        <w:t xml:space="preserve">0070 2d 70 61 72 69 73 31 33 02 66 72 00 </w:t>
      </w:r>
      <w:r>
        <w:rPr>
          <w:rFonts w:ascii="SFTT1000" w:hAnsi="SFTT1000" w:cs="SFTT1000"/>
          <w:sz w:val="20"/>
          <w:szCs w:val="20"/>
        </w:rPr>
        <w:tab/>
      </w:r>
      <w:r>
        <w:rPr>
          <w:rFonts w:ascii="SFTT1000" w:hAnsi="SFTT1000" w:cs="SFTT1000"/>
          <w:sz w:val="20"/>
          <w:szCs w:val="20"/>
        </w:rPr>
        <w:tab/>
      </w:r>
      <w:r>
        <w:rPr>
          <w:rFonts w:ascii="SFTT1000" w:hAnsi="SFTT1000" w:cs="SFTT1000"/>
          <w:sz w:val="20"/>
          <w:szCs w:val="20"/>
        </w:rPr>
        <w:tab/>
        <w:t>-paris13 .</w:t>
      </w:r>
      <w:proofErr w:type="spellStart"/>
      <w:r>
        <w:rPr>
          <w:rFonts w:ascii="SFTT1000" w:hAnsi="SFTT1000" w:cs="SFTT1000"/>
          <w:sz w:val="20"/>
          <w:szCs w:val="20"/>
        </w:rPr>
        <w:t>fr.</w:t>
      </w:r>
      <w:proofErr w:type="spellEnd"/>
    </w:p>
    <w:p w14:paraId="03EBD660" w14:textId="77777777" w:rsidR="00A567D1" w:rsidRDefault="00A567D1" w:rsidP="00936D2A">
      <w:pPr>
        <w:tabs>
          <w:tab w:val="left" w:pos="3285"/>
        </w:tabs>
        <w:rPr>
          <w:rFonts w:ascii="CMBX10" w:hAnsi="CMBX10" w:cs="CMBX10"/>
          <w:b/>
          <w:sz w:val="30"/>
          <w:szCs w:val="30"/>
          <w:u w:val="single"/>
        </w:rPr>
      </w:pPr>
    </w:p>
    <w:p w14:paraId="03EBD661" w14:textId="77777777" w:rsidR="00936D2A" w:rsidRPr="001B588B" w:rsidRDefault="00226C69" w:rsidP="00936D2A">
      <w:pPr>
        <w:tabs>
          <w:tab w:val="left" w:pos="3285"/>
        </w:tabs>
        <w:rPr>
          <w:rFonts w:ascii="CMBX10" w:hAnsi="CMBX10" w:cs="CMBX10"/>
          <w:b/>
          <w:sz w:val="30"/>
          <w:szCs w:val="30"/>
          <w:u w:val="single"/>
        </w:rPr>
      </w:pPr>
      <w:r>
        <w:rPr>
          <w:rFonts w:ascii="CMBX10" w:hAnsi="CMBX10" w:cs="CMBX10"/>
          <w:b/>
          <w:sz w:val="30"/>
          <w:szCs w:val="30"/>
          <w:u w:val="single"/>
        </w:rPr>
        <w:t>Exercice 6</w:t>
      </w:r>
    </w:p>
    <w:p w14:paraId="03EBD662" w14:textId="77777777" w:rsidR="00936D2A" w:rsidRDefault="00936D2A" w:rsidP="00936D2A">
      <w:pPr>
        <w:rPr>
          <w:rFonts w:ascii="CMBX10" w:hAnsi="CMBX10" w:cs="CMBX10"/>
        </w:rPr>
      </w:pPr>
      <w:r>
        <w:rPr>
          <w:rFonts w:ascii="CMBX10" w:hAnsi="CMBX10" w:cs="CMBX10"/>
        </w:rPr>
        <w:t>1/</w:t>
      </w:r>
      <w:r w:rsidR="00A567D1">
        <w:rPr>
          <w:rFonts w:ascii="CMBX10" w:hAnsi="CMBX10" w:cs="CMBX10"/>
        </w:rPr>
        <w:t xml:space="preserve"> </w:t>
      </w:r>
      <w:r>
        <w:rPr>
          <w:rFonts w:ascii="CMBX10" w:hAnsi="CMBX10" w:cs="CMBX10"/>
        </w:rPr>
        <w:t>Représenter le diagramme d’établissement de connexion TCP</w:t>
      </w:r>
      <w:r w:rsidR="00AD79B1">
        <w:rPr>
          <w:rFonts w:ascii="CMBX10" w:hAnsi="CMBX10" w:cs="CMBX10"/>
        </w:rPr>
        <w:t xml:space="preserve"> et de fermeture </w:t>
      </w:r>
      <w:r w:rsidR="00A51E14">
        <w:rPr>
          <w:rFonts w:ascii="CMBX10" w:hAnsi="CMBX10" w:cs="CMBX10"/>
        </w:rPr>
        <w:t>de connexion</w:t>
      </w:r>
      <w:r w:rsidR="00AD79B1">
        <w:rPr>
          <w:rFonts w:ascii="CMBX10" w:hAnsi="CMBX10" w:cs="CMBX10"/>
        </w:rPr>
        <w:t>?</w:t>
      </w:r>
    </w:p>
    <w:p w14:paraId="03EBD663" w14:textId="77777777" w:rsidR="00936D2A" w:rsidRDefault="00936D2A" w:rsidP="00936D2A">
      <w:pPr>
        <w:rPr>
          <w:rFonts w:ascii="CMBX10" w:hAnsi="CMBX10" w:cs="CMBX10"/>
        </w:rPr>
      </w:pPr>
      <w:r>
        <w:rPr>
          <w:rFonts w:ascii="CMBX10" w:hAnsi="CMBX10" w:cs="CMBX10"/>
        </w:rPr>
        <w:t>2/</w:t>
      </w:r>
      <w:r w:rsidR="00A567D1">
        <w:rPr>
          <w:rFonts w:ascii="CMBX10" w:hAnsi="CMBX10" w:cs="CMBX10"/>
        </w:rPr>
        <w:t xml:space="preserve"> </w:t>
      </w:r>
      <w:r>
        <w:rPr>
          <w:rFonts w:ascii="CMBX10" w:hAnsi="CMBX10" w:cs="CMBX10"/>
        </w:rPr>
        <w:t>Comment sont différencié</w:t>
      </w:r>
      <w:r w:rsidR="00611FF0">
        <w:rPr>
          <w:rFonts w:ascii="CMBX10" w:hAnsi="CMBX10" w:cs="CMBX10"/>
        </w:rPr>
        <w:t>s</w:t>
      </w:r>
      <w:r>
        <w:rPr>
          <w:rFonts w:ascii="CMBX10" w:hAnsi="CMBX10" w:cs="CMBX10"/>
        </w:rPr>
        <w:t xml:space="preserve"> les rôles </w:t>
      </w:r>
      <w:r w:rsidR="00A51E14">
        <w:rPr>
          <w:rFonts w:ascii="CMBX10" w:hAnsi="CMBX10" w:cs="CMBX10"/>
        </w:rPr>
        <w:t>d</w:t>
      </w:r>
      <w:r>
        <w:rPr>
          <w:rFonts w:ascii="CMBX10" w:hAnsi="CMBX10" w:cs="CMBX10"/>
        </w:rPr>
        <w:t>u segment TCP</w:t>
      </w:r>
    </w:p>
    <w:p w14:paraId="03EBD664" w14:textId="77777777" w:rsidR="00936D2A" w:rsidRDefault="00936D2A" w:rsidP="00936D2A">
      <w:pPr>
        <w:rPr>
          <w:rFonts w:ascii="CMBX10" w:hAnsi="CMBX10" w:cs="CMBX10"/>
        </w:rPr>
      </w:pPr>
      <w:r>
        <w:rPr>
          <w:rFonts w:ascii="CMBX10" w:hAnsi="CMBX10" w:cs="CMBX10"/>
        </w:rPr>
        <w:t>3/</w:t>
      </w:r>
      <w:r w:rsidR="00A567D1">
        <w:rPr>
          <w:rFonts w:ascii="CMBX10" w:hAnsi="CMBX10" w:cs="CMBX10"/>
        </w:rPr>
        <w:t xml:space="preserve"> </w:t>
      </w:r>
      <w:r>
        <w:rPr>
          <w:rFonts w:ascii="CMBX10" w:hAnsi="CMBX10" w:cs="CMBX10"/>
        </w:rPr>
        <w:t>Quel est le but du slow start ?</w:t>
      </w:r>
    </w:p>
    <w:p w14:paraId="03EBD665" w14:textId="77777777" w:rsidR="00611FF0" w:rsidRDefault="00611FF0" w:rsidP="00936D2A">
      <w:pPr>
        <w:rPr>
          <w:rFonts w:ascii="CMBX10" w:hAnsi="CMBX10" w:cs="CMBX10"/>
        </w:rPr>
      </w:pPr>
    </w:p>
    <w:p w14:paraId="03EBD666" w14:textId="77777777" w:rsidR="00936D2A" w:rsidRPr="001B588B" w:rsidRDefault="00936D2A" w:rsidP="00936D2A">
      <w:pPr>
        <w:tabs>
          <w:tab w:val="left" w:pos="3285"/>
        </w:tabs>
        <w:rPr>
          <w:rFonts w:ascii="CMBX10" w:hAnsi="CMBX10" w:cs="CMBX10"/>
          <w:b/>
          <w:sz w:val="30"/>
          <w:szCs w:val="30"/>
          <w:u w:val="single"/>
        </w:rPr>
      </w:pPr>
      <w:r>
        <w:rPr>
          <w:rFonts w:ascii="CMBX10" w:hAnsi="CMBX10" w:cs="CMBX10"/>
          <w:b/>
          <w:sz w:val="30"/>
          <w:szCs w:val="30"/>
          <w:u w:val="single"/>
        </w:rPr>
        <w:t xml:space="preserve">Exercice </w:t>
      </w:r>
      <w:r w:rsidR="00226C69">
        <w:rPr>
          <w:rFonts w:ascii="CMBX10" w:hAnsi="CMBX10" w:cs="CMBX10"/>
          <w:b/>
          <w:sz w:val="30"/>
          <w:szCs w:val="30"/>
          <w:u w:val="single"/>
        </w:rPr>
        <w:t>7</w:t>
      </w:r>
    </w:p>
    <w:p w14:paraId="03EBD667" w14:textId="77777777" w:rsidR="00936D2A" w:rsidRDefault="00936D2A" w:rsidP="00936D2A">
      <w:pPr>
        <w:rPr>
          <w:rFonts w:ascii="CMBX10" w:hAnsi="CMBX10" w:cs="CMBX10"/>
        </w:rPr>
      </w:pPr>
      <w:r>
        <w:rPr>
          <w:rFonts w:ascii="CMBX10" w:hAnsi="CMBX10" w:cs="CMBX10"/>
        </w:rPr>
        <w:t>1/</w:t>
      </w:r>
      <w:r w:rsidR="00A567D1">
        <w:rPr>
          <w:rFonts w:ascii="CMBX10" w:hAnsi="CMBX10" w:cs="CMBX10"/>
        </w:rPr>
        <w:t xml:space="preserve"> </w:t>
      </w:r>
      <w:r>
        <w:rPr>
          <w:rFonts w:ascii="CMBX10" w:hAnsi="CMBX10" w:cs="CMBX10"/>
        </w:rPr>
        <w:t>Quel est le rôle</w:t>
      </w:r>
      <w:r w:rsidRPr="00A33A64">
        <w:rPr>
          <w:rFonts w:ascii="CMBX10" w:hAnsi="CMBX10" w:cs="CMBX10"/>
        </w:rPr>
        <w:t xml:space="preserve"> du protocole SMTP ?</w:t>
      </w:r>
    </w:p>
    <w:p w14:paraId="03EBD668" w14:textId="77777777" w:rsidR="00936D2A" w:rsidRDefault="00936D2A" w:rsidP="00936D2A">
      <w:pPr>
        <w:rPr>
          <w:rFonts w:ascii="CMBX10" w:hAnsi="CMBX10" w:cs="CMBX10"/>
        </w:rPr>
      </w:pPr>
      <w:r>
        <w:rPr>
          <w:rFonts w:ascii="CMBX10" w:hAnsi="CMBX10" w:cs="CMBX10"/>
        </w:rPr>
        <w:t>2</w:t>
      </w:r>
      <w:r w:rsidRPr="00C93944">
        <w:rPr>
          <w:rFonts w:ascii="CMBX10" w:hAnsi="CMBX10" w:cs="CMBX10"/>
        </w:rPr>
        <w:t>/</w:t>
      </w:r>
      <w:r w:rsidR="00A567D1">
        <w:rPr>
          <w:rFonts w:ascii="CMBX10" w:hAnsi="CMBX10" w:cs="CMBX10"/>
        </w:rPr>
        <w:t xml:space="preserve"> </w:t>
      </w:r>
      <w:r w:rsidRPr="00C93944">
        <w:rPr>
          <w:rFonts w:ascii="CMBX10" w:hAnsi="CMBX10" w:cs="CMBX10"/>
        </w:rPr>
        <w:t xml:space="preserve">Expliquer l’avantage du protocole SMTP dans un contexte de systèmes hétérogènes. </w:t>
      </w:r>
    </w:p>
    <w:p w14:paraId="03EBD669" w14:textId="77777777" w:rsidR="00936D2A" w:rsidRDefault="00936D2A" w:rsidP="00936D2A">
      <w:pPr>
        <w:rPr>
          <w:rFonts w:ascii="CMBX10" w:hAnsi="CMBX10" w:cs="CMBX10"/>
        </w:rPr>
      </w:pPr>
      <w:r>
        <w:rPr>
          <w:rFonts w:ascii="CMBX10" w:hAnsi="CMBX10" w:cs="CMBX10"/>
        </w:rPr>
        <w:t>3/</w:t>
      </w:r>
      <w:r w:rsidR="00A567D1">
        <w:rPr>
          <w:rFonts w:ascii="CMBX10" w:hAnsi="CMBX10" w:cs="CMBX10"/>
        </w:rPr>
        <w:t xml:space="preserve"> </w:t>
      </w:r>
      <w:r w:rsidRPr="0089398A">
        <w:rPr>
          <w:rFonts w:ascii="CMBX10" w:hAnsi="CMBX10" w:cs="CMBX10"/>
        </w:rPr>
        <w:t>Dans quel cas est-il avantageux d’utiliser le courri</w:t>
      </w:r>
      <w:r>
        <w:rPr>
          <w:rFonts w:ascii="CMBX10" w:hAnsi="CMBX10" w:cs="CMBX10"/>
        </w:rPr>
        <w:t xml:space="preserve">er électronique pour transférer </w:t>
      </w:r>
      <w:r w:rsidRPr="0089398A">
        <w:rPr>
          <w:rFonts w:ascii="CMBX10" w:hAnsi="CMBX10" w:cs="CMBX10"/>
        </w:rPr>
        <w:t>des fichiers ?</w:t>
      </w:r>
    </w:p>
    <w:p w14:paraId="03EBD66A" w14:textId="77777777" w:rsidR="00936D2A" w:rsidRDefault="00936D2A" w:rsidP="00936D2A">
      <w:pPr>
        <w:rPr>
          <w:rFonts w:ascii="CMBX10" w:hAnsi="CMBX10" w:cs="CMBX10"/>
        </w:rPr>
      </w:pPr>
      <w:r>
        <w:rPr>
          <w:rFonts w:ascii="CMBX10" w:hAnsi="CMBX10" w:cs="CMBX10"/>
        </w:rPr>
        <w:t>4/</w:t>
      </w:r>
      <w:r w:rsidR="00A567D1">
        <w:rPr>
          <w:rFonts w:ascii="CMBX10" w:hAnsi="CMBX10" w:cs="CMBX10"/>
        </w:rPr>
        <w:t xml:space="preserve"> </w:t>
      </w:r>
      <w:r w:rsidRPr="0089398A">
        <w:rPr>
          <w:rFonts w:ascii="CMBX10" w:hAnsi="CMBX10" w:cs="CMBX10"/>
        </w:rPr>
        <w:t>Dans quels cas va-t-il mieux utiliser le transfert de fichier ?</w:t>
      </w:r>
    </w:p>
    <w:p w14:paraId="03EBD66B" w14:textId="77777777" w:rsidR="00936D2A" w:rsidRDefault="00936D2A" w:rsidP="00936D2A">
      <w:pPr>
        <w:rPr>
          <w:rFonts w:ascii="CMBX10" w:hAnsi="CMBX10" w:cs="CMBX10"/>
        </w:rPr>
      </w:pPr>
      <w:r>
        <w:rPr>
          <w:rFonts w:ascii="CMBX10" w:hAnsi="CMBX10" w:cs="CMBX10"/>
        </w:rPr>
        <w:t>5/</w:t>
      </w:r>
      <w:r w:rsidR="00A567D1">
        <w:rPr>
          <w:rFonts w:ascii="CMBX10" w:hAnsi="CMBX10" w:cs="CMBX10"/>
        </w:rPr>
        <w:t xml:space="preserve"> </w:t>
      </w:r>
      <w:r w:rsidRPr="0089398A">
        <w:rPr>
          <w:rFonts w:ascii="CMBX10" w:hAnsi="CMBX10" w:cs="CMBX10"/>
        </w:rPr>
        <w:t>Qu’est-ce qu’un agent utilisateur? Citez-en un dans le cadre d’internet.</w:t>
      </w:r>
    </w:p>
    <w:p w14:paraId="03EBD66C" w14:textId="77777777" w:rsidR="00C52508" w:rsidRPr="00C52508" w:rsidRDefault="00936D2A" w:rsidP="00A567D1">
      <w:pPr>
        <w:rPr>
          <w:rFonts w:ascii="Courier New" w:hAnsi="Courier New" w:cs="Courier New"/>
        </w:rPr>
      </w:pPr>
      <w:r>
        <w:rPr>
          <w:rFonts w:ascii="CMBX10" w:hAnsi="CMBX10" w:cs="CMBX10"/>
        </w:rPr>
        <w:t>6/</w:t>
      </w:r>
      <w:r w:rsidR="00A567D1">
        <w:rPr>
          <w:rFonts w:ascii="CMBX10" w:hAnsi="CMBX10" w:cs="CMBX10"/>
        </w:rPr>
        <w:t xml:space="preserve"> </w:t>
      </w:r>
      <w:r>
        <w:rPr>
          <w:rFonts w:ascii="CMBX10" w:hAnsi="CMBX10" w:cs="CMBX10"/>
        </w:rPr>
        <w:t>Question 4</w:t>
      </w:r>
      <w:r w:rsidRPr="0089398A">
        <w:rPr>
          <w:rFonts w:ascii="CMBX10" w:hAnsi="CMBX10" w:cs="CMBX10"/>
        </w:rPr>
        <w:t xml:space="preserve"> : La commande </w:t>
      </w:r>
      <w:r w:rsidR="00970E61">
        <w:rPr>
          <w:rFonts w:ascii="CMBX10" w:hAnsi="CMBX10" w:cs="CMBX10"/>
        </w:rPr>
        <w:t>«</w:t>
      </w:r>
      <w:r w:rsidR="00C71F7B">
        <w:rPr>
          <w:rFonts w:ascii="CMBX10" w:hAnsi="CMBX10" w:cs="CMBX10"/>
        </w:rPr>
        <w:t>telnet machine port</w:t>
      </w:r>
      <w:r w:rsidR="00970E61">
        <w:rPr>
          <w:rFonts w:ascii="CMBX10" w:hAnsi="CMBX10" w:cs="CMBX10"/>
        </w:rPr>
        <w:t xml:space="preserve">» </w:t>
      </w:r>
      <w:r>
        <w:rPr>
          <w:rFonts w:ascii="CMBX10" w:hAnsi="CMBX10" w:cs="CMBX10"/>
        </w:rPr>
        <w:t xml:space="preserve">permet sous Unix de dialoguer directement </w:t>
      </w:r>
      <w:r w:rsidRPr="0089398A">
        <w:rPr>
          <w:rFonts w:ascii="CMBX10" w:hAnsi="CMBX10" w:cs="CMBX10"/>
        </w:rPr>
        <w:t>avec une machine sur le port spécifié en paramètre. Quelle</w:t>
      </w:r>
      <w:r>
        <w:rPr>
          <w:rFonts w:ascii="CMBX10" w:hAnsi="CMBX10" w:cs="CMBX10"/>
        </w:rPr>
        <w:t xml:space="preserve"> est la liste des </w:t>
      </w:r>
      <w:r w:rsidRPr="0089398A">
        <w:rPr>
          <w:rFonts w:ascii="CMBX10" w:hAnsi="CMBX10" w:cs="CMBX10"/>
        </w:rPr>
        <w:t>commandes nécessaires pour envoyer un mail à toto@machine.truc.fr de la part de l’</w:t>
      </w:r>
      <w:r>
        <w:rPr>
          <w:rFonts w:ascii="CMBX10" w:hAnsi="CMBX10" w:cs="CMBX10"/>
        </w:rPr>
        <w:t xml:space="preserve">utilisateur </w:t>
      </w:r>
      <w:r w:rsidR="00C71F7B">
        <w:rPr>
          <w:rFonts w:ascii="CMBX10" w:hAnsi="CMBX10" w:cs="CMBX10"/>
        </w:rPr>
        <w:t>tata@machine.machin.fr</w:t>
      </w:r>
      <w:r w:rsidRPr="0089398A">
        <w:rPr>
          <w:rFonts w:ascii="CMBX10" w:hAnsi="CMBX10" w:cs="CMBX10"/>
        </w:rPr>
        <w:t xml:space="preserve"> ?</w:t>
      </w:r>
    </w:p>
    <w:p w14:paraId="03EBD66D" w14:textId="6BB2D0B1" w:rsidR="00936D2A" w:rsidRDefault="00C52508" w:rsidP="00936D2A">
      <w:pPr>
        <w:rPr>
          <w:rFonts w:ascii="CMBX10" w:hAnsi="CMBX10" w:cs="CMBX10"/>
        </w:rPr>
      </w:pPr>
      <w:r>
        <w:rPr>
          <w:rFonts w:ascii="CMBX10" w:hAnsi="CMBX10" w:cs="CMBX10"/>
        </w:rPr>
        <w:t>7/</w:t>
      </w:r>
      <w:r w:rsidR="00A567D1">
        <w:rPr>
          <w:rFonts w:ascii="CMBX10" w:hAnsi="CMBX10" w:cs="CMBX10"/>
        </w:rPr>
        <w:t xml:space="preserve"> </w:t>
      </w:r>
      <w:r>
        <w:rPr>
          <w:rFonts w:ascii="CMBX10" w:hAnsi="CMBX10" w:cs="CMBX10"/>
        </w:rPr>
        <w:t xml:space="preserve">Citer </w:t>
      </w:r>
      <w:proofErr w:type="gramStart"/>
      <w:r>
        <w:rPr>
          <w:rFonts w:ascii="CMBX10" w:hAnsi="CMBX10" w:cs="CMBX10"/>
        </w:rPr>
        <w:t>des a</w:t>
      </w:r>
      <w:r w:rsidR="00936D2A">
        <w:rPr>
          <w:rFonts w:ascii="CMBX10" w:hAnsi="CMBX10" w:cs="CMBX10"/>
        </w:rPr>
        <w:t>p</w:t>
      </w:r>
      <w:r>
        <w:rPr>
          <w:rFonts w:ascii="CMBX10" w:hAnsi="CMBX10" w:cs="CMBX10"/>
        </w:rPr>
        <w:t>p</w:t>
      </w:r>
      <w:r w:rsidR="00936D2A">
        <w:rPr>
          <w:rFonts w:ascii="CMBX10" w:hAnsi="CMBX10" w:cs="CMBX10"/>
        </w:rPr>
        <w:t>lications basé</w:t>
      </w:r>
      <w:proofErr w:type="gramEnd"/>
      <w:r w:rsidR="00936D2A">
        <w:rPr>
          <w:rFonts w:ascii="CMBX10" w:hAnsi="CMBX10" w:cs="CMBX10"/>
        </w:rPr>
        <w:t xml:space="preserve"> sur le protocole SMTP ?</w:t>
      </w:r>
    </w:p>
    <w:p w14:paraId="45FCF888" w14:textId="77777777" w:rsidR="007171B5" w:rsidRDefault="007171B5" w:rsidP="00936D2A">
      <w:pPr>
        <w:rPr>
          <w:rFonts w:ascii="CMBX10" w:hAnsi="CMBX10" w:cs="CMBX10"/>
        </w:rPr>
      </w:pPr>
    </w:p>
    <w:p w14:paraId="03EBD66E" w14:textId="77777777" w:rsidR="00936D2A" w:rsidRDefault="00936D2A" w:rsidP="00936D2A">
      <w:pPr>
        <w:tabs>
          <w:tab w:val="left" w:pos="3285"/>
        </w:tabs>
        <w:rPr>
          <w:rFonts w:ascii="CMBX10" w:hAnsi="CMBX10" w:cs="CMBX10"/>
          <w:b/>
          <w:sz w:val="30"/>
          <w:szCs w:val="30"/>
          <w:u w:val="single"/>
        </w:rPr>
      </w:pPr>
      <w:r>
        <w:rPr>
          <w:rFonts w:ascii="CMBX10" w:hAnsi="CMBX10" w:cs="CMBX10"/>
          <w:b/>
          <w:sz w:val="30"/>
          <w:szCs w:val="30"/>
          <w:u w:val="single"/>
        </w:rPr>
        <w:lastRenderedPageBreak/>
        <w:t xml:space="preserve">Exercice </w:t>
      </w:r>
      <w:r w:rsidR="00226C69">
        <w:rPr>
          <w:rFonts w:ascii="CMBX10" w:hAnsi="CMBX10" w:cs="CMBX10"/>
          <w:b/>
          <w:sz w:val="30"/>
          <w:szCs w:val="30"/>
          <w:u w:val="single"/>
        </w:rPr>
        <w:t>8</w:t>
      </w:r>
    </w:p>
    <w:p w14:paraId="03EBD66F" w14:textId="77777777" w:rsidR="00F21ADE" w:rsidRDefault="00936D2A" w:rsidP="00936D2A">
      <w:pPr>
        <w:rPr>
          <w:rFonts w:ascii="CMBX10" w:hAnsi="CMBX10" w:cs="CMBX10"/>
        </w:rPr>
      </w:pPr>
      <w:r>
        <w:rPr>
          <w:rFonts w:ascii="CMBX10" w:hAnsi="CMBX10" w:cs="CMBX10"/>
        </w:rPr>
        <w:t>1/</w:t>
      </w:r>
      <w:r w:rsidR="00A567D1">
        <w:rPr>
          <w:rFonts w:ascii="CMBX10" w:hAnsi="CMBX10" w:cs="CMBX10"/>
        </w:rPr>
        <w:t xml:space="preserve"> </w:t>
      </w:r>
      <w:r w:rsidRPr="008F75C8">
        <w:rPr>
          <w:rFonts w:ascii="CMBX10" w:hAnsi="CMBX10" w:cs="CMBX10"/>
        </w:rPr>
        <w:t>A quoi sert normalement l'utilitaire telnet?</w:t>
      </w:r>
    </w:p>
    <w:p w14:paraId="03EBD670" w14:textId="77777777" w:rsidR="00936D2A" w:rsidRDefault="00936D2A" w:rsidP="00936D2A">
      <w:pPr>
        <w:rPr>
          <w:rFonts w:ascii="CMBX10" w:hAnsi="CMBX10" w:cs="CMBX10"/>
        </w:rPr>
      </w:pPr>
      <w:r>
        <w:rPr>
          <w:rFonts w:ascii="CMBX10" w:hAnsi="CMBX10" w:cs="CMBX10"/>
        </w:rPr>
        <w:t>2/</w:t>
      </w:r>
      <w:r w:rsidR="00A567D1">
        <w:rPr>
          <w:rFonts w:ascii="CMBX10" w:hAnsi="CMBX10" w:cs="CMBX10"/>
        </w:rPr>
        <w:t xml:space="preserve"> </w:t>
      </w:r>
      <w:r w:rsidR="00A51E14">
        <w:rPr>
          <w:rFonts w:ascii="CMBX10" w:hAnsi="CMBX10" w:cs="CMBX10"/>
        </w:rPr>
        <w:t>De quelle maniè</w:t>
      </w:r>
      <w:r>
        <w:rPr>
          <w:rFonts w:ascii="CMBX10" w:hAnsi="CMBX10" w:cs="CMBX10"/>
        </w:rPr>
        <w:t>r</w:t>
      </w:r>
      <w:r w:rsidR="00A51E14">
        <w:rPr>
          <w:rFonts w:ascii="CMBX10" w:hAnsi="CMBX10" w:cs="CMBX10"/>
        </w:rPr>
        <w:t>e</w:t>
      </w:r>
      <w:r>
        <w:rPr>
          <w:rFonts w:ascii="CMBX10" w:hAnsi="CMBX10" w:cs="CMBX10"/>
        </w:rPr>
        <w:t xml:space="preserve"> détourné</w:t>
      </w:r>
      <w:r w:rsidR="00A51E14">
        <w:rPr>
          <w:rFonts w:ascii="CMBX10" w:hAnsi="CMBX10" w:cs="CMBX10"/>
        </w:rPr>
        <w:t>e</w:t>
      </w:r>
      <w:r>
        <w:rPr>
          <w:rFonts w:ascii="CMBX10" w:hAnsi="CMBX10" w:cs="CMBX10"/>
        </w:rPr>
        <w:t xml:space="preserve"> </w:t>
      </w:r>
      <w:r w:rsidR="00AE7A82">
        <w:rPr>
          <w:rFonts w:ascii="CMBX10" w:hAnsi="CMBX10" w:cs="CMBX10"/>
        </w:rPr>
        <w:t>peut-on</w:t>
      </w:r>
      <w:r>
        <w:rPr>
          <w:rFonts w:ascii="CMBX10" w:hAnsi="CMBX10" w:cs="CMBX10"/>
        </w:rPr>
        <w:t xml:space="preserve"> l’utiliser</w:t>
      </w:r>
      <w:r w:rsidR="00F21ADE">
        <w:rPr>
          <w:rFonts w:ascii="CMBX10" w:hAnsi="CMBX10" w:cs="CMBX10"/>
        </w:rPr>
        <w:t>?</w:t>
      </w:r>
    </w:p>
    <w:p w14:paraId="03EBD671" w14:textId="77777777" w:rsidR="00936D2A" w:rsidRPr="001B588B" w:rsidRDefault="00226C69" w:rsidP="00936D2A">
      <w:pPr>
        <w:tabs>
          <w:tab w:val="left" w:pos="3285"/>
        </w:tabs>
        <w:rPr>
          <w:rFonts w:ascii="CMBX10" w:hAnsi="CMBX10" w:cs="CMBX10"/>
          <w:b/>
          <w:sz w:val="30"/>
          <w:szCs w:val="30"/>
          <w:u w:val="single"/>
        </w:rPr>
      </w:pPr>
      <w:r>
        <w:rPr>
          <w:rFonts w:ascii="CMBX10" w:hAnsi="CMBX10" w:cs="CMBX10"/>
          <w:b/>
          <w:sz w:val="30"/>
          <w:szCs w:val="30"/>
          <w:u w:val="single"/>
        </w:rPr>
        <w:t>Exercice 9</w:t>
      </w:r>
    </w:p>
    <w:p w14:paraId="03EBD672" w14:textId="77777777" w:rsidR="00936D2A" w:rsidRDefault="00936D2A" w:rsidP="00936D2A">
      <w:pPr>
        <w:rPr>
          <w:rFonts w:ascii="CMBX10" w:hAnsi="CMBX10" w:cs="CMBX10"/>
        </w:rPr>
      </w:pPr>
      <w:r>
        <w:rPr>
          <w:rFonts w:ascii="CMBX10" w:hAnsi="CMBX10" w:cs="CMBX10"/>
        </w:rPr>
        <w:t>1/</w:t>
      </w:r>
      <w:r w:rsidRPr="008F75C8">
        <w:rPr>
          <w:rFonts w:ascii="CMBX10" w:hAnsi="CMBX10" w:cs="CMBX10"/>
        </w:rPr>
        <w:t xml:space="preserve"> Pourquoi peut-on simuler </w:t>
      </w:r>
      <w:r>
        <w:rPr>
          <w:rFonts w:ascii="CMBX10" w:hAnsi="CMBX10" w:cs="CMBX10"/>
        </w:rPr>
        <w:t>un client IMAP</w:t>
      </w:r>
      <w:r w:rsidRPr="008F75C8">
        <w:rPr>
          <w:rFonts w:ascii="CMBX10" w:hAnsi="CMBX10" w:cs="CMBX10"/>
        </w:rPr>
        <w:t>?</w:t>
      </w:r>
    </w:p>
    <w:p w14:paraId="03EBD673" w14:textId="77777777" w:rsidR="00936D2A" w:rsidRDefault="00936D2A" w:rsidP="00936D2A">
      <w:pPr>
        <w:rPr>
          <w:rFonts w:ascii="CMBX10" w:hAnsi="CMBX10" w:cs="CMBX10"/>
        </w:rPr>
      </w:pPr>
      <w:r>
        <w:rPr>
          <w:rFonts w:ascii="CMBX10" w:hAnsi="CMBX10" w:cs="CMBX10"/>
        </w:rPr>
        <w:t>4/</w:t>
      </w:r>
      <w:r w:rsidRPr="008F75C8">
        <w:rPr>
          <w:rFonts w:ascii="CMBX10" w:hAnsi="CMBX10" w:cs="CMBX10"/>
        </w:rPr>
        <w:t xml:space="preserve"> La commande FETCH permet comme en POP3, de récupérer un courrier selon un filtrage perfectionné. Pourquoi IMAP est-il présenté comme économisant la bande passante du réseau ?</w:t>
      </w:r>
    </w:p>
    <w:p w14:paraId="03EBD674" w14:textId="77777777" w:rsidR="00936D2A" w:rsidRPr="001B588B" w:rsidRDefault="00226C69" w:rsidP="00936D2A">
      <w:pPr>
        <w:tabs>
          <w:tab w:val="left" w:pos="3285"/>
        </w:tabs>
        <w:rPr>
          <w:rFonts w:ascii="CMBX10" w:hAnsi="CMBX10" w:cs="CMBX10"/>
          <w:b/>
          <w:sz w:val="30"/>
          <w:szCs w:val="30"/>
          <w:u w:val="single"/>
        </w:rPr>
      </w:pPr>
      <w:r>
        <w:rPr>
          <w:rFonts w:ascii="CMBX10" w:hAnsi="CMBX10" w:cs="CMBX10"/>
          <w:b/>
          <w:sz w:val="30"/>
          <w:szCs w:val="30"/>
          <w:u w:val="single"/>
        </w:rPr>
        <w:t>Exercice 10</w:t>
      </w:r>
    </w:p>
    <w:p w14:paraId="03EBD675" w14:textId="77777777" w:rsidR="00936D2A" w:rsidRPr="008F75C8" w:rsidRDefault="00936D2A" w:rsidP="00936D2A">
      <w:pPr>
        <w:rPr>
          <w:rFonts w:ascii="CMBX10" w:hAnsi="CMBX10" w:cs="CMBX10"/>
        </w:rPr>
      </w:pPr>
      <w:r>
        <w:rPr>
          <w:rFonts w:ascii="CMBX10" w:hAnsi="CMBX10" w:cs="CMBX10"/>
        </w:rPr>
        <w:t xml:space="preserve">telnet </w:t>
      </w:r>
      <w:r w:rsidR="00C455E5">
        <w:rPr>
          <w:rFonts w:ascii="CMBX10" w:hAnsi="CMBX10" w:cs="CMBX10"/>
        </w:rPr>
        <w:t>smtp.</w:t>
      </w:r>
      <w:r w:rsidR="002C0472">
        <w:rPr>
          <w:rFonts w:ascii="CMBX10" w:hAnsi="CMBX10" w:cs="CMBX10"/>
        </w:rPr>
        <w:t>domaine</w:t>
      </w:r>
      <w:r>
        <w:rPr>
          <w:rFonts w:ascii="CMBX10" w:hAnsi="CMBX10" w:cs="CMBX10"/>
        </w:rPr>
        <w:t>.fr 25</w:t>
      </w:r>
    </w:p>
    <w:p w14:paraId="03EBD676" w14:textId="77777777" w:rsidR="00936D2A" w:rsidRDefault="00936D2A" w:rsidP="00936D2A">
      <w:pPr>
        <w:rPr>
          <w:rFonts w:ascii="CMBX10" w:hAnsi="CMBX10" w:cs="CMBX10"/>
        </w:rPr>
      </w:pPr>
      <w:r>
        <w:rPr>
          <w:rFonts w:ascii="CMBX10" w:hAnsi="CMBX10" w:cs="CMBX10"/>
        </w:rPr>
        <w:t>1/</w:t>
      </w:r>
      <w:r w:rsidRPr="008F75C8">
        <w:rPr>
          <w:rFonts w:ascii="CMBX10" w:hAnsi="CMBX10" w:cs="CMBX10"/>
        </w:rPr>
        <w:t xml:space="preserve"> A quoi correspond la chaîne </w:t>
      </w:r>
      <w:r w:rsidR="00C455E5">
        <w:rPr>
          <w:rFonts w:ascii="CMBX10" w:hAnsi="CMBX10" w:cs="CMBX10"/>
        </w:rPr>
        <w:t>smtp.</w:t>
      </w:r>
      <w:r w:rsidR="002C0472">
        <w:rPr>
          <w:rFonts w:ascii="CMBX10" w:hAnsi="CMBX10" w:cs="CMBX10"/>
        </w:rPr>
        <w:t>domaine</w:t>
      </w:r>
      <w:r w:rsidRPr="008F75C8">
        <w:rPr>
          <w:rFonts w:ascii="CMBX10" w:hAnsi="CMBX10" w:cs="CMBX10"/>
        </w:rPr>
        <w:t xml:space="preserve">.fr. Quelle information doit être associée à cette chaîne par un ingénieur système pour que l'accès à un serveur de messagerie soit possible? </w:t>
      </w:r>
    </w:p>
    <w:p w14:paraId="03EBD677" w14:textId="77777777" w:rsidR="00936D2A" w:rsidRDefault="00936D2A" w:rsidP="00936D2A">
      <w:pPr>
        <w:rPr>
          <w:rFonts w:ascii="CMBX10" w:hAnsi="CMBX10" w:cs="CMBX10"/>
        </w:rPr>
      </w:pPr>
      <w:r>
        <w:rPr>
          <w:rFonts w:ascii="CMBX10" w:hAnsi="CMBX10" w:cs="CMBX10"/>
        </w:rPr>
        <w:t>2/</w:t>
      </w:r>
      <w:r w:rsidRPr="008F75C8">
        <w:rPr>
          <w:rFonts w:ascii="CMBX10" w:hAnsi="CMBX10" w:cs="CMBX10"/>
        </w:rPr>
        <w:t xml:space="preserve"> A quoi correspond le nombre 25?</w:t>
      </w:r>
    </w:p>
    <w:p w14:paraId="03EBD678" w14:textId="77777777" w:rsidR="00936D2A" w:rsidRDefault="00936D2A" w:rsidP="00936D2A">
      <w:pPr>
        <w:rPr>
          <w:rFonts w:ascii="CMBX10" w:hAnsi="CMBX10" w:cs="CMBX10"/>
        </w:rPr>
      </w:pPr>
      <w:r>
        <w:rPr>
          <w:rFonts w:ascii="CMBX10" w:hAnsi="CMBX10" w:cs="CMBX10"/>
        </w:rPr>
        <w:t>3/</w:t>
      </w:r>
      <w:r w:rsidRPr="008F75C8">
        <w:rPr>
          <w:rFonts w:ascii="CMBX10" w:hAnsi="CMBX10" w:cs="CMBX10"/>
        </w:rPr>
        <w:t xml:space="preserve"> Quels sont les différents aspects des protocoles telnet et </w:t>
      </w:r>
      <w:proofErr w:type="spellStart"/>
      <w:r w:rsidRPr="008F75C8">
        <w:rPr>
          <w:rFonts w:ascii="CMBX10" w:hAnsi="CMBX10" w:cs="CMBX10"/>
        </w:rPr>
        <w:t>smtp</w:t>
      </w:r>
      <w:proofErr w:type="spellEnd"/>
      <w:r w:rsidRPr="008F75C8">
        <w:rPr>
          <w:rFonts w:ascii="CMBX10" w:hAnsi="CMBX10" w:cs="CMBX10"/>
        </w:rPr>
        <w:t xml:space="preserve"> qui permettent de faire manuellement de la messagerie avec telnet</w:t>
      </w:r>
      <w:r w:rsidR="00FD3392">
        <w:rPr>
          <w:rFonts w:ascii="CMBX10" w:hAnsi="CMBX10" w:cs="CMBX10"/>
        </w:rPr>
        <w:t xml:space="preserve"> </w:t>
      </w:r>
      <w:r w:rsidRPr="008F75C8">
        <w:rPr>
          <w:rFonts w:ascii="CMBX10" w:hAnsi="CMBX10" w:cs="CMBX10"/>
        </w:rPr>
        <w:t>?</w:t>
      </w:r>
    </w:p>
    <w:p w14:paraId="03EBD679" w14:textId="77777777" w:rsidR="00936D2A" w:rsidRPr="001B588B" w:rsidRDefault="00936D2A" w:rsidP="00936D2A">
      <w:pPr>
        <w:tabs>
          <w:tab w:val="left" w:pos="3285"/>
        </w:tabs>
        <w:rPr>
          <w:rFonts w:ascii="CMBX10" w:hAnsi="CMBX10" w:cs="CMBX10"/>
          <w:b/>
          <w:sz w:val="30"/>
          <w:szCs w:val="30"/>
          <w:u w:val="single"/>
        </w:rPr>
      </w:pPr>
      <w:r>
        <w:rPr>
          <w:rFonts w:ascii="CMBX10" w:hAnsi="CMBX10" w:cs="CMBX10"/>
          <w:b/>
          <w:sz w:val="30"/>
          <w:szCs w:val="30"/>
          <w:u w:val="single"/>
        </w:rPr>
        <w:t xml:space="preserve">Exercice </w:t>
      </w:r>
      <w:r w:rsidR="00226C69">
        <w:rPr>
          <w:rFonts w:ascii="CMBX10" w:hAnsi="CMBX10" w:cs="CMBX10"/>
          <w:b/>
          <w:sz w:val="30"/>
          <w:szCs w:val="30"/>
          <w:u w:val="single"/>
        </w:rPr>
        <w:t>11</w:t>
      </w:r>
    </w:p>
    <w:p w14:paraId="03EBD67A" w14:textId="77777777" w:rsidR="00936D2A" w:rsidRPr="00D73095" w:rsidRDefault="00936D2A" w:rsidP="00936D2A">
      <w:pPr>
        <w:rPr>
          <w:rFonts w:ascii="CMBX10" w:hAnsi="CMBX10" w:cs="CMBX10"/>
        </w:rPr>
      </w:pPr>
      <w:r>
        <w:rPr>
          <w:rFonts w:ascii="CMBX10" w:hAnsi="CMBX10" w:cs="CMBX10"/>
        </w:rPr>
        <w:t>1/</w:t>
      </w:r>
      <w:r w:rsidRPr="00D73095">
        <w:rPr>
          <w:rFonts w:ascii="CMBX10" w:hAnsi="CMBX10" w:cs="CMBX10"/>
        </w:rPr>
        <w:t xml:space="preserve"> Un protocole de réception de courrier fonctionne entre un agent utilisateur et un serveur de messagerie et permet à l'utilisateur de lire son courrier. On distingue généralement trois modes de lecture du courrier. Rappelez les trois modes possibles ? </w:t>
      </w:r>
    </w:p>
    <w:p w14:paraId="03EBD67B" w14:textId="77777777" w:rsidR="00936D2A" w:rsidRDefault="00936D2A" w:rsidP="00936D2A">
      <w:pPr>
        <w:rPr>
          <w:rFonts w:ascii="CMBX10" w:hAnsi="CMBX10" w:cs="CMBX10"/>
        </w:rPr>
      </w:pPr>
      <w:r>
        <w:rPr>
          <w:rFonts w:ascii="CMBX10" w:hAnsi="CMBX10" w:cs="CMBX10"/>
        </w:rPr>
        <w:t>2/</w:t>
      </w:r>
      <w:r w:rsidRPr="00D73095">
        <w:rPr>
          <w:rFonts w:ascii="CMBX10" w:hAnsi="CMBX10" w:cs="CMBX10"/>
        </w:rPr>
        <w:t xml:space="preserve"> Les deux modes les plus utilisés sont le mode hors ligne associé au protocole POP et le mode en ligne associé au protocole IMAP. Citez pour chacun des deux protocoles des avantages et des inconvénients. En déduire les domaines d'application des deux protocoles?</w:t>
      </w:r>
    </w:p>
    <w:p w14:paraId="03EBD67D" w14:textId="77777777" w:rsidR="00936D2A" w:rsidRPr="001B588B" w:rsidRDefault="00936D2A" w:rsidP="00936D2A">
      <w:pPr>
        <w:tabs>
          <w:tab w:val="left" w:pos="3285"/>
        </w:tabs>
        <w:rPr>
          <w:rFonts w:ascii="CMBX10" w:hAnsi="CMBX10" w:cs="CMBX10"/>
          <w:b/>
          <w:sz w:val="30"/>
          <w:szCs w:val="30"/>
          <w:u w:val="single"/>
        </w:rPr>
      </w:pPr>
      <w:r w:rsidRPr="001B588B">
        <w:rPr>
          <w:rFonts w:ascii="CMBX10" w:hAnsi="CMBX10" w:cs="CMBX10"/>
          <w:b/>
          <w:sz w:val="30"/>
          <w:szCs w:val="30"/>
          <w:u w:val="single"/>
        </w:rPr>
        <w:t>Exercice 1</w:t>
      </w:r>
      <w:r w:rsidR="00226C69">
        <w:rPr>
          <w:rFonts w:ascii="CMBX10" w:hAnsi="CMBX10" w:cs="CMBX10"/>
          <w:b/>
          <w:sz w:val="30"/>
          <w:szCs w:val="30"/>
          <w:u w:val="single"/>
        </w:rPr>
        <w:t>2</w:t>
      </w:r>
    </w:p>
    <w:p w14:paraId="03EBD67E" w14:textId="77777777" w:rsidR="00567EB4" w:rsidRDefault="00936D2A" w:rsidP="00567EB4">
      <w:pPr>
        <w:rPr>
          <w:rFonts w:ascii="CMBX10" w:hAnsi="CMBX10" w:cs="CMBX10"/>
        </w:rPr>
      </w:pPr>
      <w:r w:rsidRPr="00DC4897">
        <w:rPr>
          <w:rFonts w:ascii="CMBX10" w:hAnsi="CMBX10" w:cs="CMBX10"/>
        </w:rPr>
        <w:t>1/</w:t>
      </w:r>
      <w:r w:rsidR="00A567D1">
        <w:rPr>
          <w:rFonts w:ascii="CMBX10" w:hAnsi="CMBX10" w:cs="CMBX10"/>
        </w:rPr>
        <w:t xml:space="preserve"> </w:t>
      </w:r>
      <w:r w:rsidR="00567EB4" w:rsidRPr="00567EB4">
        <w:rPr>
          <w:rFonts w:ascii="CMBX10" w:hAnsi="CMBX10" w:cs="CMBX10"/>
        </w:rPr>
        <w:t>Citez trois types d’applications qui utilisent le protocole UDP</w:t>
      </w:r>
    </w:p>
    <w:p w14:paraId="03EBD67F" w14:textId="77777777" w:rsidR="00936D2A" w:rsidRDefault="00567EB4" w:rsidP="00936D2A">
      <w:pPr>
        <w:rPr>
          <w:rFonts w:ascii="CMBX10" w:hAnsi="CMBX10" w:cs="CMBX10"/>
        </w:rPr>
      </w:pPr>
      <w:r>
        <w:rPr>
          <w:rFonts w:ascii="CMBX10" w:hAnsi="CMBX10" w:cs="CMBX10"/>
        </w:rPr>
        <w:t>2/</w:t>
      </w:r>
      <w:r w:rsidR="00A567D1">
        <w:rPr>
          <w:rFonts w:ascii="CMBX10" w:hAnsi="CMBX10" w:cs="CMBX10"/>
        </w:rPr>
        <w:t xml:space="preserve"> </w:t>
      </w:r>
      <w:r w:rsidR="00936D2A" w:rsidRPr="00DC4897">
        <w:rPr>
          <w:rFonts w:ascii="CMBX10" w:hAnsi="CMBX10" w:cs="CMBX10"/>
        </w:rPr>
        <w:t>L’entête UDP peut-elle être variable ? Quel est sa taille ?</w:t>
      </w:r>
      <w:r w:rsidR="00290349">
        <w:rPr>
          <w:rFonts w:ascii="CMBX10" w:hAnsi="CMBX10" w:cs="CMBX10"/>
        </w:rPr>
        <w:t xml:space="preserve"> </w:t>
      </w:r>
    </w:p>
    <w:p w14:paraId="03EBD680" w14:textId="77777777" w:rsidR="00936D2A" w:rsidRDefault="00567EB4" w:rsidP="00936D2A">
      <w:pPr>
        <w:rPr>
          <w:rFonts w:ascii="CMBX10" w:hAnsi="CMBX10" w:cs="CMBX10"/>
        </w:rPr>
      </w:pPr>
      <w:r>
        <w:rPr>
          <w:rFonts w:ascii="CMBX10" w:hAnsi="CMBX10" w:cs="CMBX10"/>
        </w:rPr>
        <w:t>3</w:t>
      </w:r>
      <w:r w:rsidR="00936D2A" w:rsidRPr="00DC4897">
        <w:rPr>
          <w:rFonts w:ascii="CMBX10" w:hAnsi="CMBX10" w:cs="CMBX10"/>
        </w:rPr>
        <w:t>/</w:t>
      </w:r>
      <w:r w:rsidR="00A567D1">
        <w:rPr>
          <w:rFonts w:ascii="CMBX10" w:hAnsi="CMBX10" w:cs="CMBX10"/>
        </w:rPr>
        <w:t xml:space="preserve"> </w:t>
      </w:r>
      <w:r w:rsidR="00936D2A" w:rsidRPr="00DC4897">
        <w:rPr>
          <w:rFonts w:ascii="CMBX10" w:hAnsi="CMBX10" w:cs="CMBX10"/>
        </w:rPr>
        <w:t>Quel sont ces caractéristiques ?</w:t>
      </w:r>
    </w:p>
    <w:p w14:paraId="03EBD681" w14:textId="77777777" w:rsidR="00936D2A" w:rsidRDefault="00936D2A" w:rsidP="00936D2A">
      <w:pPr>
        <w:tabs>
          <w:tab w:val="left" w:pos="3285"/>
        </w:tabs>
        <w:rPr>
          <w:rFonts w:ascii="CMBX10" w:hAnsi="CMBX10" w:cs="CMBX10"/>
          <w:b/>
          <w:sz w:val="30"/>
          <w:szCs w:val="30"/>
          <w:u w:val="single"/>
        </w:rPr>
      </w:pPr>
      <w:r w:rsidRPr="001B588B">
        <w:rPr>
          <w:rFonts w:ascii="CMBX10" w:hAnsi="CMBX10" w:cs="CMBX10"/>
          <w:b/>
          <w:sz w:val="30"/>
          <w:szCs w:val="30"/>
          <w:u w:val="single"/>
        </w:rPr>
        <w:t xml:space="preserve">Exercice </w:t>
      </w:r>
      <w:r w:rsidR="00226C69">
        <w:rPr>
          <w:rFonts w:ascii="CMBX10" w:hAnsi="CMBX10" w:cs="CMBX10"/>
          <w:b/>
          <w:sz w:val="30"/>
          <w:szCs w:val="30"/>
          <w:u w:val="single"/>
        </w:rPr>
        <w:t>13</w:t>
      </w:r>
    </w:p>
    <w:p w14:paraId="03EBD682" w14:textId="77777777" w:rsidR="00936D2A" w:rsidRDefault="00936D2A" w:rsidP="00936D2A">
      <w:pPr>
        <w:rPr>
          <w:rFonts w:ascii="CMBX10" w:hAnsi="CMBX10" w:cs="CMBX10"/>
        </w:rPr>
      </w:pPr>
      <w:r w:rsidRPr="00DC4897">
        <w:rPr>
          <w:rFonts w:ascii="CMBX10" w:hAnsi="CMBX10" w:cs="CMBX10"/>
        </w:rPr>
        <w:t>1/</w:t>
      </w:r>
      <w:r w:rsidR="00A567D1">
        <w:rPr>
          <w:rFonts w:ascii="CMBX10" w:hAnsi="CMBX10" w:cs="CMBX10"/>
        </w:rPr>
        <w:t xml:space="preserve"> </w:t>
      </w:r>
      <w:r>
        <w:rPr>
          <w:rFonts w:ascii="CMBX10" w:hAnsi="CMBX10" w:cs="CMBX10"/>
        </w:rPr>
        <w:t>Quel est l’intérêt de FTP ?</w:t>
      </w:r>
    </w:p>
    <w:p w14:paraId="03EBD683" w14:textId="77777777" w:rsidR="00936D2A" w:rsidRDefault="00F21ADE" w:rsidP="00936D2A">
      <w:pPr>
        <w:rPr>
          <w:rFonts w:ascii="CMBX10" w:hAnsi="CMBX10" w:cs="CMBX10"/>
        </w:rPr>
      </w:pPr>
      <w:r>
        <w:rPr>
          <w:rFonts w:ascii="CMBX10" w:hAnsi="CMBX10" w:cs="CMBX10"/>
        </w:rPr>
        <w:t>2/</w:t>
      </w:r>
      <w:r w:rsidR="00A567D1">
        <w:rPr>
          <w:rFonts w:ascii="CMBX10" w:hAnsi="CMBX10" w:cs="CMBX10"/>
        </w:rPr>
        <w:t xml:space="preserve"> </w:t>
      </w:r>
      <w:r w:rsidR="00936D2A" w:rsidRPr="00DC4897">
        <w:rPr>
          <w:rFonts w:ascii="CMBX10" w:hAnsi="CMBX10" w:cs="CMBX10"/>
        </w:rPr>
        <w:t>Quel sont les deux modes de fonctionnement de FTP ? Expliquez-les brièvement</w:t>
      </w:r>
    </w:p>
    <w:p w14:paraId="03EBD684" w14:textId="77777777" w:rsidR="00936D2A" w:rsidRPr="00567EB4" w:rsidRDefault="00936D2A" w:rsidP="00936D2A">
      <w:pPr>
        <w:rPr>
          <w:rFonts w:ascii="CMBX10" w:hAnsi="CMBX10" w:cs="CMBX10"/>
        </w:rPr>
      </w:pPr>
      <w:r w:rsidRPr="00567EB4">
        <w:rPr>
          <w:rFonts w:ascii="CMBX10" w:hAnsi="CMBX10" w:cs="CMBX10"/>
        </w:rPr>
        <w:t>3/</w:t>
      </w:r>
      <w:r w:rsidR="00A567D1">
        <w:rPr>
          <w:rFonts w:ascii="CMBX10" w:hAnsi="CMBX10" w:cs="CMBX10"/>
        </w:rPr>
        <w:t xml:space="preserve"> </w:t>
      </w:r>
      <w:r w:rsidRPr="00567EB4">
        <w:rPr>
          <w:rFonts w:ascii="CMBX10" w:hAnsi="CMBX10" w:cs="CMBX10"/>
        </w:rPr>
        <w:t>Si vous n’avez pas de compte personnel sur un serveur FTP peut-on se connecter ?</w:t>
      </w:r>
    </w:p>
    <w:p w14:paraId="73BE6EF0" w14:textId="77777777" w:rsidR="007171B5" w:rsidRDefault="00F21ADE" w:rsidP="00290349">
      <w:pPr>
        <w:rPr>
          <w:rFonts w:ascii="CMBX10" w:hAnsi="CMBX10" w:cs="CMBX10"/>
        </w:rPr>
      </w:pPr>
      <w:r w:rsidRPr="00567EB4">
        <w:rPr>
          <w:rFonts w:ascii="CMBX10" w:hAnsi="CMBX10" w:cs="CMBX10"/>
        </w:rPr>
        <w:lastRenderedPageBreak/>
        <w:t>4/</w:t>
      </w:r>
      <w:r w:rsidR="00A567D1">
        <w:rPr>
          <w:rFonts w:ascii="CMBX10" w:hAnsi="CMBX10" w:cs="CMBX10"/>
        </w:rPr>
        <w:t xml:space="preserve"> </w:t>
      </w:r>
      <w:r w:rsidR="00936D2A" w:rsidRPr="00567EB4">
        <w:rPr>
          <w:rFonts w:ascii="CMBX10" w:hAnsi="CMBX10" w:cs="CMBX10"/>
        </w:rPr>
        <w:t>Quel sont les deux commandes pour transférer un fichier ?</w:t>
      </w:r>
    </w:p>
    <w:p w14:paraId="03EBD687" w14:textId="06A1441B" w:rsidR="006D4DE1" w:rsidRPr="00567EB4" w:rsidRDefault="00F21ADE" w:rsidP="00290349">
      <w:pPr>
        <w:rPr>
          <w:rFonts w:ascii="CMBX10" w:hAnsi="CMBX10" w:cs="CMBX10"/>
        </w:rPr>
      </w:pPr>
      <w:r w:rsidRPr="00567EB4">
        <w:rPr>
          <w:rFonts w:ascii="CMBX10" w:hAnsi="CMBX10" w:cs="CMBX10"/>
        </w:rPr>
        <w:t>5/</w:t>
      </w:r>
      <w:r w:rsidR="00A567D1">
        <w:rPr>
          <w:rFonts w:ascii="CMBX10" w:hAnsi="CMBX10" w:cs="CMBX10"/>
        </w:rPr>
        <w:t xml:space="preserve"> </w:t>
      </w:r>
      <w:r w:rsidR="00936D2A" w:rsidRPr="00C71F7B">
        <w:rPr>
          <w:rFonts w:ascii="CMBX10" w:hAnsi="CMBX10" w:cs="CMBX10"/>
        </w:rPr>
        <w:t>L</w:t>
      </w:r>
      <w:r w:rsidR="00936D2A" w:rsidRPr="00567EB4">
        <w:rPr>
          <w:rFonts w:ascii="CMBX10" w:hAnsi="CMBX10" w:cs="CMBX10"/>
        </w:rPr>
        <w:t>’authentif</w:t>
      </w:r>
      <w:r w:rsidR="00567EB4">
        <w:rPr>
          <w:rFonts w:ascii="CMBX10" w:hAnsi="CMBX10" w:cs="CMBX10"/>
        </w:rPr>
        <w:t xml:space="preserve">ication vous parait-il </w:t>
      </w:r>
      <w:r w:rsidR="007171B5">
        <w:rPr>
          <w:rFonts w:ascii="CMBX10" w:hAnsi="CMBX10" w:cs="CMBX10"/>
        </w:rPr>
        <w:t>sécure</w:t>
      </w:r>
      <w:r w:rsidR="007171B5" w:rsidRPr="00567EB4">
        <w:rPr>
          <w:rFonts w:ascii="CMBX10" w:hAnsi="CMBX10" w:cs="CMBX10"/>
        </w:rPr>
        <w:t xml:space="preserve"> ?</w:t>
      </w:r>
    </w:p>
    <w:p w14:paraId="03EBD688" w14:textId="77777777" w:rsidR="00936D2A" w:rsidRPr="001B588B" w:rsidRDefault="00936D2A" w:rsidP="00936D2A">
      <w:pPr>
        <w:tabs>
          <w:tab w:val="left" w:pos="3285"/>
        </w:tabs>
        <w:rPr>
          <w:rFonts w:ascii="CMBX10" w:hAnsi="CMBX10" w:cs="CMBX10"/>
          <w:b/>
          <w:sz w:val="30"/>
          <w:szCs w:val="30"/>
          <w:u w:val="single"/>
        </w:rPr>
      </w:pPr>
      <w:r w:rsidRPr="001B588B">
        <w:rPr>
          <w:rFonts w:ascii="CMBX10" w:hAnsi="CMBX10" w:cs="CMBX10"/>
          <w:b/>
          <w:sz w:val="30"/>
          <w:szCs w:val="30"/>
          <w:u w:val="single"/>
        </w:rPr>
        <w:t xml:space="preserve">Exercice </w:t>
      </w:r>
      <w:r w:rsidR="00226C69">
        <w:rPr>
          <w:rFonts w:ascii="CMBX10" w:hAnsi="CMBX10" w:cs="CMBX10"/>
          <w:b/>
          <w:sz w:val="30"/>
          <w:szCs w:val="30"/>
          <w:u w:val="single"/>
        </w:rPr>
        <w:t>14</w:t>
      </w:r>
    </w:p>
    <w:p w14:paraId="03EBD689" w14:textId="77777777" w:rsidR="00936D2A" w:rsidRPr="00FD3392" w:rsidRDefault="00936D2A" w:rsidP="00936D2A">
      <w:pPr>
        <w:autoSpaceDE w:val="0"/>
        <w:autoSpaceDN w:val="0"/>
        <w:adjustRightInd w:val="0"/>
        <w:rPr>
          <w:rFonts w:ascii="CMBX10" w:hAnsi="CMBX10" w:cs="CMBX10"/>
        </w:rPr>
      </w:pPr>
      <w:r w:rsidRPr="00FD3392">
        <w:rPr>
          <w:rFonts w:ascii="CMBX10" w:hAnsi="CMBX10" w:cs="CMBX10"/>
        </w:rPr>
        <w:t>Un client C ouvre une connexion sur un serveur web S. Wireshark est installé sur le serveur S.</w:t>
      </w:r>
      <w:r w:rsidR="00FD3392">
        <w:rPr>
          <w:rFonts w:ascii="CMBX10" w:hAnsi="CMBX10" w:cs="CMBX10"/>
        </w:rPr>
        <w:t xml:space="preserve"> </w:t>
      </w:r>
      <w:r w:rsidRPr="00FD3392">
        <w:rPr>
          <w:rFonts w:ascii="CMBX10" w:hAnsi="CMBX10" w:cs="CMBX10"/>
        </w:rPr>
        <w:t>On a réalisé la capture suivante sur le serveur S:</w:t>
      </w:r>
    </w:p>
    <w:p w14:paraId="03EBD68A" w14:textId="77777777" w:rsidR="001D6E47" w:rsidRDefault="001D6E47" w:rsidP="00936D2A">
      <w:pPr>
        <w:autoSpaceDE w:val="0"/>
        <w:autoSpaceDN w:val="0"/>
        <w:adjustRightInd w:val="0"/>
        <w:rPr>
          <w:rFonts w:ascii="Calibri" w:hAnsi="Calibri" w:cs="Calibri"/>
          <w:lang w:val="fr"/>
        </w:rPr>
      </w:pPr>
      <w:r>
        <w:rPr>
          <w:rFonts w:ascii="Calibri" w:hAnsi="Calibri" w:cs="Calibri"/>
          <w:noProof/>
          <w:lang w:eastAsia="fr-FR"/>
        </w:rPr>
        <w:drawing>
          <wp:inline distT="0" distB="0" distL="0" distR="0" wp14:anchorId="03EBD697" wp14:editId="03EBD698">
            <wp:extent cx="5753100" cy="131445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53100" cy="1314450"/>
                    </a:xfrm>
                    <a:prstGeom prst="rect">
                      <a:avLst/>
                    </a:prstGeom>
                    <a:noFill/>
                    <a:ln>
                      <a:noFill/>
                    </a:ln>
                  </pic:spPr>
                </pic:pic>
              </a:graphicData>
            </a:graphic>
          </wp:inline>
        </w:drawing>
      </w:r>
    </w:p>
    <w:p w14:paraId="03EBD68B" w14:textId="77777777" w:rsidR="00936D2A" w:rsidRPr="00FD3392" w:rsidRDefault="00936D2A" w:rsidP="00FD3392">
      <w:pPr>
        <w:rPr>
          <w:rFonts w:ascii="CMBX10" w:hAnsi="CMBX10" w:cs="CMBX10"/>
        </w:rPr>
      </w:pPr>
      <w:r w:rsidRPr="00FD3392">
        <w:rPr>
          <w:rFonts w:ascii="CMBX10" w:hAnsi="CMBX10" w:cs="CMBX10"/>
        </w:rPr>
        <w:t>a)</w:t>
      </w:r>
      <w:r w:rsidR="00A567D1" w:rsidRPr="00FD3392">
        <w:rPr>
          <w:rFonts w:ascii="CMBX10" w:hAnsi="CMBX10" w:cs="CMBX10"/>
        </w:rPr>
        <w:t xml:space="preserve"> </w:t>
      </w:r>
      <w:r w:rsidRPr="00FD3392">
        <w:rPr>
          <w:rFonts w:ascii="CMBX10" w:hAnsi="CMBX10" w:cs="CMBX10"/>
        </w:rPr>
        <w:t>Par quelle machine a été émise cette trame?</w:t>
      </w:r>
    </w:p>
    <w:p w14:paraId="03EBD68C" w14:textId="77777777" w:rsidR="00936D2A" w:rsidRPr="00FD3392" w:rsidRDefault="00936D2A" w:rsidP="00FD3392">
      <w:pPr>
        <w:rPr>
          <w:rFonts w:ascii="CMBX10" w:hAnsi="CMBX10" w:cs="CMBX10"/>
        </w:rPr>
      </w:pPr>
      <w:r w:rsidRPr="00FD3392">
        <w:rPr>
          <w:rFonts w:ascii="CMBX10" w:hAnsi="CMBX10" w:cs="CMBX10"/>
        </w:rPr>
        <w:t>b)</w:t>
      </w:r>
      <w:r w:rsidR="00A567D1" w:rsidRPr="00FD3392">
        <w:rPr>
          <w:rFonts w:ascii="CMBX10" w:hAnsi="CMBX10" w:cs="CMBX10"/>
        </w:rPr>
        <w:t xml:space="preserve"> </w:t>
      </w:r>
      <w:r w:rsidRPr="00FD3392">
        <w:rPr>
          <w:rFonts w:ascii="CMBX10" w:hAnsi="CMBX10" w:cs="CMBX10"/>
        </w:rPr>
        <w:t>Quel est le numéro de port serveur ? Le numéro de port client?</w:t>
      </w:r>
    </w:p>
    <w:p w14:paraId="03EBD68D" w14:textId="77777777" w:rsidR="00936D2A" w:rsidRPr="00FD3392" w:rsidRDefault="00936D2A" w:rsidP="00FD3392">
      <w:pPr>
        <w:rPr>
          <w:rFonts w:ascii="CMBX10" w:hAnsi="CMBX10" w:cs="CMBX10"/>
        </w:rPr>
      </w:pPr>
      <w:r w:rsidRPr="00FD3392">
        <w:rPr>
          <w:rFonts w:ascii="CMBX10" w:hAnsi="CMBX10" w:cs="CMBX10"/>
        </w:rPr>
        <w:t>c)</w:t>
      </w:r>
      <w:r w:rsidR="00A567D1" w:rsidRPr="00FD3392">
        <w:rPr>
          <w:rFonts w:ascii="CMBX10" w:hAnsi="CMBX10" w:cs="CMBX10"/>
        </w:rPr>
        <w:t xml:space="preserve"> </w:t>
      </w:r>
      <w:r w:rsidRPr="00FD3392">
        <w:rPr>
          <w:rFonts w:ascii="CMBX10" w:hAnsi="CMBX10" w:cs="CMBX10"/>
        </w:rPr>
        <w:t xml:space="preserve">Que signifient les champs Seq : 1, </w:t>
      </w:r>
      <w:proofErr w:type="spellStart"/>
      <w:r w:rsidRPr="00FD3392">
        <w:rPr>
          <w:rFonts w:ascii="CMBX10" w:hAnsi="CMBX10" w:cs="CMBX10"/>
        </w:rPr>
        <w:t>Ack</w:t>
      </w:r>
      <w:proofErr w:type="spellEnd"/>
      <w:r w:rsidRPr="00FD3392">
        <w:rPr>
          <w:rFonts w:ascii="CMBX10" w:hAnsi="CMBX10" w:cs="CMBX10"/>
        </w:rPr>
        <w:t xml:space="preserve">: 1, Len: </w:t>
      </w:r>
      <w:r w:rsidR="00A33579" w:rsidRPr="00FD3392">
        <w:rPr>
          <w:rFonts w:ascii="CMBX10" w:hAnsi="CMBX10" w:cs="CMBX10"/>
        </w:rPr>
        <w:t>377</w:t>
      </w:r>
      <w:r w:rsidRPr="00FD3392">
        <w:rPr>
          <w:rFonts w:ascii="CMBX10" w:hAnsi="CMBX10" w:cs="CMBX10"/>
        </w:rPr>
        <w:t xml:space="preserve"> dans l'en-tête TCP?</w:t>
      </w:r>
    </w:p>
    <w:p w14:paraId="03EBD68E" w14:textId="77777777" w:rsidR="00936D2A" w:rsidRPr="00FD3392" w:rsidRDefault="00936D2A" w:rsidP="00FD3392">
      <w:pPr>
        <w:rPr>
          <w:rFonts w:ascii="CMBX10" w:hAnsi="CMBX10" w:cs="CMBX10"/>
        </w:rPr>
      </w:pPr>
      <w:r w:rsidRPr="00FD3392">
        <w:rPr>
          <w:rFonts w:ascii="CMBX10" w:hAnsi="CMBX10" w:cs="CMBX10"/>
        </w:rPr>
        <w:t>d)</w:t>
      </w:r>
      <w:r w:rsidR="00A567D1" w:rsidRPr="00FD3392">
        <w:rPr>
          <w:rFonts w:ascii="CMBX10" w:hAnsi="CMBX10" w:cs="CMBX10"/>
        </w:rPr>
        <w:t xml:space="preserve"> </w:t>
      </w:r>
      <w:r w:rsidRPr="00FD3392">
        <w:rPr>
          <w:rFonts w:ascii="CMBX10" w:hAnsi="CMBX10" w:cs="CMBX10"/>
        </w:rPr>
        <w:t>Quelle est la méthode HTTP utilisée? A quoi sert-elle?</w:t>
      </w:r>
    </w:p>
    <w:p w14:paraId="03EBD68F" w14:textId="77777777" w:rsidR="00936D2A" w:rsidRPr="00FD3392" w:rsidRDefault="00D069D4" w:rsidP="00FD3392">
      <w:pPr>
        <w:rPr>
          <w:rFonts w:ascii="CMBX10" w:hAnsi="CMBX10" w:cs="CMBX10"/>
        </w:rPr>
      </w:pPr>
      <w:r w:rsidRPr="00FD3392">
        <w:rPr>
          <w:rFonts w:ascii="CMBX10" w:hAnsi="CMBX10" w:cs="CMBX10"/>
        </w:rPr>
        <w:t>e</w:t>
      </w:r>
      <w:r w:rsidR="00936D2A" w:rsidRPr="00FD3392">
        <w:rPr>
          <w:rFonts w:ascii="CMBX10" w:hAnsi="CMBX10" w:cs="CMBX10"/>
        </w:rPr>
        <w:t>)</w:t>
      </w:r>
      <w:r w:rsidR="00A567D1" w:rsidRPr="00FD3392">
        <w:rPr>
          <w:rFonts w:ascii="CMBX10" w:hAnsi="CMBX10" w:cs="CMBX10"/>
        </w:rPr>
        <w:t xml:space="preserve"> </w:t>
      </w:r>
      <w:r w:rsidR="00936D2A" w:rsidRPr="00FD3392">
        <w:rPr>
          <w:rFonts w:ascii="CMBX10" w:hAnsi="CMBX10" w:cs="CMBX10"/>
        </w:rPr>
        <w:t xml:space="preserve">Expliquez rapidement la fonction des champs Host, User-Agent, </w:t>
      </w:r>
      <w:proofErr w:type="spellStart"/>
      <w:r w:rsidR="00936D2A" w:rsidRPr="00FD3392">
        <w:rPr>
          <w:rFonts w:ascii="CMBX10" w:hAnsi="CMBX10" w:cs="CMBX10"/>
        </w:rPr>
        <w:t>Accept</w:t>
      </w:r>
      <w:proofErr w:type="spellEnd"/>
      <w:r w:rsidR="00936D2A" w:rsidRPr="00FD3392">
        <w:rPr>
          <w:rFonts w:ascii="CMBX10" w:hAnsi="CMBX10" w:cs="CMBX10"/>
        </w:rPr>
        <w:t xml:space="preserve">, </w:t>
      </w:r>
      <w:proofErr w:type="spellStart"/>
      <w:r w:rsidR="00936D2A" w:rsidRPr="00FD3392">
        <w:rPr>
          <w:rFonts w:ascii="CMBX10" w:hAnsi="CMBX10" w:cs="CMBX10"/>
        </w:rPr>
        <w:t>Accept-charset</w:t>
      </w:r>
      <w:proofErr w:type="spellEnd"/>
      <w:r w:rsidR="00936D2A" w:rsidRPr="00FD3392">
        <w:rPr>
          <w:rFonts w:ascii="CMBX10" w:hAnsi="CMBX10" w:cs="CMBX10"/>
        </w:rPr>
        <w:t>.</w:t>
      </w:r>
    </w:p>
    <w:p w14:paraId="03EBD690" w14:textId="77777777" w:rsidR="00936D2A" w:rsidRPr="00FD3392" w:rsidRDefault="00CA0FB8" w:rsidP="00FD3392">
      <w:pPr>
        <w:rPr>
          <w:rFonts w:ascii="CMBX10" w:hAnsi="CMBX10" w:cs="CMBX10"/>
        </w:rPr>
      </w:pPr>
      <w:r w:rsidRPr="00FD3392">
        <w:rPr>
          <w:rFonts w:ascii="CMBX10" w:hAnsi="CMBX10" w:cs="CMBX10"/>
        </w:rPr>
        <w:t>f</w:t>
      </w:r>
      <w:r w:rsidR="00936D2A" w:rsidRPr="00FD3392">
        <w:rPr>
          <w:rFonts w:ascii="CMBX10" w:hAnsi="CMBX10" w:cs="CMBX10"/>
        </w:rPr>
        <w:t>)</w:t>
      </w:r>
      <w:r w:rsidR="00A567D1" w:rsidRPr="00FD3392">
        <w:rPr>
          <w:rFonts w:ascii="CMBX10" w:hAnsi="CMBX10" w:cs="CMBX10"/>
        </w:rPr>
        <w:t xml:space="preserve"> </w:t>
      </w:r>
      <w:r w:rsidR="00936D2A" w:rsidRPr="00FD3392">
        <w:rPr>
          <w:rFonts w:ascii="CMBX10" w:hAnsi="CMBX10" w:cs="CMBX10"/>
        </w:rPr>
        <w:t xml:space="preserve">Les connexions sont-elles persistantes ou non par défaut dans HTTP1.0? DansHTTP1.1? A quoi sert le champ </w:t>
      </w:r>
      <w:proofErr w:type="spellStart"/>
      <w:r w:rsidR="00936D2A" w:rsidRPr="00FD3392">
        <w:rPr>
          <w:rFonts w:ascii="CMBX10" w:hAnsi="CMBX10" w:cs="CMBX10"/>
        </w:rPr>
        <w:t>Keep</w:t>
      </w:r>
      <w:proofErr w:type="spellEnd"/>
      <w:r w:rsidR="00936D2A" w:rsidRPr="00FD3392">
        <w:rPr>
          <w:rFonts w:ascii="CMBX10" w:hAnsi="CMBX10" w:cs="CMBX10"/>
        </w:rPr>
        <w:t>-Alive dans la requête?</w:t>
      </w:r>
    </w:p>
    <w:p w14:paraId="03EBD691" w14:textId="77777777" w:rsidR="00936D2A" w:rsidRPr="00FD3392" w:rsidRDefault="00CA0FB8" w:rsidP="00FD3392">
      <w:pPr>
        <w:rPr>
          <w:rFonts w:ascii="CMBX10" w:hAnsi="CMBX10" w:cs="CMBX10"/>
        </w:rPr>
      </w:pPr>
      <w:r w:rsidRPr="00FD3392">
        <w:rPr>
          <w:rFonts w:ascii="CMBX10" w:hAnsi="CMBX10" w:cs="CMBX10"/>
        </w:rPr>
        <w:t>g</w:t>
      </w:r>
      <w:r w:rsidR="00936D2A" w:rsidRPr="00FD3392">
        <w:rPr>
          <w:rFonts w:ascii="CMBX10" w:hAnsi="CMBX10" w:cs="CMBX10"/>
        </w:rPr>
        <w:t>)</w:t>
      </w:r>
      <w:r w:rsidR="00A567D1" w:rsidRPr="00FD3392">
        <w:rPr>
          <w:rFonts w:ascii="CMBX10" w:hAnsi="CMBX10" w:cs="CMBX10"/>
        </w:rPr>
        <w:t xml:space="preserve"> </w:t>
      </w:r>
      <w:r w:rsidR="00936D2A" w:rsidRPr="00FD3392">
        <w:rPr>
          <w:rFonts w:ascii="CMBX10" w:hAnsi="CMBX10" w:cs="CMBX10"/>
        </w:rPr>
        <w:t>On capture maintenant la réponse HTTP correspondante. Elle contient le code HTML de la page demandée.</w:t>
      </w:r>
    </w:p>
    <w:p w14:paraId="03EBD692" w14:textId="77777777" w:rsidR="00CA0FB8" w:rsidRDefault="00CA0FB8" w:rsidP="00936D2A">
      <w:pPr>
        <w:autoSpaceDE w:val="0"/>
        <w:autoSpaceDN w:val="0"/>
        <w:adjustRightInd w:val="0"/>
        <w:rPr>
          <w:rFonts w:ascii="Calibri" w:hAnsi="Calibri" w:cs="Calibri"/>
          <w:lang w:val="fr"/>
        </w:rPr>
      </w:pPr>
      <w:r>
        <w:rPr>
          <w:rFonts w:ascii="Calibri" w:hAnsi="Calibri" w:cs="Calibri"/>
          <w:noProof/>
          <w:lang w:eastAsia="fr-FR"/>
        </w:rPr>
        <w:drawing>
          <wp:inline distT="0" distB="0" distL="0" distR="0" wp14:anchorId="03EBD699" wp14:editId="607ABC3F">
            <wp:extent cx="5753100" cy="250190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3100" cy="2501900"/>
                    </a:xfrm>
                    <a:prstGeom prst="rect">
                      <a:avLst/>
                    </a:prstGeom>
                    <a:noFill/>
                    <a:ln>
                      <a:noFill/>
                    </a:ln>
                  </pic:spPr>
                </pic:pic>
              </a:graphicData>
            </a:graphic>
          </wp:inline>
        </w:drawing>
      </w:r>
    </w:p>
    <w:p w14:paraId="637B67A1" w14:textId="77777777" w:rsidR="007171B5" w:rsidRDefault="00936D2A" w:rsidP="00FD3392">
      <w:pPr>
        <w:rPr>
          <w:rFonts w:ascii="CMBX10" w:hAnsi="CMBX10" w:cs="CMBX10"/>
        </w:rPr>
      </w:pPr>
      <w:r w:rsidRPr="00FD3392">
        <w:rPr>
          <w:rFonts w:ascii="CMBX10" w:hAnsi="CMBX10" w:cs="CMBX10"/>
        </w:rPr>
        <w:t>a)</w:t>
      </w:r>
      <w:r w:rsidR="00A567D1" w:rsidRPr="00FD3392">
        <w:rPr>
          <w:rFonts w:ascii="CMBX10" w:hAnsi="CMBX10" w:cs="CMBX10"/>
        </w:rPr>
        <w:t xml:space="preserve"> </w:t>
      </w:r>
      <w:r w:rsidRPr="00FD3392">
        <w:rPr>
          <w:rFonts w:ascii="CMBX10" w:hAnsi="CMBX10" w:cs="CMBX10"/>
        </w:rPr>
        <w:t xml:space="preserve">Quels sont les ports source et destination du segment </w:t>
      </w:r>
      <w:proofErr w:type="gramStart"/>
      <w:r w:rsidRPr="00FD3392">
        <w:rPr>
          <w:rFonts w:ascii="CMBX10" w:hAnsi="CMBX10" w:cs="CMBX10"/>
        </w:rPr>
        <w:t>capturé?</w:t>
      </w:r>
      <w:proofErr w:type="gramEnd"/>
    </w:p>
    <w:p w14:paraId="03EBD694" w14:textId="71E7C4F2" w:rsidR="00842D3C" w:rsidRPr="00FD3392" w:rsidRDefault="00E4769F" w:rsidP="00FD3392">
      <w:pPr>
        <w:rPr>
          <w:rFonts w:ascii="CMBX10" w:hAnsi="CMBX10" w:cs="CMBX10"/>
        </w:rPr>
      </w:pPr>
      <w:r w:rsidRPr="00FD3392">
        <w:rPr>
          <w:rFonts w:ascii="CMBX10" w:hAnsi="CMBX10" w:cs="CMBX10"/>
        </w:rPr>
        <w:t>b) Que</w:t>
      </w:r>
      <w:r w:rsidR="00936D2A" w:rsidRPr="00FD3392">
        <w:rPr>
          <w:rFonts w:ascii="CMBX10" w:hAnsi="CMBX10" w:cs="CMBX10"/>
        </w:rPr>
        <w:t xml:space="preserve"> valent ses champs </w:t>
      </w:r>
      <w:proofErr w:type="spellStart"/>
      <w:r w:rsidR="00936D2A" w:rsidRPr="00FD3392">
        <w:rPr>
          <w:rFonts w:ascii="CMBX10" w:hAnsi="CMBX10" w:cs="CMBX10"/>
        </w:rPr>
        <w:t>seq</w:t>
      </w:r>
      <w:proofErr w:type="spellEnd"/>
      <w:r w:rsidR="00936D2A" w:rsidRPr="00FD3392">
        <w:rPr>
          <w:rFonts w:ascii="CMBX10" w:hAnsi="CMBX10" w:cs="CMBX10"/>
        </w:rPr>
        <w:t xml:space="preserve"> et </w:t>
      </w:r>
      <w:proofErr w:type="spellStart"/>
      <w:proofErr w:type="gramStart"/>
      <w:r w:rsidR="00936D2A" w:rsidRPr="00FD3392">
        <w:rPr>
          <w:rFonts w:ascii="CMBX10" w:hAnsi="CMBX10" w:cs="CMBX10"/>
        </w:rPr>
        <w:t>ack</w:t>
      </w:r>
      <w:proofErr w:type="spellEnd"/>
      <w:r w:rsidR="00936D2A" w:rsidRPr="00FD3392">
        <w:rPr>
          <w:rFonts w:ascii="CMBX10" w:hAnsi="CMBX10" w:cs="CMBX10"/>
        </w:rPr>
        <w:t>?</w:t>
      </w:r>
      <w:proofErr w:type="gramEnd"/>
      <w:r w:rsidR="00944A18" w:rsidRPr="00FD3392">
        <w:rPr>
          <w:rFonts w:ascii="CMBX10" w:hAnsi="CMBX10" w:cs="CMBX10"/>
        </w:rPr>
        <w:t xml:space="preserve"> </w:t>
      </w:r>
    </w:p>
    <w:sectPr w:rsidR="00842D3C" w:rsidRPr="00FD339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MBX10">
    <w:altName w:val="Calibri"/>
    <w:panose1 w:val="00000000000000000000"/>
    <w:charset w:val="00"/>
    <w:family w:val="auto"/>
    <w:notTrueType/>
    <w:pitch w:val="default"/>
    <w:sig w:usb0="00000003" w:usb1="00000000" w:usb2="00000000" w:usb3="00000000" w:csb0="00000001" w:csb1="00000000"/>
  </w:font>
  <w:font w:name="CMBX12">
    <w:altName w:val="Calibri"/>
    <w:panose1 w:val="00000000000000000000"/>
    <w:charset w:val="00"/>
    <w:family w:val="auto"/>
    <w:notTrueType/>
    <w:pitch w:val="default"/>
    <w:sig w:usb0="00000003" w:usb1="00000000" w:usb2="00000000" w:usb3="00000000" w:csb0="00000001" w:csb1="00000000"/>
  </w:font>
  <w:font w:name="CMR10">
    <w:altName w:val="Calibri"/>
    <w:panose1 w:val="00000000000000000000"/>
    <w:charset w:val="00"/>
    <w:family w:val="auto"/>
    <w:notTrueType/>
    <w:pitch w:val="default"/>
    <w:sig w:usb0="00000003" w:usb1="00000000" w:usb2="00000000" w:usb3="00000000" w:csb0="00000001" w:csb1="00000000"/>
  </w:font>
  <w:font w:name="CMR12">
    <w:altName w:val="Calibri"/>
    <w:panose1 w:val="00000000000000000000"/>
    <w:charset w:val="00"/>
    <w:family w:val="auto"/>
    <w:notTrueType/>
    <w:pitch w:val="default"/>
    <w:sig w:usb0="00000003" w:usb1="00000000" w:usb2="00000000" w:usb3="00000000" w:csb0="00000001" w:csb1="00000000"/>
  </w:font>
  <w:font w:name="SFTT1000">
    <w:altName w:val="Calibri"/>
    <w:panose1 w:val="00000000000000000000"/>
    <w:charset w:val="00"/>
    <w:family w:val="auto"/>
    <w:notTrueType/>
    <w:pitch w:val="default"/>
    <w:sig w:usb0="00000003" w:usb1="00000000" w:usb2="00000000" w:usb3="00000000" w:csb0="00000001" w:csb1="00000000"/>
  </w:font>
  <w:font w:name="SFBX1000">
    <w:altName w:val="Calibri"/>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CC288C"/>
    <w:multiLevelType w:val="multilevel"/>
    <w:tmpl w:val="8ABE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C83E00"/>
    <w:multiLevelType w:val="hybridMultilevel"/>
    <w:tmpl w:val="7D4C2B2C"/>
    <w:lvl w:ilvl="0" w:tplc="86DE86F6">
      <w:start w:val="1"/>
      <w:numFmt w:val="bullet"/>
      <w:lvlText w:val="•"/>
      <w:lvlJc w:val="left"/>
      <w:pPr>
        <w:tabs>
          <w:tab w:val="num" w:pos="720"/>
        </w:tabs>
        <w:ind w:left="720" w:hanging="360"/>
      </w:pPr>
      <w:rPr>
        <w:rFonts w:ascii="Arial" w:hAnsi="Arial" w:hint="default"/>
      </w:rPr>
    </w:lvl>
    <w:lvl w:ilvl="1" w:tplc="0B0AB8FA" w:tentative="1">
      <w:start w:val="1"/>
      <w:numFmt w:val="bullet"/>
      <w:lvlText w:val="•"/>
      <w:lvlJc w:val="left"/>
      <w:pPr>
        <w:tabs>
          <w:tab w:val="num" w:pos="1440"/>
        </w:tabs>
        <w:ind w:left="1440" w:hanging="360"/>
      </w:pPr>
      <w:rPr>
        <w:rFonts w:ascii="Arial" w:hAnsi="Arial" w:hint="default"/>
      </w:rPr>
    </w:lvl>
    <w:lvl w:ilvl="2" w:tplc="C3C88122" w:tentative="1">
      <w:start w:val="1"/>
      <w:numFmt w:val="bullet"/>
      <w:lvlText w:val="•"/>
      <w:lvlJc w:val="left"/>
      <w:pPr>
        <w:tabs>
          <w:tab w:val="num" w:pos="2160"/>
        </w:tabs>
        <w:ind w:left="2160" w:hanging="360"/>
      </w:pPr>
      <w:rPr>
        <w:rFonts w:ascii="Arial" w:hAnsi="Arial" w:hint="default"/>
      </w:rPr>
    </w:lvl>
    <w:lvl w:ilvl="3" w:tplc="89BEBCE6" w:tentative="1">
      <w:start w:val="1"/>
      <w:numFmt w:val="bullet"/>
      <w:lvlText w:val="•"/>
      <w:lvlJc w:val="left"/>
      <w:pPr>
        <w:tabs>
          <w:tab w:val="num" w:pos="2880"/>
        </w:tabs>
        <w:ind w:left="2880" w:hanging="360"/>
      </w:pPr>
      <w:rPr>
        <w:rFonts w:ascii="Arial" w:hAnsi="Arial" w:hint="default"/>
      </w:rPr>
    </w:lvl>
    <w:lvl w:ilvl="4" w:tplc="67FEE01E" w:tentative="1">
      <w:start w:val="1"/>
      <w:numFmt w:val="bullet"/>
      <w:lvlText w:val="•"/>
      <w:lvlJc w:val="left"/>
      <w:pPr>
        <w:tabs>
          <w:tab w:val="num" w:pos="3600"/>
        </w:tabs>
        <w:ind w:left="3600" w:hanging="360"/>
      </w:pPr>
      <w:rPr>
        <w:rFonts w:ascii="Arial" w:hAnsi="Arial" w:hint="default"/>
      </w:rPr>
    </w:lvl>
    <w:lvl w:ilvl="5" w:tplc="8E2A6E36" w:tentative="1">
      <w:start w:val="1"/>
      <w:numFmt w:val="bullet"/>
      <w:lvlText w:val="•"/>
      <w:lvlJc w:val="left"/>
      <w:pPr>
        <w:tabs>
          <w:tab w:val="num" w:pos="4320"/>
        </w:tabs>
        <w:ind w:left="4320" w:hanging="360"/>
      </w:pPr>
      <w:rPr>
        <w:rFonts w:ascii="Arial" w:hAnsi="Arial" w:hint="default"/>
      </w:rPr>
    </w:lvl>
    <w:lvl w:ilvl="6" w:tplc="9F9EFF24" w:tentative="1">
      <w:start w:val="1"/>
      <w:numFmt w:val="bullet"/>
      <w:lvlText w:val="•"/>
      <w:lvlJc w:val="left"/>
      <w:pPr>
        <w:tabs>
          <w:tab w:val="num" w:pos="5040"/>
        </w:tabs>
        <w:ind w:left="5040" w:hanging="360"/>
      </w:pPr>
      <w:rPr>
        <w:rFonts w:ascii="Arial" w:hAnsi="Arial" w:hint="default"/>
      </w:rPr>
    </w:lvl>
    <w:lvl w:ilvl="7" w:tplc="CCEE704E" w:tentative="1">
      <w:start w:val="1"/>
      <w:numFmt w:val="bullet"/>
      <w:lvlText w:val="•"/>
      <w:lvlJc w:val="left"/>
      <w:pPr>
        <w:tabs>
          <w:tab w:val="num" w:pos="5760"/>
        </w:tabs>
        <w:ind w:left="5760" w:hanging="360"/>
      </w:pPr>
      <w:rPr>
        <w:rFonts w:ascii="Arial" w:hAnsi="Arial" w:hint="default"/>
      </w:rPr>
    </w:lvl>
    <w:lvl w:ilvl="8" w:tplc="BC9E867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7CFE7BAE"/>
    <w:multiLevelType w:val="hybridMultilevel"/>
    <w:tmpl w:val="49640A6E"/>
    <w:lvl w:ilvl="0" w:tplc="78167FFC">
      <w:start w:val="1"/>
      <w:numFmt w:val="bullet"/>
      <w:lvlText w:val="•"/>
      <w:lvlJc w:val="left"/>
      <w:pPr>
        <w:tabs>
          <w:tab w:val="num" w:pos="720"/>
        </w:tabs>
        <w:ind w:left="720" w:hanging="360"/>
      </w:pPr>
      <w:rPr>
        <w:rFonts w:ascii="Arial" w:hAnsi="Arial" w:hint="default"/>
      </w:rPr>
    </w:lvl>
    <w:lvl w:ilvl="1" w:tplc="60423FF6" w:tentative="1">
      <w:start w:val="1"/>
      <w:numFmt w:val="bullet"/>
      <w:lvlText w:val="•"/>
      <w:lvlJc w:val="left"/>
      <w:pPr>
        <w:tabs>
          <w:tab w:val="num" w:pos="1440"/>
        </w:tabs>
        <w:ind w:left="1440" w:hanging="360"/>
      </w:pPr>
      <w:rPr>
        <w:rFonts w:ascii="Arial" w:hAnsi="Arial" w:hint="default"/>
      </w:rPr>
    </w:lvl>
    <w:lvl w:ilvl="2" w:tplc="4EDEFE7A" w:tentative="1">
      <w:start w:val="1"/>
      <w:numFmt w:val="bullet"/>
      <w:lvlText w:val="•"/>
      <w:lvlJc w:val="left"/>
      <w:pPr>
        <w:tabs>
          <w:tab w:val="num" w:pos="2160"/>
        </w:tabs>
        <w:ind w:left="2160" w:hanging="360"/>
      </w:pPr>
      <w:rPr>
        <w:rFonts w:ascii="Arial" w:hAnsi="Arial" w:hint="default"/>
      </w:rPr>
    </w:lvl>
    <w:lvl w:ilvl="3" w:tplc="3D08B09E" w:tentative="1">
      <w:start w:val="1"/>
      <w:numFmt w:val="bullet"/>
      <w:lvlText w:val="•"/>
      <w:lvlJc w:val="left"/>
      <w:pPr>
        <w:tabs>
          <w:tab w:val="num" w:pos="2880"/>
        </w:tabs>
        <w:ind w:left="2880" w:hanging="360"/>
      </w:pPr>
      <w:rPr>
        <w:rFonts w:ascii="Arial" w:hAnsi="Arial" w:hint="default"/>
      </w:rPr>
    </w:lvl>
    <w:lvl w:ilvl="4" w:tplc="3DA407D0" w:tentative="1">
      <w:start w:val="1"/>
      <w:numFmt w:val="bullet"/>
      <w:lvlText w:val="•"/>
      <w:lvlJc w:val="left"/>
      <w:pPr>
        <w:tabs>
          <w:tab w:val="num" w:pos="3600"/>
        </w:tabs>
        <w:ind w:left="3600" w:hanging="360"/>
      </w:pPr>
      <w:rPr>
        <w:rFonts w:ascii="Arial" w:hAnsi="Arial" w:hint="default"/>
      </w:rPr>
    </w:lvl>
    <w:lvl w:ilvl="5" w:tplc="30F2111A" w:tentative="1">
      <w:start w:val="1"/>
      <w:numFmt w:val="bullet"/>
      <w:lvlText w:val="•"/>
      <w:lvlJc w:val="left"/>
      <w:pPr>
        <w:tabs>
          <w:tab w:val="num" w:pos="4320"/>
        </w:tabs>
        <w:ind w:left="4320" w:hanging="360"/>
      </w:pPr>
      <w:rPr>
        <w:rFonts w:ascii="Arial" w:hAnsi="Arial" w:hint="default"/>
      </w:rPr>
    </w:lvl>
    <w:lvl w:ilvl="6" w:tplc="67F6B81E" w:tentative="1">
      <w:start w:val="1"/>
      <w:numFmt w:val="bullet"/>
      <w:lvlText w:val="•"/>
      <w:lvlJc w:val="left"/>
      <w:pPr>
        <w:tabs>
          <w:tab w:val="num" w:pos="5040"/>
        </w:tabs>
        <w:ind w:left="5040" w:hanging="360"/>
      </w:pPr>
      <w:rPr>
        <w:rFonts w:ascii="Arial" w:hAnsi="Arial" w:hint="default"/>
      </w:rPr>
    </w:lvl>
    <w:lvl w:ilvl="7" w:tplc="107A6458" w:tentative="1">
      <w:start w:val="1"/>
      <w:numFmt w:val="bullet"/>
      <w:lvlText w:val="•"/>
      <w:lvlJc w:val="left"/>
      <w:pPr>
        <w:tabs>
          <w:tab w:val="num" w:pos="5760"/>
        </w:tabs>
        <w:ind w:left="5760" w:hanging="360"/>
      </w:pPr>
      <w:rPr>
        <w:rFonts w:ascii="Arial" w:hAnsi="Arial" w:hint="default"/>
      </w:rPr>
    </w:lvl>
    <w:lvl w:ilvl="8" w:tplc="F1422BAE" w:tentative="1">
      <w:start w:val="1"/>
      <w:numFmt w:val="bullet"/>
      <w:lvlText w:val="•"/>
      <w:lvlJc w:val="left"/>
      <w:pPr>
        <w:tabs>
          <w:tab w:val="num" w:pos="6480"/>
        </w:tabs>
        <w:ind w:left="6480" w:hanging="360"/>
      </w:pPr>
      <w:rPr>
        <w:rFonts w:ascii="Arial" w:hAnsi="Arial" w:hint="default"/>
      </w:rPr>
    </w:lvl>
  </w:abstractNum>
  <w:num w:numId="1" w16cid:durableId="1533880698">
    <w:abstractNumId w:val="0"/>
  </w:num>
  <w:num w:numId="2" w16cid:durableId="493184334">
    <w:abstractNumId w:val="1"/>
  </w:num>
  <w:num w:numId="3" w16cid:durableId="2479279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9C0"/>
    <w:rsid w:val="000159CC"/>
    <w:rsid w:val="00027919"/>
    <w:rsid w:val="00055C42"/>
    <w:rsid w:val="0006616C"/>
    <w:rsid w:val="00082149"/>
    <w:rsid w:val="0009290A"/>
    <w:rsid w:val="0009778A"/>
    <w:rsid w:val="000A3200"/>
    <w:rsid w:val="000F0C60"/>
    <w:rsid w:val="000F7804"/>
    <w:rsid w:val="00103A8C"/>
    <w:rsid w:val="001352F3"/>
    <w:rsid w:val="00154A5A"/>
    <w:rsid w:val="00162305"/>
    <w:rsid w:val="00172753"/>
    <w:rsid w:val="0018394F"/>
    <w:rsid w:val="001C0148"/>
    <w:rsid w:val="001D6E47"/>
    <w:rsid w:val="001F7CBD"/>
    <w:rsid w:val="00212CE6"/>
    <w:rsid w:val="00212E00"/>
    <w:rsid w:val="00226C69"/>
    <w:rsid w:val="002270E9"/>
    <w:rsid w:val="0027051F"/>
    <w:rsid w:val="00290349"/>
    <w:rsid w:val="002B5F89"/>
    <w:rsid w:val="002C0472"/>
    <w:rsid w:val="002C4B94"/>
    <w:rsid w:val="002F6CF2"/>
    <w:rsid w:val="00315681"/>
    <w:rsid w:val="003762CA"/>
    <w:rsid w:val="003A720C"/>
    <w:rsid w:val="003C7512"/>
    <w:rsid w:val="003F272E"/>
    <w:rsid w:val="004200DD"/>
    <w:rsid w:val="00473229"/>
    <w:rsid w:val="004E3B64"/>
    <w:rsid w:val="0051104F"/>
    <w:rsid w:val="00560817"/>
    <w:rsid w:val="00567EB4"/>
    <w:rsid w:val="005B7E93"/>
    <w:rsid w:val="005D23D1"/>
    <w:rsid w:val="005E49C0"/>
    <w:rsid w:val="005F6C71"/>
    <w:rsid w:val="00600CFE"/>
    <w:rsid w:val="00611FF0"/>
    <w:rsid w:val="006205DC"/>
    <w:rsid w:val="00656267"/>
    <w:rsid w:val="0068327F"/>
    <w:rsid w:val="006B6AE2"/>
    <w:rsid w:val="006D18A7"/>
    <w:rsid w:val="006D4DE1"/>
    <w:rsid w:val="007171B5"/>
    <w:rsid w:val="007322DD"/>
    <w:rsid w:val="00761F06"/>
    <w:rsid w:val="0078761E"/>
    <w:rsid w:val="007D6F87"/>
    <w:rsid w:val="007E310D"/>
    <w:rsid w:val="008065E0"/>
    <w:rsid w:val="0083727B"/>
    <w:rsid w:val="00842D3C"/>
    <w:rsid w:val="0084540A"/>
    <w:rsid w:val="00891B66"/>
    <w:rsid w:val="008A50C3"/>
    <w:rsid w:val="008D5CC0"/>
    <w:rsid w:val="008D7DF2"/>
    <w:rsid w:val="00926722"/>
    <w:rsid w:val="00936D2A"/>
    <w:rsid w:val="00944A18"/>
    <w:rsid w:val="00970E61"/>
    <w:rsid w:val="009931DC"/>
    <w:rsid w:val="009A73EA"/>
    <w:rsid w:val="009B5DED"/>
    <w:rsid w:val="009C2226"/>
    <w:rsid w:val="009C51F0"/>
    <w:rsid w:val="009E4141"/>
    <w:rsid w:val="00A33579"/>
    <w:rsid w:val="00A46589"/>
    <w:rsid w:val="00A51E14"/>
    <w:rsid w:val="00A567D1"/>
    <w:rsid w:val="00A70971"/>
    <w:rsid w:val="00AC167D"/>
    <w:rsid w:val="00AD79B1"/>
    <w:rsid w:val="00AE7A82"/>
    <w:rsid w:val="00B1476E"/>
    <w:rsid w:val="00BA03F1"/>
    <w:rsid w:val="00BA09C3"/>
    <w:rsid w:val="00BD660B"/>
    <w:rsid w:val="00BE73CF"/>
    <w:rsid w:val="00BF5603"/>
    <w:rsid w:val="00C339EB"/>
    <w:rsid w:val="00C455E5"/>
    <w:rsid w:val="00C52508"/>
    <w:rsid w:val="00C71F7B"/>
    <w:rsid w:val="00C81FB5"/>
    <w:rsid w:val="00CA0FB8"/>
    <w:rsid w:val="00CB7A13"/>
    <w:rsid w:val="00CD73E8"/>
    <w:rsid w:val="00D04405"/>
    <w:rsid w:val="00D069D4"/>
    <w:rsid w:val="00D15D2B"/>
    <w:rsid w:val="00D41EBE"/>
    <w:rsid w:val="00D605C4"/>
    <w:rsid w:val="00E4769F"/>
    <w:rsid w:val="00E92B46"/>
    <w:rsid w:val="00EB346F"/>
    <w:rsid w:val="00EF05CE"/>
    <w:rsid w:val="00F05B8B"/>
    <w:rsid w:val="00F11FB7"/>
    <w:rsid w:val="00F21ADE"/>
    <w:rsid w:val="00F30B4D"/>
    <w:rsid w:val="00F30E34"/>
    <w:rsid w:val="00FD3038"/>
    <w:rsid w:val="00FD339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BD5FF"/>
  <w15:docId w15:val="{E92DB0FD-0868-44FD-81F0-EF0ACF36C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B64"/>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rformatHTML">
    <w:name w:val="HTML Preformatted"/>
    <w:basedOn w:val="Normal"/>
    <w:link w:val="PrformatHTMLCar"/>
    <w:uiPriority w:val="99"/>
    <w:semiHidden/>
    <w:unhideWhenUsed/>
    <w:rsid w:val="00097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09778A"/>
    <w:rPr>
      <w:rFonts w:ascii="Courier New" w:eastAsia="Times New Roman" w:hAnsi="Courier New" w:cs="Courier New"/>
      <w:sz w:val="20"/>
      <w:szCs w:val="20"/>
      <w:lang w:eastAsia="fr-FR"/>
    </w:rPr>
  </w:style>
  <w:style w:type="paragraph" w:customStyle="1" w:styleId="Standard">
    <w:name w:val="Standard"/>
    <w:rsid w:val="0009778A"/>
    <w:pPr>
      <w:tabs>
        <w:tab w:val="left" w:pos="567"/>
        <w:tab w:val="left" w:pos="1134"/>
        <w:tab w:val="left" w:pos="1701"/>
        <w:tab w:val="left" w:pos="2268"/>
        <w:tab w:val="left" w:pos="2835"/>
      </w:tabs>
      <w:suppressAutoHyphens/>
      <w:autoSpaceDN w:val="0"/>
      <w:spacing w:after="0" w:line="240" w:lineRule="auto"/>
    </w:pPr>
    <w:rPr>
      <w:rFonts w:ascii="Times New Roman" w:eastAsia="Times New Roman" w:hAnsi="Times New Roman" w:cs="Times New Roman"/>
      <w:kern w:val="3"/>
      <w:sz w:val="20"/>
      <w:szCs w:val="20"/>
      <w:lang w:eastAsia="fr-FR"/>
    </w:rPr>
  </w:style>
  <w:style w:type="character" w:styleId="Lienhypertexte">
    <w:name w:val="Hyperlink"/>
    <w:basedOn w:val="Policepardfaut"/>
    <w:uiPriority w:val="99"/>
    <w:unhideWhenUsed/>
    <w:rsid w:val="00D605C4"/>
    <w:rPr>
      <w:color w:val="0000FF" w:themeColor="hyperlink"/>
      <w:u w:val="single"/>
    </w:rPr>
  </w:style>
  <w:style w:type="character" w:customStyle="1" w:styleId="st">
    <w:name w:val="st"/>
    <w:basedOn w:val="Policepardfaut"/>
    <w:rsid w:val="00936D2A"/>
  </w:style>
  <w:style w:type="character" w:styleId="Accentuation">
    <w:name w:val="Emphasis"/>
    <w:basedOn w:val="Policepardfaut"/>
    <w:uiPriority w:val="20"/>
    <w:qFormat/>
    <w:rsid w:val="00936D2A"/>
    <w:rPr>
      <w:i/>
      <w:iCs/>
    </w:rPr>
  </w:style>
  <w:style w:type="paragraph" w:styleId="Paragraphedeliste">
    <w:name w:val="List Paragraph"/>
    <w:basedOn w:val="Normal"/>
    <w:uiPriority w:val="34"/>
    <w:qFormat/>
    <w:rsid w:val="000F7804"/>
    <w:pPr>
      <w:ind w:left="720"/>
      <w:contextualSpacing/>
    </w:pPr>
  </w:style>
  <w:style w:type="paragraph" w:styleId="Textedebulles">
    <w:name w:val="Balloon Text"/>
    <w:basedOn w:val="Normal"/>
    <w:link w:val="TextedebullesCar"/>
    <w:uiPriority w:val="99"/>
    <w:semiHidden/>
    <w:unhideWhenUsed/>
    <w:rsid w:val="005D23D1"/>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5D23D1"/>
    <w:rPr>
      <w:rFonts w:ascii="Tahoma" w:hAnsi="Tahoma" w:cs="Tahoma"/>
      <w:sz w:val="16"/>
      <w:szCs w:val="16"/>
    </w:rPr>
  </w:style>
  <w:style w:type="paragraph" w:styleId="NormalWeb">
    <w:name w:val="Normal (Web)"/>
    <w:basedOn w:val="Normal"/>
    <w:uiPriority w:val="99"/>
    <w:semiHidden/>
    <w:unhideWhenUsed/>
    <w:rsid w:val="0029034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D069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352889">
      <w:bodyDiv w:val="1"/>
      <w:marLeft w:val="0"/>
      <w:marRight w:val="0"/>
      <w:marTop w:val="0"/>
      <w:marBottom w:val="0"/>
      <w:divBdr>
        <w:top w:val="none" w:sz="0" w:space="0" w:color="auto"/>
        <w:left w:val="none" w:sz="0" w:space="0" w:color="auto"/>
        <w:bottom w:val="none" w:sz="0" w:space="0" w:color="auto"/>
        <w:right w:val="none" w:sz="0" w:space="0" w:color="auto"/>
      </w:divBdr>
      <w:divsChild>
        <w:div w:id="1274479279">
          <w:marLeft w:val="0"/>
          <w:marRight w:val="0"/>
          <w:marTop w:val="0"/>
          <w:marBottom w:val="0"/>
          <w:divBdr>
            <w:top w:val="none" w:sz="0" w:space="0" w:color="auto"/>
            <w:left w:val="none" w:sz="0" w:space="0" w:color="auto"/>
            <w:bottom w:val="none" w:sz="0" w:space="0" w:color="auto"/>
            <w:right w:val="none" w:sz="0" w:space="0" w:color="auto"/>
          </w:divBdr>
        </w:div>
        <w:div w:id="1884172314">
          <w:marLeft w:val="0"/>
          <w:marRight w:val="0"/>
          <w:marTop w:val="0"/>
          <w:marBottom w:val="0"/>
          <w:divBdr>
            <w:top w:val="none" w:sz="0" w:space="0" w:color="auto"/>
            <w:left w:val="none" w:sz="0" w:space="0" w:color="auto"/>
            <w:bottom w:val="none" w:sz="0" w:space="0" w:color="auto"/>
            <w:right w:val="none" w:sz="0" w:space="0" w:color="auto"/>
          </w:divBdr>
        </w:div>
        <w:div w:id="1512062995">
          <w:marLeft w:val="0"/>
          <w:marRight w:val="0"/>
          <w:marTop w:val="0"/>
          <w:marBottom w:val="0"/>
          <w:divBdr>
            <w:top w:val="none" w:sz="0" w:space="0" w:color="auto"/>
            <w:left w:val="none" w:sz="0" w:space="0" w:color="auto"/>
            <w:bottom w:val="none" w:sz="0" w:space="0" w:color="auto"/>
            <w:right w:val="none" w:sz="0" w:space="0" w:color="auto"/>
          </w:divBdr>
        </w:div>
        <w:div w:id="945891431">
          <w:marLeft w:val="0"/>
          <w:marRight w:val="0"/>
          <w:marTop w:val="0"/>
          <w:marBottom w:val="0"/>
          <w:divBdr>
            <w:top w:val="none" w:sz="0" w:space="0" w:color="auto"/>
            <w:left w:val="none" w:sz="0" w:space="0" w:color="auto"/>
            <w:bottom w:val="none" w:sz="0" w:space="0" w:color="auto"/>
            <w:right w:val="none" w:sz="0" w:space="0" w:color="auto"/>
          </w:divBdr>
        </w:div>
        <w:div w:id="2023235616">
          <w:marLeft w:val="0"/>
          <w:marRight w:val="0"/>
          <w:marTop w:val="0"/>
          <w:marBottom w:val="0"/>
          <w:divBdr>
            <w:top w:val="none" w:sz="0" w:space="0" w:color="auto"/>
            <w:left w:val="none" w:sz="0" w:space="0" w:color="auto"/>
            <w:bottom w:val="none" w:sz="0" w:space="0" w:color="auto"/>
            <w:right w:val="none" w:sz="0" w:space="0" w:color="auto"/>
          </w:divBdr>
        </w:div>
      </w:divsChild>
    </w:div>
    <w:div w:id="113404589">
      <w:bodyDiv w:val="1"/>
      <w:marLeft w:val="0"/>
      <w:marRight w:val="0"/>
      <w:marTop w:val="0"/>
      <w:marBottom w:val="0"/>
      <w:divBdr>
        <w:top w:val="none" w:sz="0" w:space="0" w:color="auto"/>
        <w:left w:val="none" w:sz="0" w:space="0" w:color="auto"/>
        <w:bottom w:val="none" w:sz="0" w:space="0" w:color="auto"/>
        <w:right w:val="none" w:sz="0" w:space="0" w:color="auto"/>
      </w:divBdr>
    </w:div>
    <w:div w:id="437793800">
      <w:bodyDiv w:val="1"/>
      <w:marLeft w:val="0"/>
      <w:marRight w:val="0"/>
      <w:marTop w:val="0"/>
      <w:marBottom w:val="0"/>
      <w:divBdr>
        <w:top w:val="none" w:sz="0" w:space="0" w:color="auto"/>
        <w:left w:val="none" w:sz="0" w:space="0" w:color="auto"/>
        <w:bottom w:val="none" w:sz="0" w:space="0" w:color="auto"/>
        <w:right w:val="none" w:sz="0" w:space="0" w:color="auto"/>
      </w:divBdr>
      <w:divsChild>
        <w:div w:id="752825234">
          <w:marLeft w:val="0"/>
          <w:marRight w:val="0"/>
          <w:marTop w:val="0"/>
          <w:marBottom w:val="0"/>
          <w:divBdr>
            <w:top w:val="none" w:sz="0" w:space="0" w:color="auto"/>
            <w:left w:val="none" w:sz="0" w:space="0" w:color="auto"/>
            <w:bottom w:val="none" w:sz="0" w:space="0" w:color="auto"/>
            <w:right w:val="none" w:sz="0" w:space="0" w:color="auto"/>
          </w:divBdr>
        </w:div>
        <w:div w:id="245042413">
          <w:marLeft w:val="0"/>
          <w:marRight w:val="0"/>
          <w:marTop w:val="0"/>
          <w:marBottom w:val="0"/>
          <w:divBdr>
            <w:top w:val="none" w:sz="0" w:space="0" w:color="auto"/>
            <w:left w:val="none" w:sz="0" w:space="0" w:color="auto"/>
            <w:bottom w:val="none" w:sz="0" w:space="0" w:color="auto"/>
            <w:right w:val="none" w:sz="0" w:space="0" w:color="auto"/>
          </w:divBdr>
        </w:div>
        <w:div w:id="1941179556">
          <w:marLeft w:val="0"/>
          <w:marRight w:val="0"/>
          <w:marTop w:val="0"/>
          <w:marBottom w:val="0"/>
          <w:divBdr>
            <w:top w:val="none" w:sz="0" w:space="0" w:color="auto"/>
            <w:left w:val="none" w:sz="0" w:space="0" w:color="auto"/>
            <w:bottom w:val="none" w:sz="0" w:space="0" w:color="auto"/>
            <w:right w:val="none" w:sz="0" w:space="0" w:color="auto"/>
          </w:divBdr>
        </w:div>
        <w:div w:id="1897155166">
          <w:marLeft w:val="0"/>
          <w:marRight w:val="0"/>
          <w:marTop w:val="0"/>
          <w:marBottom w:val="0"/>
          <w:divBdr>
            <w:top w:val="none" w:sz="0" w:space="0" w:color="auto"/>
            <w:left w:val="none" w:sz="0" w:space="0" w:color="auto"/>
            <w:bottom w:val="none" w:sz="0" w:space="0" w:color="auto"/>
            <w:right w:val="none" w:sz="0" w:space="0" w:color="auto"/>
          </w:divBdr>
        </w:div>
        <w:div w:id="174923075">
          <w:marLeft w:val="0"/>
          <w:marRight w:val="0"/>
          <w:marTop w:val="0"/>
          <w:marBottom w:val="0"/>
          <w:divBdr>
            <w:top w:val="none" w:sz="0" w:space="0" w:color="auto"/>
            <w:left w:val="none" w:sz="0" w:space="0" w:color="auto"/>
            <w:bottom w:val="none" w:sz="0" w:space="0" w:color="auto"/>
            <w:right w:val="none" w:sz="0" w:space="0" w:color="auto"/>
          </w:divBdr>
        </w:div>
      </w:divsChild>
    </w:div>
    <w:div w:id="457257065">
      <w:bodyDiv w:val="1"/>
      <w:marLeft w:val="0"/>
      <w:marRight w:val="0"/>
      <w:marTop w:val="0"/>
      <w:marBottom w:val="0"/>
      <w:divBdr>
        <w:top w:val="none" w:sz="0" w:space="0" w:color="auto"/>
        <w:left w:val="none" w:sz="0" w:space="0" w:color="auto"/>
        <w:bottom w:val="none" w:sz="0" w:space="0" w:color="auto"/>
        <w:right w:val="none" w:sz="0" w:space="0" w:color="auto"/>
      </w:divBdr>
      <w:divsChild>
        <w:div w:id="1520660423">
          <w:marLeft w:val="0"/>
          <w:marRight w:val="0"/>
          <w:marTop w:val="0"/>
          <w:marBottom w:val="0"/>
          <w:divBdr>
            <w:top w:val="none" w:sz="0" w:space="0" w:color="auto"/>
            <w:left w:val="none" w:sz="0" w:space="0" w:color="auto"/>
            <w:bottom w:val="none" w:sz="0" w:space="0" w:color="auto"/>
            <w:right w:val="none" w:sz="0" w:space="0" w:color="auto"/>
          </w:divBdr>
        </w:div>
        <w:div w:id="1111972368">
          <w:marLeft w:val="0"/>
          <w:marRight w:val="0"/>
          <w:marTop w:val="0"/>
          <w:marBottom w:val="0"/>
          <w:divBdr>
            <w:top w:val="none" w:sz="0" w:space="0" w:color="auto"/>
            <w:left w:val="none" w:sz="0" w:space="0" w:color="auto"/>
            <w:bottom w:val="none" w:sz="0" w:space="0" w:color="auto"/>
            <w:right w:val="none" w:sz="0" w:space="0" w:color="auto"/>
          </w:divBdr>
        </w:div>
        <w:div w:id="934170841">
          <w:marLeft w:val="0"/>
          <w:marRight w:val="0"/>
          <w:marTop w:val="0"/>
          <w:marBottom w:val="0"/>
          <w:divBdr>
            <w:top w:val="none" w:sz="0" w:space="0" w:color="auto"/>
            <w:left w:val="none" w:sz="0" w:space="0" w:color="auto"/>
            <w:bottom w:val="none" w:sz="0" w:space="0" w:color="auto"/>
            <w:right w:val="none" w:sz="0" w:space="0" w:color="auto"/>
          </w:divBdr>
        </w:div>
        <w:div w:id="677584378">
          <w:marLeft w:val="0"/>
          <w:marRight w:val="0"/>
          <w:marTop w:val="0"/>
          <w:marBottom w:val="0"/>
          <w:divBdr>
            <w:top w:val="none" w:sz="0" w:space="0" w:color="auto"/>
            <w:left w:val="none" w:sz="0" w:space="0" w:color="auto"/>
            <w:bottom w:val="none" w:sz="0" w:space="0" w:color="auto"/>
            <w:right w:val="none" w:sz="0" w:space="0" w:color="auto"/>
          </w:divBdr>
        </w:div>
      </w:divsChild>
    </w:div>
    <w:div w:id="499662636">
      <w:bodyDiv w:val="1"/>
      <w:marLeft w:val="0"/>
      <w:marRight w:val="0"/>
      <w:marTop w:val="0"/>
      <w:marBottom w:val="0"/>
      <w:divBdr>
        <w:top w:val="none" w:sz="0" w:space="0" w:color="auto"/>
        <w:left w:val="none" w:sz="0" w:space="0" w:color="auto"/>
        <w:bottom w:val="none" w:sz="0" w:space="0" w:color="auto"/>
        <w:right w:val="none" w:sz="0" w:space="0" w:color="auto"/>
      </w:divBdr>
    </w:div>
    <w:div w:id="556740736">
      <w:bodyDiv w:val="1"/>
      <w:marLeft w:val="0"/>
      <w:marRight w:val="0"/>
      <w:marTop w:val="0"/>
      <w:marBottom w:val="0"/>
      <w:divBdr>
        <w:top w:val="none" w:sz="0" w:space="0" w:color="auto"/>
        <w:left w:val="none" w:sz="0" w:space="0" w:color="auto"/>
        <w:bottom w:val="none" w:sz="0" w:space="0" w:color="auto"/>
        <w:right w:val="none" w:sz="0" w:space="0" w:color="auto"/>
      </w:divBdr>
      <w:divsChild>
        <w:div w:id="233469300">
          <w:marLeft w:val="547"/>
          <w:marRight w:val="0"/>
          <w:marTop w:val="202"/>
          <w:marBottom w:val="0"/>
          <w:divBdr>
            <w:top w:val="none" w:sz="0" w:space="0" w:color="auto"/>
            <w:left w:val="none" w:sz="0" w:space="0" w:color="auto"/>
            <w:bottom w:val="none" w:sz="0" w:space="0" w:color="auto"/>
            <w:right w:val="none" w:sz="0" w:space="0" w:color="auto"/>
          </w:divBdr>
        </w:div>
      </w:divsChild>
    </w:div>
    <w:div w:id="657685025">
      <w:bodyDiv w:val="1"/>
      <w:marLeft w:val="0"/>
      <w:marRight w:val="0"/>
      <w:marTop w:val="0"/>
      <w:marBottom w:val="0"/>
      <w:divBdr>
        <w:top w:val="none" w:sz="0" w:space="0" w:color="auto"/>
        <w:left w:val="none" w:sz="0" w:space="0" w:color="auto"/>
        <w:bottom w:val="none" w:sz="0" w:space="0" w:color="auto"/>
        <w:right w:val="none" w:sz="0" w:space="0" w:color="auto"/>
      </w:divBdr>
      <w:divsChild>
        <w:div w:id="734742434">
          <w:marLeft w:val="0"/>
          <w:marRight w:val="0"/>
          <w:marTop w:val="0"/>
          <w:marBottom w:val="0"/>
          <w:divBdr>
            <w:top w:val="none" w:sz="0" w:space="0" w:color="auto"/>
            <w:left w:val="none" w:sz="0" w:space="0" w:color="auto"/>
            <w:bottom w:val="none" w:sz="0" w:space="0" w:color="auto"/>
            <w:right w:val="none" w:sz="0" w:space="0" w:color="auto"/>
          </w:divBdr>
        </w:div>
        <w:div w:id="967200945">
          <w:marLeft w:val="0"/>
          <w:marRight w:val="0"/>
          <w:marTop w:val="0"/>
          <w:marBottom w:val="0"/>
          <w:divBdr>
            <w:top w:val="none" w:sz="0" w:space="0" w:color="auto"/>
            <w:left w:val="none" w:sz="0" w:space="0" w:color="auto"/>
            <w:bottom w:val="none" w:sz="0" w:space="0" w:color="auto"/>
            <w:right w:val="none" w:sz="0" w:space="0" w:color="auto"/>
          </w:divBdr>
        </w:div>
      </w:divsChild>
    </w:div>
    <w:div w:id="702633244">
      <w:bodyDiv w:val="1"/>
      <w:marLeft w:val="0"/>
      <w:marRight w:val="0"/>
      <w:marTop w:val="0"/>
      <w:marBottom w:val="0"/>
      <w:divBdr>
        <w:top w:val="none" w:sz="0" w:space="0" w:color="auto"/>
        <w:left w:val="none" w:sz="0" w:space="0" w:color="auto"/>
        <w:bottom w:val="none" w:sz="0" w:space="0" w:color="auto"/>
        <w:right w:val="none" w:sz="0" w:space="0" w:color="auto"/>
      </w:divBdr>
    </w:div>
    <w:div w:id="1197037522">
      <w:bodyDiv w:val="1"/>
      <w:marLeft w:val="0"/>
      <w:marRight w:val="0"/>
      <w:marTop w:val="0"/>
      <w:marBottom w:val="0"/>
      <w:divBdr>
        <w:top w:val="none" w:sz="0" w:space="0" w:color="auto"/>
        <w:left w:val="none" w:sz="0" w:space="0" w:color="auto"/>
        <w:bottom w:val="none" w:sz="0" w:space="0" w:color="auto"/>
        <w:right w:val="none" w:sz="0" w:space="0" w:color="auto"/>
      </w:divBdr>
    </w:div>
    <w:div w:id="1444347974">
      <w:bodyDiv w:val="1"/>
      <w:marLeft w:val="0"/>
      <w:marRight w:val="0"/>
      <w:marTop w:val="0"/>
      <w:marBottom w:val="0"/>
      <w:divBdr>
        <w:top w:val="none" w:sz="0" w:space="0" w:color="auto"/>
        <w:left w:val="none" w:sz="0" w:space="0" w:color="auto"/>
        <w:bottom w:val="none" w:sz="0" w:space="0" w:color="auto"/>
        <w:right w:val="none" w:sz="0" w:space="0" w:color="auto"/>
      </w:divBdr>
      <w:divsChild>
        <w:div w:id="203056275">
          <w:marLeft w:val="0"/>
          <w:marRight w:val="0"/>
          <w:marTop w:val="0"/>
          <w:marBottom w:val="0"/>
          <w:divBdr>
            <w:top w:val="none" w:sz="0" w:space="0" w:color="auto"/>
            <w:left w:val="none" w:sz="0" w:space="0" w:color="auto"/>
            <w:bottom w:val="none" w:sz="0" w:space="0" w:color="auto"/>
            <w:right w:val="none" w:sz="0" w:space="0" w:color="auto"/>
          </w:divBdr>
        </w:div>
        <w:div w:id="1883059110">
          <w:marLeft w:val="0"/>
          <w:marRight w:val="0"/>
          <w:marTop w:val="0"/>
          <w:marBottom w:val="0"/>
          <w:divBdr>
            <w:top w:val="none" w:sz="0" w:space="0" w:color="auto"/>
            <w:left w:val="none" w:sz="0" w:space="0" w:color="auto"/>
            <w:bottom w:val="none" w:sz="0" w:space="0" w:color="auto"/>
            <w:right w:val="none" w:sz="0" w:space="0" w:color="auto"/>
          </w:divBdr>
        </w:div>
        <w:div w:id="1844198341">
          <w:marLeft w:val="0"/>
          <w:marRight w:val="0"/>
          <w:marTop w:val="0"/>
          <w:marBottom w:val="0"/>
          <w:divBdr>
            <w:top w:val="none" w:sz="0" w:space="0" w:color="auto"/>
            <w:left w:val="none" w:sz="0" w:space="0" w:color="auto"/>
            <w:bottom w:val="none" w:sz="0" w:space="0" w:color="auto"/>
            <w:right w:val="none" w:sz="0" w:space="0" w:color="auto"/>
          </w:divBdr>
        </w:div>
        <w:div w:id="201139870">
          <w:marLeft w:val="0"/>
          <w:marRight w:val="0"/>
          <w:marTop w:val="0"/>
          <w:marBottom w:val="0"/>
          <w:divBdr>
            <w:top w:val="none" w:sz="0" w:space="0" w:color="auto"/>
            <w:left w:val="none" w:sz="0" w:space="0" w:color="auto"/>
            <w:bottom w:val="none" w:sz="0" w:space="0" w:color="auto"/>
            <w:right w:val="none" w:sz="0" w:space="0" w:color="auto"/>
          </w:divBdr>
        </w:div>
        <w:div w:id="217865338">
          <w:marLeft w:val="0"/>
          <w:marRight w:val="0"/>
          <w:marTop w:val="0"/>
          <w:marBottom w:val="0"/>
          <w:divBdr>
            <w:top w:val="none" w:sz="0" w:space="0" w:color="auto"/>
            <w:left w:val="none" w:sz="0" w:space="0" w:color="auto"/>
            <w:bottom w:val="none" w:sz="0" w:space="0" w:color="auto"/>
            <w:right w:val="none" w:sz="0" w:space="0" w:color="auto"/>
          </w:divBdr>
        </w:div>
      </w:divsChild>
    </w:div>
    <w:div w:id="1607738357">
      <w:bodyDiv w:val="1"/>
      <w:marLeft w:val="0"/>
      <w:marRight w:val="0"/>
      <w:marTop w:val="0"/>
      <w:marBottom w:val="0"/>
      <w:divBdr>
        <w:top w:val="none" w:sz="0" w:space="0" w:color="auto"/>
        <w:left w:val="none" w:sz="0" w:space="0" w:color="auto"/>
        <w:bottom w:val="none" w:sz="0" w:space="0" w:color="auto"/>
        <w:right w:val="none" w:sz="0" w:space="0" w:color="auto"/>
      </w:divBdr>
    </w:div>
    <w:div w:id="1769429758">
      <w:bodyDiv w:val="1"/>
      <w:marLeft w:val="0"/>
      <w:marRight w:val="0"/>
      <w:marTop w:val="0"/>
      <w:marBottom w:val="0"/>
      <w:divBdr>
        <w:top w:val="none" w:sz="0" w:space="0" w:color="auto"/>
        <w:left w:val="none" w:sz="0" w:space="0" w:color="auto"/>
        <w:bottom w:val="none" w:sz="0" w:space="0" w:color="auto"/>
        <w:right w:val="none" w:sz="0" w:space="0" w:color="auto"/>
      </w:divBdr>
      <w:divsChild>
        <w:div w:id="951786894">
          <w:marLeft w:val="547"/>
          <w:marRight w:val="0"/>
          <w:marTop w:val="126"/>
          <w:marBottom w:val="0"/>
          <w:divBdr>
            <w:top w:val="none" w:sz="0" w:space="0" w:color="auto"/>
            <w:left w:val="none" w:sz="0" w:space="0" w:color="auto"/>
            <w:bottom w:val="none" w:sz="0" w:space="0" w:color="auto"/>
            <w:right w:val="none" w:sz="0" w:space="0" w:color="auto"/>
          </w:divBdr>
        </w:div>
      </w:divsChild>
    </w:div>
    <w:div w:id="2107535849">
      <w:bodyDiv w:val="1"/>
      <w:marLeft w:val="0"/>
      <w:marRight w:val="0"/>
      <w:marTop w:val="0"/>
      <w:marBottom w:val="0"/>
      <w:divBdr>
        <w:top w:val="none" w:sz="0" w:space="0" w:color="auto"/>
        <w:left w:val="none" w:sz="0" w:space="0" w:color="auto"/>
        <w:bottom w:val="none" w:sz="0" w:space="0" w:color="auto"/>
        <w:right w:val="none" w:sz="0" w:space="0" w:color="auto"/>
      </w:divBdr>
    </w:div>
    <w:div w:id="2126536736">
      <w:bodyDiv w:val="1"/>
      <w:marLeft w:val="0"/>
      <w:marRight w:val="0"/>
      <w:marTop w:val="0"/>
      <w:marBottom w:val="0"/>
      <w:divBdr>
        <w:top w:val="none" w:sz="0" w:space="0" w:color="auto"/>
        <w:left w:val="none" w:sz="0" w:space="0" w:color="auto"/>
        <w:bottom w:val="none" w:sz="0" w:space="0" w:color="auto"/>
        <w:right w:val="none" w:sz="0" w:space="0" w:color="auto"/>
      </w:divBdr>
      <w:divsChild>
        <w:div w:id="1139225810">
          <w:marLeft w:val="0"/>
          <w:marRight w:val="0"/>
          <w:marTop w:val="0"/>
          <w:marBottom w:val="0"/>
          <w:divBdr>
            <w:top w:val="none" w:sz="0" w:space="0" w:color="auto"/>
            <w:left w:val="none" w:sz="0" w:space="0" w:color="auto"/>
            <w:bottom w:val="none" w:sz="0" w:space="0" w:color="auto"/>
            <w:right w:val="none" w:sz="0" w:space="0" w:color="auto"/>
          </w:divBdr>
        </w:div>
        <w:div w:id="2021665349">
          <w:marLeft w:val="0"/>
          <w:marRight w:val="0"/>
          <w:marTop w:val="0"/>
          <w:marBottom w:val="0"/>
          <w:divBdr>
            <w:top w:val="none" w:sz="0" w:space="0" w:color="auto"/>
            <w:left w:val="none" w:sz="0" w:space="0" w:color="auto"/>
            <w:bottom w:val="none" w:sz="0" w:space="0" w:color="auto"/>
            <w:right w:val="none" w:sz="0" w:space="0" w:color="auto"/>
          </w:divBdr>
        </w:div>
        <w:div w:id="1016274330">
          <w:marLeft w:val="0"/>
          <w:marRight w:val="0"/>
          <w:marTop w:val="0"/>
          <w:marBottom w:val="0"/>
          <w:divBdr>
            <w:top w:val="none" w:sz="0" w:space="0" w:color="auto"/>
            <w:left w:val="none" w:sz="0" w:space="0" w:color="auto"/>
            <w:bottom w:val="none" w:sz="0" w:space="0" w:color="auto"/>
            <w:right w:val="none" w:sz="0" w:space="0" w:color="auto"/>
          </w:divBdr>
        </w:div>
        <w:div w:id="753939333">
          <w:marLeft w:val="0"/>
          <w:marRight w:val="0"/>
          <w:marTop w:val="0"/>
          <w:marBottom w:val="0"/>
          <w:divBdr>
            <w:top w:val="none" w:sz="0" w:space="0" w:color="auto"/>
            <w:left w:val="none" w:sz="0" w:space="0" w:color="auto"/>
            <w:bottom w:val="none" w:sz="0" w:space="0" w:color="auto"/>
            <w:right w:val="none" w:sz="0" w:space="0" w:color="auto"/>
          </w:divBdr>
        </w:div>
        <w:div w:id="260643496">
          <w:marLeft w:val="0"/>
          <w:marRight w:val="0"/>
          <w:marTop w:val="0"/>
          <w:marBottom w:val="0"/>
          <w:divBdr>
            <w:top w:val="none" w:sz="0" w:space="0" w:color="auto"/>
            <w:left w:val="none" w:sz="0" w:space="0" w:color="auto"/>
            <w:bottom w:val="none" w:sz="0" w:space="0" w:color="auto"/>
            <w:right w:val="none" w:sz="0" w:space="0" w:color="auto"/>
          </w:divBdr>
        </w:div>
        <w:div w:id="673457508">
          <w:marLeft w:val="0"/>
          <w:marRight w:val="0"/>
          <w:marTop w:val="0"/>
          <w:marBottom w:val="0"/>
          <w:divBdr>
            <w:top w:val="none" w:sz="0" w:space="0" w:color="auto"/>
            <w:left w:val="none" w:sz="0" w:space="0" w:color="auto"/>
            <w:bottom w:val="none" w:sz="0" w:space="0" w:color="auto"/>
            <w:right w:val="none" w:sz="0" w:space="0" w:color="auto"/>
          </w:divBdr>
        </w:div>
        <w:div w:id="168108692">
          <w:marLeft w:val="0"/>
          <w:marRight w:val="0"/>
          <w:marTop w:val="0"/>
          <w:marBottom w:val="0"/>
          <w:divBdr>
            <w:top w:val="none" w:sz="0" w:space="0" w:color="auto"/>
            <w:left w:val="none" w:sz="0" w:space="0" w:color="auto"/>
            <w:bottom w:val="none" w:sz="0" w:space="0" w:color="auto"/>
            <w:right w:val="none" w:sz="0" w:space="0" w:color="auto"/>
          </w:divBdr>
        </w:div>
        <w:div w:id="582952688">
          <w:marLeft w:val="0"/>
          <w:marRight w:val="0"/>
          <w:marTop w:val="0"/>
          <w:marBottom w:val="0"/>
          <w:divBdr>
            <w:top w:val="none" w:sz="0" w:space="0" w:color="auto"/>
            <w:left w:val="none" w:sz="0" w:space="0" w:color="auto"/>
            <w:bottom w:val="none" w:sz="0" w:space="0" w:color="auto"/>
            <w:right w:val="none" w:sz="0" w:space="0" w:color="auto"/>
          </w:divBdr>
        </w:div>
        <w:div w:id="1356155615">
          <w:marLeft w:val="0"/>
          <w:marRight w:val="0"/>
          <w:marTop w:val="0"/>
          <w:marBottom w:val="0"/>
          <w:divBdr>
            <w:top w:val="none" w:sz="0" w:space="0" w:color="auto"/>
            <w:left w:val="none" w:sz="0" w:space="0" w:color="auto"/>
            <w:bottom w:val="none" w:sz="0" w:space="0" w:color="auto"/>
            <w:right w:val="none" w:sz="0" w:space="0" w:color="auto"/>
          </w:divBdr>
        </w:div>
        <w:div w:id="1796675369">
          <w:marLeft w:val="0"/>
          <w:marRight w:val="0"/>
          <w:marTop w:val="0"/>
          <w:marBottom w:val="0"/>
          <w:divBdr>
            <w:top w:val="none" w:sz="0" w:space="0" w:color="auto"/>
            <w:left w:val="none" w:sz="0" w:space="0" w:color="auto"/>
            <w:bottom w:val="none" w:sz="0" w:space="0" w:color="auto"/>
            <w:right w:val="none" w:sz="0" w:space="0" w:color="auto"/>
          </w:divBdr>
        </w:div>
        <w:div w:id="2144499493">
          <w:marLeft w:val="0"/>
          <w:marRight w:val="0"/>
          <w:marTop w:val="0"/>
          <w:marBottom w:val="0"/>
          <w:divBdr>
            <w:top w:val="none" w:sz="0" w:space="0" w:color="auto"/>
            <w:left w:val="none" w:sz="0" w:space="0" w:color="auto"/>
            <w:bottom w:val="none" w:sz="0" w:space="0" w:color="auto"/>
            <w:right w:val="none" w:sz="0" w:space="0" w:color="auto"/>
          </w:divBdr>
        </w:div>
        <w:div w:id="1641225107">
          <w:marLeft w:val="0"/>
          <w:marRight w:val="0"/>
          <w:marTop w:val="0"/>
          <w:marBottom w:val="0"/>
          <w:divBdr>
            <w:top w:val="none" w:sz="0" w:space="0" w:color="auto"/>
            <w:left w:val="none" w:sz="0" w:space="0" w:color="auto"/>
            <w:bottom w:val="none" w:sz="0" w:space="0" w:color="auto"/>
            <w:right w:val="none" w:sz="0" w:space="0" w:color="auto"/>
          </w:divBdr>
        </w:div>
        <w:div w:id="1739089961">
          <w:marLeft w:val="0"/>
          <w:marRight w:val="0"/>
          <w:marTop w:val="0"/>
          <w:marBottom w:val="0"/>
          <w:divBdr>
            <w:top w:val="none" w:sz="0" w:space="0" w:color="auto"/>
            <w:left w:val="none" w:sz="0" w:space="0" w:color="auto"/>
            <w:bottom w:val="none" w:sz="0" w:space="0" w:color="auto"/>
            <w:right w:val="none" w:sz="0" w:space="0" w:color="auto"/>
          </w:divBdr>
        </w:div>
        <w:div w:id="549071583">
          <w:marLeft w:val="0"/>
          <w:marRight w:val="0"/>
          <w:marTop w:val="0"/>
          <w:marBottom w:val="0"/>
          <w:divBdr>
            <w:top w:val="none" w:sz="0" w:space="0" w:color="auto"/>
            <w:left w:val="none" w:sz="0" w:space="0" w:color="auto"/>
            <w:bottom w:val="none" w:sz="0" w:space="0" w:color="auto"/>
            <w:right w:val="none" w:sz="0" w:space="0" w:color="auto"/>
          </w:divBdr>
        </w:div>
        <w:div w:id="914585566">
          <w:marLeft w:val="0"/>
          <w:marRight w:val="0"/>
          <w:marTop w:val="0"/>
          <w:marBottom w:val="0"/>
          <w:divBdr>
            <w:top w:val="none" w:sz="0" w:space="0" w:color="auto"/>
            <w:left w:val="none" w:sz="0" w:space="0" w:color="auto"/>
            <w:bottom w:val="none" w:sz="0" w:space="0" w:color="auto"/>
            <w:right w:val="none" w:sz="0" w:space="0" w:color="auto"/>
          </w:divBdr>
        </w:div>
        <w:div w:id="653796102">
          <w:marLeft w:val="0"/>
          <w:marRight w:val="0"/>
          <w:marTop w:val="0"/>
          <w:marBottom w:val="0"/>
          <w:divBdr>
            <w:top w:val="none" w:sz="0" w:space="0" w:color="auto"/>
            <w:left w:val="none" w:sz="0" w:space="0" w:color="auto"/>
            <w:bottom w:val="none" w:sz="0" w:space="0" w:color="auto"/>
            <w:right w:val="none" w:sz="0" w:space="0" w:color="auto"/>
          </w:divBdr>
        </w:div>
        <w:div w:id="571544082">
          <w:marLeft w:val="0"/>
          <w:marRight w:val="0"/>
          <w:marTop w:val="0"/>
          <w:marBottom w:val="0"/>
          <w:divBdr>
            <w:top w:val="none" w:sz="0" w:space="0" w:color="auto"/>
            <w:left w:val="none" w:sz="0" w:space="0" w:color="auto"/>
            <w:bottom w:val="none" w:sz="0" w:space="0" w:color="auto"/>
            <w:right w:val="none" w:sz="0" w:space="0" w:color="auto"/>
          </w:divBdr>
        </w:div>
        <w:div w:id="1326280939">
          <w:marLeft w:val="0"/>
          <w:marRight w:val="0"/>
          <w:marTop w:val="0"/>
          <w:marBottom w:val="0"/>
          <w:divBdr>
            <w:top w:val="none" w:sz="0" w:space="0" w:color="auto"/>
            <w:left w:val="none" w:sz="0" w:space="0" w:color="auto"/>
            <w:bottom w:val="none" w:sz="0" w:space="0" w:color="auto"/>
            <w:right w:val="none" w:sz="0" w:space="0" w:color="auto"/>
          </w:divBdr>
        </w:div>
        <w:div w:id="586038423">
          <w:marLeft w:val="0"/>
          <w:marRight w:val="0"/>
          <w:marTop w:val="0"/>
          <w:marBottom w:val="0"/>
          <w:divBdr>
            <w:top w:val="none" w:sz="0" w:space="0" w:color="auto"/>
            <w:left w:val="none" w:sz="0" w:space="0" w:color="auto"/>
            <w:bottom w:val="none" w:sz="0" w:space="0" w:color="auto"/>
            <w:right w:val="none" w:sz="0" w:space="0" w:color="auto"/>
          </w:divBdr>
        </w:div>
        <w:div w:id="2085182882">
          <w:marLeft w:val="0"/>
          <w:marRight w:val="0"/>
          <w:marTop w:val="0"/>
          <w:marBottom w:val="0"/>
          <w:divBdr>
            <w:top w:val="none" w:sz="0" w:space="0" w:color="auto"/>
            <w:left w:val="none" w:sz="0" w:space="0" w:color="auto"/>
            <w:bottom w:val="none" w:sz="0" w:space="0" w:color="auto"/>
            <w:right w:val="none" w:sz="0" w:space="0" w:color="auto"/>
          </w:divBdr>
        </w:div>
        <w:div w:id="669410749">
          <w:marLeft w:val="0"/>
          <w:marRight w:val="0"/>
          <w:marTop w:val="0"/>
          <w:marBottom w:val="0"/>
          <w:divBdr>
            <w:top w:val="none" w:sz="0" w:space="0" w:color="auto"/>
            <w:left w:val="none" w:sz="0" w:space="0" w:color="auto"/>
            <w:bottom w:val="none" w:sz="0" w:space="0" w:color="auto"/>
            <w:right w:val="none" w:sz="0" w:space="0" w:color="auto"/>
          </w:divBdr>
        </w:div>
        <w:div w:id="7389439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24C2D9-16D3-4FC7-82D1-E94F1B245D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1204</Words>
  <Characters>6626</Characters>
  <Application>Microsoft Office Word</Application>
  <DocSecurity>0</DocSecurity>
  <Lines>55</Lines>
  <Paragraphs>15</Paragraphs>
  <ScaleCrop>false</ScaleCrop>
  <HeadingPairs>
    <vt:vector size="2" baseType="variant">
      <vt:variant>
        <vt:lpstr>Titre</vt:lpstr>
      </vt:variant>
      <vt:variant>
        <vt:i4>1</vt:i4>
      </vt:variant>
    </vt:vector>
  </HeadingPairs>
  <TitlesOfParts>
    <vt:vector size="1" baseType="lpstr">
      <vt:lpstr/>
    </vt:vector>
  </TitlesOfParts>
  <Company>ORANGE FT Group</Company>
  <LinksUpToDate>false</LinksUpToDate>
  <CharactersWithSpaces>7815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SHHB1620</dc:creator>
  <cp:lastModifiedBy>Nour-Eddine AWANE</cp:lastModifiedBy>
  <cp:revision>3</cp:revision>
  <cp:lastPrinted>2021-01-19T18:14:00Z</cp:lastPrinted>
  <dcterms:created xsi:type="dcterms:W3CDTF">2022-11-14T09:20:00Z</dcterms:created>
  <dcterms:modified xsi:type="dcterms:W3CDTF">2022-11-14T09:22:00Z</dcterms:modified>
</cp:coreProperties>
</file>