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D521C" w14:textId="648D9ADC" w:rsidR="00377C1B" w:rsidRPr="00046775" w:rsidRDefault="00046775" w:rsidP="007F1D8B">
      <w:pPr>
        <w:jc w:val="center"/>
        <w:rPr>
          <w:rFonts w:ascii="Arial" w:hAnsi="Arial" w:cs="Arial"/>
          <w:b/>
          <w:bCs/>
          <w:sz w:val="24"/>
          <w:szCs w:val="24"/>
          <w:lang w:val="en-US"/>
        </w:rPr>
      </w:pPr>
      <w:r w:rsidRPr="00046775">
        <w:rPr>
          <w:rFonts w:ascii="Arial" w:hAnsi="Arial" w:cs="Arial"/>
          <w:b/>
          <w:bCs/>
          <w:sz w:val="24"/>
          <w:szCs w:val="24"/>
          <w:lang w:val="en-US"/>
        </w:rPr>
        <w:t>NAME: SAMRENDRA NARAYAN SINGH</w:t>
      </w:r>
    </w:p>
    <w:p w14:paraId="0EA13FB9" w14:textId="77777777" w:rsidR="00046775" w:rsidRPr="00046775" w:rsidRDefault="00046775" w:rsidP="00046775">
      <w:pPr>
        <w:jc w:val="center"/>
        <w:rPr>
          <w:rFonts w:ascii="Arial" w:hAnsi="Arial" w:cs="Arial"/>
          <w:b/>
          <w:bCs/>
          <w:sz w:val="24"/>
          <w:szCs w:val="24"/>
          <w:lang w:val="en-US"/>
        </w:rPr>
      </w:pPr>
    </w:p>
    <w:p w14:paraId="018023D0" w14:textId="1086E189" w:rsidR="00046775" w:rsidRPr="00046775" w:rsidRDefault="00046775" w:rsidP="00046775">
      <w:pPr>
        <w:jc w:val="center"/>
        <w:rPr>
          <w:rFonts w:ascii="Arial" w:hAnsi="Arial" w:cs="Arial"/>
          <w:b/>
          <w:bCs/>
          <w:sz w:val="24"/>
          <w:szCs w:val="24"/>
          <w:lang w:val="en-US"/>
        </w:rPr>
      </w:pPr>
      <w:r w:rsidRPr="00046775">
        <w:rPr>
          <w:rFonts w:ascii="Arial" w:hAnsi="Arial" w:cs="Arial"/>
          <w:b/>
          <w:bCs/>
          <w:sz w:val="24"/>
          <w:szCs w:val="24"/>
          <w:lang w:val="en-US"/>
        </w:rPr>
        <w:t>STUDENT ID: 47961171</w:t>
      </w:r>
    </w:p>
    <w:p w14:paraId="503C4E16" w14:textId="77777777" w:rsidR="00046775" w:rsidRPr="00046775" w:rsidRDefault="00046775" w:rsidP="00046775">
      <w:pPr>
        <w:jc w:val="center"/>
        <w:rPr>
          <w:rFonts w:ascii="Arial" w:hAnsi="Arial" w:cs="Arial"/>
          <w:b/>
          <w:bCs/>
          <w:sz w:val="24"/>
          <w:szCs w:val="24"/>
          <w:lang w:val="en-US"/>
        </w:rPr>
      </w:pPr>
    </w:p>
    <w:p w14:paraId="27F9496B" w14:textId="5E4762D3" w:rsidR="00E47755" w:rsidRDefault="00E47755" w:rsidP="00E47755">
      <w:pPr>
        <w:jc w:val="center"/>
        <w:rPr>
          <w:rFonts w:ascii="Arial" w:hAnsi="Arial" w:cs="Arial"/>
          <w:b/>
          <w:bCs/>
          <w:sz w:val="24"/>
          <w:szCs w:val="24"/>
          <w:lang w:val="en-US"/>
        </w:rPr>
      </w:pPr>
      <w:r>
        <w:rPr>
          <w:rFonts w:ascii="Arial" w:hAnsi="Arial" w:cs="Arial"/>
          <w:b/>
          <w:bCs/>
          <w:sz w:val="24"/>
          <w:szCs w:val="24"/>
          <w:lang w:val="en-US"/>
        </w:rPr>
        <w:t>DATA AND VISUALIZATION FOR BUSINESS</w:t>
      </w:r>
    </w:p>
    <w:p w14:paraId="6B4F3F83" w14:textId="77777777" w:rsidR="00E47755" w:rsidRDefault="00E47755" w:rsidP="00E47755">
      <w:pPr>
        <w:jc w:val="center"/>
        <w:rPr>
          <w:rFonts w:ascii="Arial" w:hAnsi="Arial" w:cs="Arial"/>
          <w:b/>
          <w:bCs/>
          <w:sz w:val="24"/>
          <w:szCs w:val="24"/>
          <w:lang w:val="en-US"/>
        </w:rPr>
      </w:pPr>
    </w:p>
    <w:p w14:paraId="6C2F47C9" w14:textId="18DB1675" w:rsidR="00046775" w:rsidRDefault="007F1D8B" w:rsidP="00E47755">
      <w:pPr>
        <w:jc w:val="center"/>
        <w:rPr>
          <w:rFonts w:ascii="Arial" w:hAnsi="Arial" w:cs="Arial"/>
          <w:b/>
          <w:bCs/>
          <w:sz w:val="24"/>
          <w:szCs w:val="24"/>
          <w:lang w:val="en-US"/>
        </w:rPr>
      </w:pPr>
      <w:r>
        <w:rPr>
          <w:rFonts w:ascii="Arial" w:hAnsi="Arial" w:cs="Arial"/>
          <w:b/>
          <w:bCs/>
          <w:sz w:val="24"/>
          <w:szCs w:val="24"/>
          <w:lang w:val="en-US"/>
        </w:rPr>
        <w:t>A</w:t>
      </w:r>
      <w:r w:rsidR="00046775" w:rsidRPr="00046775">
        <w:rPr>
          <w:rFonts w:ascii="Arial" w:hAnsi="Arial" w:cs="Arial"/>
          <w:b/>
          <w:bCs/>
          <w:sz w:val="24"/>
          <w:szCs w:val="24"/>
          <w:lang w:val="en-US"/>
        </w:rPr>
        <w:t>SSIGNMENT 2</w:t>
      </w:r>
    </w:p>
    <w:p w14:paraId="5004BA62" w14:textId="13DE348F" w:rsidR="00046775" w:rsidRPr="00046775" w:rsidRDefault="00046775" w:rsidP="00046775">
      <w:pPr>
        <w:jc w:val="center"/>
        <w:rPr>
          <w:rFonts w:ascii="Arial" w:hAnsi="Arial" w:cs="Arial"/>
          <w:b/>
          <w:bCs/>
          <w:sz w:val="24"/>
          <w:szCs w:val="24"/>
          <w:lang w:val="en-US"/>
        </w:rPr>
      </w:pPr>
      <w:r>
        <w:rPr>
          <w:rFonts w:ascii="Arial" w:hAnsi="Arial" w:cs="Arial"/>
          <w:b/>
          <w:bCs/>
          <w:sz w:val="24"/>
          <w:szCs w:val="24"/>
          <w:lang w:val="en-US"/>
        </w:rPr>
        <w:t>VISUALIZATION TASK</w:t>
      </w:r>
    </w:p>
    <w:p w14:paraId="4B9A9416" w14:textId="77777777" w:rsidR="00046775" w:rsidRPr="00046775" w:rsidRDefault="00046775" w:rsidP="00046775">
      <w:pPr>
        <w:jc w:val="center"/>
        <w:rPr>
          <w:rFonts w:ascii="Arial" w:hAnsi="Arial" w:cs="Arial"/>
          <w:b/>
          <w:bCs/>
          <w:sz w:val="24"/>
          <w:szCs w:val="24"/>
          <w:lang w:val="en-US"/>
        </w:rPr>
      </w:pPr>
    </w:p>
    <w:p w14:paraId="402CBF64" w14:textId="66AAD42F" w:rsidR="00046775" w:rsidRDefault="00046775" w:rsidP="00046775">
      <w:pPr>
        <w:jc w:val="center"/>
        <w:rPr>
          <w:rFonts w:ascii="Arial" w:hAnsi="Arial" w:cs="Arial"/>
          <w:b/>
          <w:bCs/>
          <w:sz w:val="24"/>
          <w:szCs w:val="24"/>
          <w:lang w:val="en-US"/>
        </w:rPr>
      </w:pPr>
      <w:r w:rsidRPr="00046775">
        <w:rPr>
          <w:rFonts w:ascii="Arial" w:hAnsi="Arial" w:cs="Arial"/>
          <w:b/>
          <w:bCs/>
          <w:sz w:val="24"/>
          <w:szCs w:val="24"/>
          <w:lang w:val="en-US"/>
        </w:rPr>
        <w:t>SUBMITTED TO GENG SUN</w:t>
      </w:r>
    </w:p>
    <w:p w14:paraId="585F3563" w14:textId="77777777" w:rsidR="00046775" w:rsidRDefault="00046775" w:rsidP="00046775">
      <w:pPr>
        <w:jc w:val="center"/>
        <w:rPr>
          <w:rFonts w:ascii="Arial" w:hAnsi="Arial" w:cs="Arial"/>
          <w:b/>
          <w:bCs/>
          <w:sz w:val="24"/>
          <w:szCs w:val="24"/>
          <w:lang w:val="en-US"/>
        </w:rPr>
      </w:pPr>
    </w:p>
    <w:p w14:paraId="49521248" w14:textId="77777777" w:rsidR="00046775" w:rsidRDefault="00046775" w:rsidP="00046775">
      <w:pPr>
        <w:jc w:val="center"/>
        <w:rPr>
          <w:rFonts w:ascii="Arial" w:hAnsi="Arial" w:cs="Arial"/>
          <w:b/>
          <w:bCs/>
          <w:sz w:val="24"/>
          <w:szCs w:val="24"/>
          <w:lang w:val="en-US"/>
        </w:rPr>
      </w:pPr>
    </w:p>
    <w:p w14:paraId="0CB255EE" w14:textId="77777777" w:rsidR="00046775" w:rsidRDefault="00046775" w:rsidP="00046775">
      <w:pPr>
        <w:jc w:val="center"/>
        <w:rPr>
          <w:rFonts w:ascii="Arial" w:hAnsi="Arial" w:cs="Arial"/>
          <w:b/>
          <w:bCs/>
          <w:sz w:val="24"/>
          <w:szCs w:val="24"/>
          <w:lang w:val="en-US"/>
        </w:rPr>
      </w:pPr>
    </w:p>
    <w:p w14:paraId="386FAB2B" w14:textId="77777777" w:rsidR="00046775" w:rsidRDefault="00046775" w:rsidP="00046775">
      <w:pPr>
        <w:jc w:val="center"/>
        <w:rPr>
          <w:rFonts w:ascii="Arial" w:hAnsi="Arial" w:cs="Arial"/>
          <w:b/>
          <w:bCs/>
          <w:sz w:val="24"/>
          <w:szCs w:val="24"/>
          <w:lang w:val="en-US"/>
        </w:rPr>
      </w:pPr>
    </w:p>
    <w:p w14:paraId="20636E41" w14:textId="77777777" w:rsidR="00046775" w:rsidRDefault="00046775" w:rsidP="00046775">
      <w:pPr>
        <w:jc w:val="center"/>
        <w:rPr>
          <w:rFonts w:ascii="Arial" w:hAnsi="Arial" w:cs="Arial"/>
          <w:b/>
          <w:bCs/>
          <w:sz w:val="24"/>
          <w:szCs w:val="24"/>
          <w:lang w:val="en-US"/>
        </w:rPr>
      </w:pPr>
    </w:p>
    <w:p w14:paraId="30F99B5F" w14:textId="77777777" w:rsidR="00046775" w:rsidRDefault="00046775" w:rsidP="00046775">
      <w:pPr>
        <w:jc w:val="center"/>
        <w:rPr>
          <w:rFonts w:ascii="Arial" w:hAnsi="Arial" w:cs="Arial"/>
          <w:b/>
          <w:bCs/>
          <w:sz w:val="24"/>
          <w:szCs w:val="24"/>
          <w:lang w:val="en-US"/>
        </w:rPr>
      </w:pPr>
    </w:p>
    <w:p w14:paraId="57AAD5DE" w14:textId="77777777" w:rsidR="00046775" w:rsidRDefault="00046775" w:rsidP="00046775">
      <w:pPr>
        <w:jc w:val="center"/>
        <w:rPr>
          <w:rFonts w:ascii="Arial" w:hAnsi="Arial" w:cs="Arial"/>
          <w:b/>
          <w:bCs/>
          <w:sz w:val="24"/>
          <w:szCs w:val="24"/>
          <w:lang w:val="en-US"/>
        </w:rPr>
      </w:pPr>
    </w:p>
    <w:p w14:paraId="369F0314" w14:textId="77777777" w:rsidR="00046775" w:rsidRDefault="00046775" w:rsidP="00046775">
      <w:pPr>
        <w:jc w:val="center"/>
        <w:rPr>
          <w:rFonts w:ascii="Arial" w:hAnsi="Arial" w:cs="Arial"/>
          <w:b/>
          <w:bCs/>
          <w:sz w:val="24"/>
          <w:szCs w:val="24"/>
          <w:lang w:val="en-US"/>
        </w:rPr>
      </w:pPr>
    </w:p>
    <w:p w14:paraId="4CD4679B" w14:textId="77777777" w:rsidR="00046775" w:rsidRDefault="00046775" w:rsidP="00046775">
      <w:pPr>
        <w:jc w:val="center"/>
        <w:rPr>
          <w:rFonts w:ascii="Arial" w:hAnsi="Arial" w:cs="Arial"/>
          <w:b/>
          <w:bCs/>
          <w:sz w:val="24"/>
          <w:szCs w:val="24"/>
          <w:lang w:val="en-US"/>
        </w:rPr>
      </w:pPr>
    </w:p>
    <w:p w14:paraId="4C29BB2B" w14:textId="77777777" w:rsidR="00046775" w:rsidRDefault="00046775" w:rsidP="00046775">
      <w:pPr>
        <w:jc w:val="center"/>
        <w:rPr>
          <w:rFonts w:ascii="Arial" w:hAnsi="Arial" w:cs="Arial"/>
          <w:b/>
          <w:bCs/>
          <w:sz w:val="24"/>
          <w:szCs w:val="24"/>
          <w:lang w:val="en-US"/>
        </w:rPr>
      </w:pPr>
    </w:p>
    <w:p w14:paraId="701846E6" w14:textId="77777777" w:rsidR="00046775" w:rsidRDefault="00046775" w:rsidP="00046775">
      <w:pPr>
        <w:jc w:val="center"/>
        <w:rPr>
          <w:rFonts w:ascii="Arial" w:hAnsi="Arial" w:cs="Arial"/>
          <w:b/>
          <w:bCs/>
          <w:sz w:val="24"/>
          <w:szCs w:val="24"/>
          <w:lang w:val="en-US"/>
        </w:rPr>
      </w:pPr>
    </w:p>
    <w:p w14:paraId="2BE6C23B" w14:textId="77777777" w:rsidR="00046775" w:rsidRDefault="00046775" w:rsidP="00046775">
      <w:pPr>
        <w:jc w:val="center"/>
        <w:rPr>
          <w:rFonts w:ascii="Arial" w:hAnsi="Arial" w:cs="Arial"/>
          <w:b/>
          <w:bCs/>
          <w:sz w:val="24"/>
          <w:szCs w:val="24"/>
          <w:lang w:val="en-US"/>
        </w:rPr>
      </w:pPr>
    </w:p>
    <w:p w14:paraId="3B178B97" w14:textId="77777777" w:rsidR="00046775" w:rsidRDefault="00046775" w:rsidP="00046775">
      <w:pPr>
        <w:jc w:val="center"/>
        <w:rPr>
          <w:rFonts w:ascii="Arial" w:hAnsi="Arial" w:cs="Arial"/>
          <w:b/>
          <w:bCs/>
          <w:sz w:val="24"/>
          <w:szCs w:val="24"/>
          <w:lang w:val="en-US"/>
        </w:rPr>
      </w:pPr>
    </w:p>
    <w:p w14:paraId="344555BD" w14:textId="77777777" w:rsidR="00046775" w:rsidRDefault="00046775" w:rsidP="00046775">
      <w:pPr>
        <w:jc w:val="center"/>
        <w:rPr>
          <w:rFonts w:ascii="Arial" w:hAnsi="Arial" w:cs="Arial"/>
          <w:b/>
          <w:bCs/>
          <w:sz w:val="24"/>
          <w:szCs w:val="24"/>
          <w:lang w:val="en-US"/>
        </w:rPr>
      </w:pPr>
    </w:p>
    <w:p w14:paraId="7295FECA" w14:textId="77777777" w:rsidR="00303E50" w:rsidRDefault="00303E50" w:rsidP="00046775">
      <w:pPr>
        <w:rPr>
          <w:rFonts w:ascii="Arial" w:hAnsi="Arial" w:cs="Arial"/>
          <w:b/>
          <w:bCs/>
          <w:sz w:val="24"/>
          <w:szCs w:val="24"/>
          <w:lang w:val="en-US"/>
        </w:rPr>
      </w:pPr>
    </w:p>
    <w:p w14:paraId="1BA8F3B9" w14:textId="77777777" w:rsidR="00303E50" w:rsidRDefault="00303E50" w:rsidP="00046775">
      <w:pPr>
        <w:rPr>
          <w:rFonts w:ascii="Arial" w:hAnsi="Arial" w:cs="Arial"/>
          <w:b/>
          <w:bCs/>
          <w:sz w:val="24"/>
          <w:szCs w:val="24"/>
          <w:lang w:val="en-US"/>
        </w:rPr>
      </w:pPr>
    </w:p>
    <w:p w14:paraId="3ADA7C01" w14:textId="77777777" w:rsidR="00303E50" w:rsidRDefault="00303E50" w:rsidP="00046775">
      <w:pPr>
        <w:rPr>
          <w:rFonts w:ascii="Arial" w:hAnsi="Arial" w:cs="Arial"/>
          <w:b/>
          <w:bCs/>
          <w:sz w:val="24"/>
          <w:szCs w:val="24"/>
          <w:lang w:val="en-US"/>
        </w:rPr>
      </w:pPr>
    </w:p>
    <w:p w14:paraId="611658E4" w14:textId="77777777" w:rsidR="00303E50" w:rsidRDefault="00303E50" w:rsidP="00046775">
      <w:pPr>
        <w:rPr>
          <w:rFonts w:ascii="Arial" w:hAnsi="Arial" w:cs="Arial"/>
          <w:b/>
          <w:bCs/>
          <w:sz w:val="24"/>
          <w:szCs w:val="24"/>
          <w:lang w:val="en-US"/>
        </w:rPr>
      </w:pPr>
    </w:p>
    <w:p w14:paraId="7DDEC844" w14:textId="77777777" w:rsidR="007D0675" w:rsidRDefault="007D0675" w:rsidP="00046775">
      <w:pPr>
        <w:rPr>
          <w:rFonts w:ascii="Arial" w:hAnsi="Arial" w:cs="Arial"/>
          <w:b/>
          <w:bCs/>
          <w:sz w:val="24"/>
          <w:szCs w:val="24"/>
          <w:lang w:val="en-US"/>
        </w:rPr>
      </w:pPr>
    </w:p>
    <w:p w14:paraId="4F31210D" w14:textId="77777777" w:rsidR="006044A5" w:rsidRDefault="006044A5" w:rsidP="00046775">
      <w:pPr>
        <w:rPr>
          <w:rFonts w:ascii="Arial" w:hAnsi="Arial" w:cs="Arial"/>
          <w:b/>
          <w:bCs/>
          <w:sz w:val="24"/>
          <w:szCs w:val="24"/>
          <w:lang w:val="en-US"/>
        </w:rPr>
      </w:pPr>
    </w:p>
    <w:p w14:paraId="56DD5C13" w14:textId="253F063B" w:rsidR="00046775" w:rsidRDefault="00046775" w:rsidP="00046775">
      <w:pPr>
        <w:rPr>
          <w:rFonts w:ascii="Arial" w:hAnsi="Arial" w:cs="Arial"/>
          <w:b/>
          <w:bCs/>
          <w:sz w:val="24"/>
          <w:szCs w:val="24"/>
          <w:lang w:val="en-US"/>
        </w:rPr>
      </w:pPr>
      <w:r>
        <w:rPr>
          <w:rFonts w:ascii="Arial" w:hAnsi="Arial" w:cs="Arial"/>
          <w:b/>
          <w:bCs/>
          <w:sz w:val="24"/>
          <w:szCs w:val="24"/>
          <w:lang w:val="en-US"/>
        </w:rPr>
        <w:lastRenderedPageBreak/>
        <w:t xml:space="preserve">PART </w:t>
      </w:r>
      <w:r w:rsidR="00955766">
        <w:rPr>
          <w:rFonts w:ascii="Arial" w:hAnsi="Arial" w:cs="Arial"/>
          <w:b/>
          <w:bCs/>
          <w:sz w:val="24"/>
          <w:szCs w:val="24"/>
          <w:lang w:val="en-US"/>
        </w:rPr>
        <w:t>A</w:t>
      </w:r>
    </w:p>
    <w:p w14:paraId="6758569F" w14:textId="6564BB56" w:rsidR="00627116" w:rsidRDefault="00627116" w:rsidP="00046775">
      <w:pPr>
        <w:rPr>
          <w:rFonts w:ascii="Arial" w:hAnsi="Arial" w:cs="Arial"/>
          <w:b/>
          <w:bCs/>
          <w:sz w:val="24"/>
          <w:szCs w:val="24"/>
          <w:lang w:val="en-US"/>
        </w:rPr>
      </w:pPr>
      <w:r>
        <w:rPr>
          <w:rFonts w:ascii="Arial" w:hAnsi="Arial" w:cs="Arial"/>
          <w:b/>
          <w:bCs/>
          <w:sz w:val="24"/>
          <w:szCs w:val="24"/>
          <w:lang w:val="en-US"/>
        </w:rPr>
        <w:t>DATA VISUALIZATION</w:t>
      </w:r>
    </w:p>
    <w:p w14:paraId="56E2A24F" w14:textId="2ACDCD4F" w:rsidR="00955766" w:rsidRPr="006044A5" w:rsidRDefault="00046775" w:rsidP="00046775">
      <w:pPr>
        <w:rPr>
          <w:rFonts w:ascii="Arial" w:hAnsi="Arial" w:cs="Arial"/>
          <w:sz w:val="24"/>
          <w:szCs w:val="24"/>
          <w:lang w:val="en-US"/>
        </w:rPr>
      </w:pPr>
      <w:r>
        <w:rPr>
          <w:rFonts w:ascii="Arial" w:hAnsi="Arial" w:cs="Arial"/>
          <w:sz w:val="24"/>
          <w:szCs w:val="24"/>
          <w:lang w:val="en-US"/>
        </w:rPr>
        <w:t xml:space="preserve">I have used R language </w:t>
      </w:r>
      <w:r w:rsidR="00BC4549">
        <w:rPr>
          <w:rFonts w:ascii="Arial" w:hAnsi="Arial" w:cs="Arial"/>
          <w:sz w:val="24"/>
          <w:szCs w:val="24"/>
          <w:lang w:val="en-US"/>
        </w:rPr>
        <w:t>in this project to complete the visualization tasks.</w:t>
      </w:r>
      <w:r w:rsidR="00955766">
        <w:rPr>
          <w:rFonts w:ascii="Arial" w:hAnsi="Arial" w:cs="Arial"/>
          <w:sz w:val="24"/>
          <w:szCs w:val="24"/>
          <w:lang w:val="en-US"/>
        </w:rPr>
        <w:t xml:space="preserve"> I have decided to keep one visualization per page</w:t>
      </w:r>
      <w:r w:rsidR="000E0F54">
        <w:rPr>
          <w:rFonts w:ascii="Arial" w:hAnsi="Arial" w:cs="Arial"/>
          <w:sz w:val="24"/>
          <w:szCs w:val="24"/>
          <w:lang w:val="en-US"/>
        </w:rPr>
        <w:t xml:space="preserve">. </w:t>
      </w:r>
    </w:p>
    <w:p w14:paraId="0B35975A" w14:textId="3639B624" w:rsidR="00046775" w:rsidRDefault="00046775" w:rsidP="00046775">
      <w:pPr>
        <w:rPr>
          <w:rFonts w:ascii="Arial" w:hAnsi="Arial" w:cs="Arial"/>
          <w:b/>
          <w:bCs/>
          <w:sz w:val="24"/>
          <w:szCs w:val="24"/>
          <w:lang w:val="en-US"/>
        </w:rPr>
      </w:pPr>
      <w:r>
        <w:rPr>
          <w:rFonts w:ascii="Arial" w:hAnsi="Arial" w:cs="Arial"/>
          <w:b/>
          <w:bCs/>
          <w:sz w:val="24"/>
          <w:szCs w:val="24"/>
          <w:lang w:val="en-US"/>
        </w:rPr>
        <w:t>VISUALIZATION 1</w:t>
      </w:r>
      <w:r w:rsidR="00234CD6">
        <w:rPr>
          <w:rFonts w:ascii="Arial" w:hAnsi="Arial" w:cs="Arial"/>
          <w:b/>
          <w:bCs/>
          <w:sz w:val="24"/>
          <w:szCs w:val="24"/>
          <w:lang w:val="en-US"/>
        </w:rPr>
        <w:t xml:space="preserve"> </w:t>
      </w:r>
    </w:p>
    <w:p w14:paraId="058DD8C1" w14:textId="77777777" w:rsidR="00955766" w:rsidRDefault="00955766" w:rsidP="00046775">
      <w:pPr>
        <w:rPr>
          <w:rFonts w:ascii="Arial" w:hAnsi="Arial" w:cs="Arial"/>
          <w:b/>
          <w:bCs/>
          <w:sz w:val="24"/>
          <w:szCs w:val="24"/>
          <w:lang w:val="en-US"/>
        </w:rPr>
      </w:pPr>
    </w:p>
    <w:p w14:paraId="08315879" w14:textId="0FC154B0" w:rsidR="00BC4549" w:rsidRDefault="00BC4549" w:rsidP="00046775">
      <w:pPr>
        <w:rPr>
          <w:rFonts w:ascii="Arial" w:hAnsi="Arial" w:cs="Arial"/>
          <w:b/>
          <w:bCs/>
          <w:sz w:val="24"/>
          <w:szCs w:val="24"/>
          <w:lang w:val="en-US"/>
        </w:rPr>
      </w:pPr>
      <w:r>
        <w:rPr>
          <w:rFonts w:ascii="Arial" w:hAnsi="Arial" w:cs="Arial"/>
          <w:b/>
          <w:bCs/>
          <w:noProof/>
          <w:sz w:val="24"/>
          <w:szCs w:val="24"/>
          <w:lang w:val="en-US"/>
        </w:rPr>
        <w:drawing>
          <wp:inline distT="0" distB="0" distL="0" distR="0" wp14:anchorId="06DA8F7A" wp14:editId="4F0753B5">
            <wp:extent cx="5731510" cy="2847340"/>
            <wp:effectExtent l="0" t="0" r="0" b="0"/>
            <wp:docPr id="16114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1098" name="Picture 16114210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457A2F0D" w14:textId="220CE071" w:rsidR="00A71FBE" w:rsidRDefault="000E0F54" w:rsidP="00046775">
      <w:pPr>
        <w:rPr>
          <w:rFonts w:ascii="Arial" w:hAnsi="Arial" w:cs="Arial"/>
          <w:sz w:val="24"/>
          <w:szCs w:val="24"/>
          <w:lang w:val="en-US"/>
        </w:rPr>
      </w:pPr>
      <w:r>
        <w:rPr>
          <w:rFonts w:ascii="Arial" w:hAnsi="Arial" w:cs="Arial"/>
          <w:sz w:val="24"/>
          <w:szCs w:val="24"/>
          <w:lang w:val="en-US"/>
        </w:rPr>
        <w:t xml:space="preserve">The above chart </w:t>
      </w:r>
      <w:r w:rsidR="003936EE">
        <w:rPr>
          <w:rFonts w:ascii="Arial" w:hAnsi="Arial" w:cs="Arial"/>
          <w:sz w:val="24"/>
          <w:szCs w:val="24"/>
          <w:lang w:val="en-US"/>
        </w:rPr>
        <w:t>describes the distribution of earthquake magnitudes. The x-axis represents the magnitude of the earthquakes. The y-axis represents the frequency of the earthquake</w:t>
      </w:r>
      <w:r w:rsidR="00827A29">
        <w:rPr>
          <w:rFonts w:ascii="Arial" w:hAnsi="Arial" w:cs="Arial"/>
          <w:sz w:val="24"/>
          <w:szCs w:val="24"/>
          <w:lang w:val="en-US"/>
        </w:rPr>
        <w:t xml:space="preserve"> magnitude</w:t>
      </w:r>
      <w:r w:rsidR="003936EE">
        <w:rPr>
          <w:rFonts w:ascii="Arial" w:hAnsi="Arial" w:cs="Arial"/>
          <w:sz w:val="24"/>
          <w:szCs w:val="24"/>
          <w:lang w:val="en-US"/>
        </w:rPr>
        <w:t>s</w:t>
      </w:r>
      <w:r w:rsidR="00F664A3">
        <w:rPr>
          <w:rFonts w:ascii="Arial" w:hAnsi="Arial" w:cs="Arial"/>
          <w:sz w:val="24"/>
          <w:szCs w:val="24"/>
          <w:lang w:val="en-US"/>
        </w:rPr>
        <w:t xml:space="preserve">. </w:t>
      </w:r>
      <w:r w:rsidR="00FE46F3">
        <w:rPr>
          <w:rFonts w:ascii="Arial" w:hAnsi="Arial" w:cs="Arial"/>
          <w:sz w:val="24"/>
          <w:szCs w:val="24"/>
          <w:lang w:val="en-US"/>
        </w:rPr>
        <w:t>The lowest magnitude is 3 and the highest magnitude is roughly 7,5 (between 7 and 8).</w:t>
      </w:r>
    </w:p>
    <w:p w14:paraId="1CABBA9A" w14:textId="77777777" w:rsidR="00A71FBE" w:rsidRDefault="00A71FBE" w:rsidP="00A71FBE">
      <w:pPr>
        <w:rPr>
          <w:rFonts w:ascii="Arial" w:hAnsi="Arial" w:cs="Arial"/>
          <w:b/>
          <w:bCs/>
          <w:sz w:val="24"/>
          <w:szCs w:val="24"/>
          <w:lang w:val="en-US"/>
        </w:rPr>
      </w:pPr>
      <w:r w:rsidRPr="00273AD4">
        <w:rPr>
          <w:rFonts w:ascii="Arial" w:hAnsi="Arial" w:cs="Arial"/>
          <w:b/>
          <w:bCs/>
          <w:sz w:val="24"/>
          <w:szCs w:val="24"/>
          <w:lang w:val="en-US"/>
        </w:rPr>
        <w:t>Recommendations</w:t>
      </w:r>
    </w:p>
    <w:p w14:paraId="03227706" w14:textId="77777777" w:rsidR="00A71FBE" w:rsidRDefault="00A71FBE" w:rsidP="00A71FBE">
      <w:pPr>
        <w:pStyle w:val="ListParagraph"/>
        <w:numPr>
          <w:ilvl w:val="0"/>
          <w:numId w:val="3"/>
        </w:numPr>
        <w:rPr>
          <w:rFonts w:ascii="Arial" w:hAnsi="Arial" w:cs="Arial"/>
          <w:b/>
          <w:bCs/>
          <w:sz w:val="24"/>
          <w:szCs w:val="24"/>
          <w:lang w:val="en-US"/>
        </w:rPr>
      </w:pPr>
      <w:r w:rsidRPr="00671399">
        <w:rPr>
          <w:rFonts w:ascii="Arial" w:hAnsi="Arial" w:cs="Arial"/>
          <w:b/>
          <w:bCs/>
          <w:sz w:val="24"/>
          <w:szCs w:val="24"/>
          <w:lang w:val="en-US"/>
        </w:rPr>
        <w:t xml:space="preserve">The frequency of earthquakes with lower magnitudes is much higher compared to earthquakes of higher magnitudes. </w:t>
      </w:r>
      <w:r>
        <w:rPr>
          <w:rFonts w:ascii="Arial" w:hAnsi="Arial" w:cs="Arial"/>
          <w:b/>
          <w:bCs/>
          <w:sz w:val="24"/>
          <w:szCs w:val="24"/>
          <w:lang w:val="en-US"/>
        </w:rPr>
        <w:t>So,</w:t>
      </w:r>
      <w:r w:rsidRPr="00671399">
        <w:rPr>
          <w:rFonts w:ascii="Arial" w:hAnsi="Arial" w:cs="Arial"/>
          <w:b/>
          <w:bCs/>
          <w:sz w:val="24"/>
          <w:szCs w:val="24"/>
          <w:lang w:val="en-US"/>
        </w:rPr>
        <w:t xml:space="preserve"> we need to focus on strategies for dealing with earthquakes of lower magnitudes. </w:t>
      </w:r>
    </w:p>
    <w:p w14:paraId="5C3CC2D2" w14:textId="77777777" w:rsidR="00A71FBE" w:rsidRDefault="00A71FBE" w:rsidP="00A71FBE">
      <w:pPr>
        <w:pStyle w:val="ListParagraph"/>
        <w:rPr>
          <w:rFonts w:ascii="Arial" w:hAnsi="Arial" w:cs="Arial"/>
          <w:b/>
          <w:bCs/>
          <w:sz w:val="24"/>
          <w:szCs w:val="24"/>
          <w:lang w:val="en-US"/>
        </w:rPr>
      </w:pPr>
    </w:p>
    <w:p w14:paraId="220AE17D" w14:textId="77777777" w:rsidR="00A71FBE" w:rsidRDefault="00A71FBE" w:rsidP="00A71FBE">
      <w:pPr>
        <w:pStyle w:val="ListParagraph"/>
        <w:numPr>
          <w:ilvl w:val="0"/>
          <w:numId w:val="3"/>
        </w:numPr>
        <w:rPr>
          <w:rFonts w:ascii="Arial" w:hAnsi="Arial" w:cs="Arial"/>
          <w:b/>
          <w:bCs/>
          <w:sz w:val="24"/>
          <w:szCs w:val="24"/>
          <w:lang w:val="en-US"/>
        </w:rPr>
      </w:pPr>
      <w:r>
        <w:rPr>
          <w:rFonts w:ascii="Arial" w:hAnsi="Arial" w:cs="Arial"/>
          <w:b/>
          <w:bCs/>
          <w:sz w:val="24"/>
          <w:szCs w:val="24"/>
          <w:lang w:val="en-US"/>
        </w:rPr>
        <w:t xml:space="preserve">The frequency of earthquakes with higher magnitudes is relatively less, even then they pose a significant risk to life and property. Hence contingency plans must be developed for the possibility of earthquakes with high magnitudes. </w:t>
      </w:r>
    </w:p>
    <w:p w14:paraId="167931CF" w14:textId="77777777" w:rsidR="00A71FBE" w:rsidRPr="00671399" w:rsidRDefault="00A71FBE" w:rsidP="00A71FBE">
      <w:pPr>
        <w:pStyle w:val="ListParagraph"/>
        <w:rPr>
          <w:rFonts w:ascii="Arial" w:hAnsi="Arial" w:cs="Arial"/>
          <w:b/>
          <w:bCs/>
          <w:sz w:val="24"/>
          <w:szCs w:val="24"/>
          <w:lang w:val="en-US"/>
        </w:rPr>
      </w:pPr>
    </w:p>
    <w:p w14:paraId="42788AEC" w14:textId="77777777" w:rsidR="00A71FBE" w:rsidRDefault="00A71FBE" w:rsidP="00A71FBE">
      <w:pPr>
        <w:pStyle w:val="ListParagraph"/>
        <w:numPr>
          <w:ilvl w:val="0"/>
          <w:numId w:val="3"/>
        </w:numPr>
        <w:rPr>
          <w:rFonts w:ascii="Arial" w:hAnsi="Arial" w:cs="Arial"/>
          <w:b/>
          <w:bCs/>
          <w:sz w:val="24"/>
          <w:szCs w:val="24"/>
          <w:lang w:val="en-US"/>
        </w:rPr>
      </w:pPr>
      <w:r>
        <w:rPr>
          <w:rFonts w:ascii="Arial" w:hAnsi="Arial" w:cs="Arial"/>
          <w:b/>
          <w:bCs/>
          <w:sz w:val="24"/>
          <w:szCs w:val="24"/>
          <w:lang w:val="en-US"/>
        </w:rPr>
        <w:t>Utilize technology to save lives by investing in and implementing early warning systems. This will give the people time to leave for a safer location. Additionally, it is beneficial to r</w:t>
      </w:r>
      <w:r w:rsidRPr="005057DC">
        <w:rPr>
          <w:rFonts w:ascii="Arial" w:hAnsi="Arial" w:cs="Arial"/>
          <w:b/>
          <w:bCs/>
          <w:sz w:val="24"/>
          <w:szCs w:val="24"/>
          <w:lang w:val="en-US"/>
        </w:rPr>
        <w:t>egularly conduct assessments regarding seismic hazards, which can be useful in identifying locations at higher risk</w:t>
      </w:r>
      <w:r>
        <w:rPr>
          <w:rFonts w:ascii="Arial" w:hAnsi="Arial" w:cs="Arial"/>
          <w:b/>
          <w:bCs/>
          <w:sz w:val="24"/>
          <w:szCs w:val="24"/>
          <w:lang w:val="en-US"/>
        </w:rPr>
        <w:t>.</w:t>
      </w:r>
    </w:p>
    <w:p w14:paraId="3A163393" w14:textId="77777777" w:rsidR="001C6D4B" w:rsidRDefault="001C6D4B" w:rsidP="00140B7F">
      <w:pPr>
        <w:rPr>
          <w:rFonts w:ascii="Arial" w:hAnsi="Arial" w:cs="Arial"/>
          <w:b/>
          <w:bCs/>
          <w:sz w:val="24"/>
          <w:szCs w:val="24"/>
          <w:lang w:val="en-US"/>
        </w:rPr>
      </w:pPr>
    </w:p>
    <w:p w14:paraId="700B87A0" w14:textId="630B0D9D" w:rsidR="00140B7F" w:rsidRDefault="00140B7F" w:rsidP="00140B7F">
      <w:pPr>
        <w:rPr>
          <w:rFonts w:ascii="Arial" w:hAnsi="Arial" w:cs="Arial"/>
          <w:b/>
          <w:bCs/>
          <w:sz w:val="24"/>
          <w:szCs w:val="24"/>
          <w:lang w:val="en-US"/>
        </w:rPr>
      </w:pPr>
      <w:r>
        <w:rPr>
          <w:rFonts w:ascii="Arial" w:hAnsi="Arial" w:cs="Arial"/>
          <w:b/>
          <w:bCs/>
          <w:sz w:val="24"/>
          <w:szCs w:val="24"/>
          <w:lang w:val="en-US"/>
        </w:rPr>
        <w:lastRenderedPageBreak/>
        <w:t>VISUALIZATION 2</w:t>
      </w:r>
    </w:p>
    <w:p w14:paraId="4E280063" w14:textId="77777777" w:rsidR="00140B7F" w:rsidRDefault="00140B7F" w:rsidP="00140B7F">
      <w:pPr>
        <w:rPr>
          <w:rFonts w:ascii="Arial" w:hAnsi="Arial" w:cs="Arial"/>
          <w:b/>
          <w:bCs/>
          <w:sz w:val="24"/>
          <w:szCs w:val="24"/>
          <w:lang w:val="en-US"/>
        </w:rPr>
      </w:pPr>
    </w:p>
    <w:p w14:paraId="7FAE145D" w14:textId="5024F15A" w:rsidR="00140B7F" w:rsidRDefault="00140B7F" w:rsidP="00FC532C">
      <w:pPr>
        <w:rPr>
          <w:rFonts w:ascii="Arial" w:hAnsi="Arial" w:cs="Arial"/>
          <w:b/>
          <w:bCs/>
          <w:sz w:val="24"/>
          <w:szCs w:val="24"/>
          <w:lang w:val="en-US"/>
        </w:rPr>
      </w:pPr>
      <w:r>
        <w:rPr>
          <w:rFonts w:ascii="Arial" w:hAnsi="Arial" w:cs="Arial"/>
          <w:b/>
          <w:bCs/>
          <w:noProof/>
          <w:sz w:val="24"/>
          <w:szCs w:val="24"/>
          <w:lang w:val="en-US"/>
        </w:rPr>
        <w:drawing>
          <wp:inline distT="0" distB="0" distL="0" distR="0" wp14:anchorId="361202FE" wp14:editId="264599C6">
            <wp:extent cx="5731510" cy="2886710"/>
            <wp:effectExtent l="0" t="0" r="2540" b="8890"/>
            <wp:docPr id="1253529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29414" name="Picture 12535294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60A3B693" w14:textId="77777777" w:rsidR="00FC532C" w:rsidRDefault="00FC532C" w:rsidP="00FC532C">
      <w:pPr>
        <w:rPr>
          <w:rFonts w:ascii="Arial" w:hAnsi="Arial" w:cs="Arial"/>
          <w:b/>
          <w:bCs/>
          <w:sz w:val="24"/>
          <w:szCs w:val="24"/>
          <w:lang w:val="en-US"/>
        </w:rPr>
      </w:pPr>
    </w:p>
    <w:p w14:paraId="161D7259" w14:textId="20EFD401" w:rsidR="00FC532C" w:rsidRDefault="00FC532C" w:rsidP="00FC532C">
      <w:pPr>
        <w:rPr>
          <w:rFonts w:ascii="Arial" w:hAnsi="Arial" w:cs="Arial"/>
          <w:sz w:val="24"/>
          <w:szCs w:val="24"/>
          <w:lang w:val="en-US"/>
        </w:rPr>
      </w:pPr>
      <w:r>
        <w:rPr>
          <w:rFonts w:ascii="Arial" w:hAnsi="Arial" w:cs="Arial"/>
          <w:sz w:val="24"/>
          <w:szCs w:val="24"/>
          <w:lang w:val="en-US"/>
        </w:rPr>
        <w:t>The heatmap describes the distribution of earthquakes based on location and geographical features. The x-axis represents the longitude</w:t>
      </w:r>
      <w:r w:rsidR="00EE3E1D">
        <w:rPr>
          <w:rFonts w:ascii="Arial" w:hAnsi="Arial" w:cs="Arial"/>
          <w:sz w:val="24"/>
          <w:szCs w:val="24"/>
          <w:lang w:val="en-US"/>
        </w:rPr>
        <w:t xml:space="preserve"> and the </w:t>
      </w:r>
      <w:r>
        <w:rPr>
          <w:rFonts w:ascii="Arial" w:hAnsi="Arial" w:cs="Arial"/>
          <w:sz w:val="24"/>
          <w:szCs w:val="24"/>
          <w:lang w:val="en-US"/>
        </w:rPr>
        <w:t>y-axis represents the </w:t>
      </w:r>
      <w:r w:rsidR="00EE3E1D">
        <w:rPr>
          <w:rFonts w:ascii="Arial" w:hAnsi="Arial" w:cs="Arial"/>
          <w:sz w:val="24"/>
          <w:szCs w:val="24"/>
          <w:lang w:val="en-US"/>
        </w:rPr>
        <w:t>l</w:t>
      </w:r>
      <w:r>
        <w:rPr>
          <w:rFonts w:ascii="Arial" w:hAnsi="Arial" w:cs="Arial"/>
          <w:sz w:val="24"/>
          <w:szCs w:val="24"/>
          <w:lang w:val="en-US"/>
        </w:rPr>
        <w:t xml:space="preserve">atitude. </w:t>
      </w:r>
      <w:r w:rsidR="009A08B6">
        <w:rPr>
          <w:rFonts w:ascii="Arial" w:hAnsi="Arial" w:cs="Arial"/>
          <w:sz w:val="24"/>
          <w:szCs w:val="24"/>
          <w:lang w:val="en-US"/>
        </w:rPr>
        <w:t xml:space="preserve">The </w:t>
      </w:r>
      <w:r w:rsidR="00616667">
        <w:rPr>
          <w:rFonts w:ascii="Arial" w:hAnsi="Arial" w:cs="Arial"/>
          <w:sz w:val="24"/>
          <w:szCs w:val="24"/>
          <w:lang w:val="en-US"/>
        </w:rPr>
        <w:t xml:space="preserve">darker colors represent regions with higher concentrations of earthquakes, while lighter colors indicate regions with lesser concentrations of seismic activities. </w:t>
      </w:r>
    </w:p>
    <w:p w14:paraId="5C7FFF36" w14:textId="447667EC" w:rsidR="00AB72F3" w:rsidRDefault="005E3B92" w:rsidP="00FC532C">
      <w:pPr>
        <w:rPr>
          <w:rFonts w:ascii="Arial" w:hAnsi="Arial" w:cs="Arial"/>
          <w:b/>
          <w:bCs/>
          <w:sz w:val="24"/>
          <w:szCs w:val="24"/>
          <w:lang w:val="en-US"/>
        </w:rPr>
      </w:pPr>
      <w:r>
        <w:rPr>
          <w:rFonts w:ascii="Arial" w:hAnsi="Arial" w:cs="Arial"/>
          <w:b/>
          <w:bCs/>
          <w:sz w:val="24"/>
          <w:szCs w:val="24"/>
          <w:lang w:val="en-US"/>
        </w:rPr>
        <w:t>Recommendations</w:t>
      </w:r>
    </w:p>
    <w:p w14:paraId="4208828F" w14:textId="678A5FB7" w:rsidR="005E3B92" w:rsidRDefault="00383C81" w:rsidP="005E3B92">
      <w:pPr>
        <w:pStyle w:val="ListParagraph"/>
        <w:numPr>
          <w:ilvl w:val="0"/>
          <w:numId w:val="4"/>
        </w:numPr>
        <w:rPr>
          <w:rFonts w:ascii="Arial" w:hAnsi="Arial" w:cs="Arial"/>
          <w:b/>
          <w:bCs/>
          <w:sz w:val="24"/>
          <w:szCs w:val="24"/>
          <w:lang w:val="en-US"/>
        </w:rPr>
      </w:pPr>
      <w:r>
        <w:rPr>
          <w:rFonts w:ascii="Arial" w:hAnsi="Arial" w:cs="Arial"/>
          <w:b/>
          <w:bCs/>
          <w:sz w:val="24"/>
          <w:szCs w:val="24"/>
          <w:lang w:val="en-US"/>
        </w:rPr>
        <w:t xml:space="preserve">Focus preparedness on regions with records of higher seismic activity. This includes enforcing rigorous building codes so that various structures and buildings can withstand earthquakes. Also running </w:t>
      </w:r>
      <w:r w:rsidR="00EE3E1D">
        <w:rPr>
          <w:rFonts w:ascii="Arial" w:hAnsi="Arial" w:cs="Arial"/>
          <w:b/>
          <w:bCs/>
          <w:sz w:val="24"/>
          <w:szCs w:val="24"/>
          <w:lang w:val="en-US"/>
        </w:rPr>
        <w:t xml:space="preserve">public awareness </w:t>
      </w:r>
      <w:r>
        <w:rPr>
          <w:rFonts w:ascii="Arial" w:hAnsi="Arial" w:cs="Arial"/>
          <w:b/>
          <w:bCs/>
          <w:sz w:val="24"/>
          <w:szCs w:val="24"/>
          <w:lang w:val="en-US"/>
        </w:rPr>
        <w:t xml:space="preserve">campaigns consistently can help in </w:t>
      </w:r>
      <w:r w:rsidR="00EE3E1D">
        <w:rPr>
          <w:rFonts w:ascii="Arial" w:hAnsi="Arial" w:cs="Arial"/>
          <w:b/>
          <w:bCs/>
          <w:sz w:val="24"/>
          <w:szCs w:val="24"/>
          <w:lang w:val="en-US"/>
        </w:rPr>
        <w:t>minimizing the impact of earthquakes on people.</w:t>
      </w:r>
    </w:p>
    <w:p w14:paraId="4D66A117" w14:textId="77777777" w:rsidR="00EE3E1D" w:rsidRDefault="00EE3E1D" w:rsidP="00EE3E1D">
      <w:pPr>
        <w:pStyle w:val="ListParagraph"/>
        <w:rPr>
          <w:rFonts w:ascii="Arial" w:hAnsi="Arial" w:cs="Arial"/>
          <w:b/>
          <w:bCs/>
          <w:sz w:val="24"/>
          <w:szCs w:val="24"/>
          <w:lang w:val="en-US"/>
        </w:rPr>
      </w:pPr>
    </w:p>
    <w:p w14:paraId="06BEBD90" w14:textId="34901B36" w:rsidR="00EE3E1D" w:rsidRDefault="00EE3E1D" w:rsidP="00EE3E1D">
      <w:pPr>
        <w:pStyle w:val="ListParagraph"/>
        <w:numPr>
          <w:ilvl w:val="0"/>
          <w:numId w:val="4"/>
        </w:numPr>
        <w:rPr>
          <w:rFonts w:ascii="Arial" w:hAnsi="Arial" w:cs="Arial"/>
          <w:b/>
          <w:bCs/>
          <w:sz w:val="24"/>
          <w:szCs w:val="24"/>
          <w:lang w:val="en-US"/>
        </w:rPr>
      </w:pPr>
      <w:r>
        <w:rPr>
          <w:rFonts w:ascii="Arial" w:hAnsi="Arial" w:cs="Arial"/>
          <w:b/>
          <w:bCs/>
          <w:sz w:val="24"/>
          <w:szCs w:val="24"/>
          <w:lang w:val="en-US"/>
        </w:rPr>
        <w:t>Advancement in emergency response protocols, early warning systems, and building codes is possible. Hence promoting research about earthquake prevention and mitigation techniques is imperative.</w:t>
      </w:r>
    </w:p>
    <w:p w14:paraId="5B222B4F" w14:textId="77777777" w:rsidR="008A2712" w:rsidRPr="008A2712" w:rsidRDefault="008A2712" w:rsidP="008A2712">
      <w:pPr>
        <w:pStyle w:val="ListParagraph"/>
        <w:rPr>
          <w:rFonts w:ascii="Arial" w:hAnsi="Arial" w:cs="Arial"/>
          <w:b/>
          <w:bCs/>
          <w:sz w:val="24"/>
          <w:szCs w:val="24"/>
          <w:lang w:val="en-US"/>
        </w:rPr>
      </w:pPr>
    </w:p>
    <w:p w14:paraId="3545B8F5" w14:textId="47CAC5AC" w:rsidR="00830E85" w:rsidRPr="00443ADA" w:rsidRDefault="008A2712" w:rsidP="00443ADA">
      <w:pPr>
        <w:pStyle w:val="ListParagraph"/>
        <w:numPr>
          <w:ilvl w:val="0"/>
          <w:numId w:val="4"/>
        </w:numPr>
        <w:rPr>
          <w:rFonts w:ascii="Arial" w:hAnsi="Arial" w:cs="Arial"/>
          <w:b/>
          <w:bCs/>
          <w:sz w:val="24"/>
          <w:szCs w:val="24"/>
          <w:lang w:val="en-US"/>
        </w:rPr>
      </w:pPr>
      <w:r>
        <w:rPr>
          <w:rFonts w:ascii="Arial" w:hAnsi="Arial" w:cs="Arial"/>
          <w:b/>
          <w:bCs/>
          <w:sz w:val="24"/>
          <w:szCs w:val="24"/>
          <w:lang w:val="en-US"/>
        </w:rPr>
        <w:t xml:space="preserve">Work with countries having similar seismic </w:t>
      </w:r>
      <w:r w:rsidR="00E6007D">
        <w:rPr>
          <w:rFonts w:ascii="Arial" w:hAnsi="Arial" w:cs="Arial"/>
          <w:b/>
          <w:bCs/>
          <w:sz w:val="24"/>
          <w:szCs w:val="24"/>
          <w:lang w:val="en-US"/>
        </w:rPr>
        <w:t>activitie</w:t>
      </w:r>
      <w:r>
        <w:rPr>
          <w:rFonts w:ascii="Arial" w:hAnsi="Arial" w:cs="Arial"/>
          <w:b/>
          <w:bCs/>
          <w:sz w:val="24"/>
          <w:szCs w:val="24"/>
          <w:lang w:val="en-US"/>
        </w:rPr>
        <w:t>s. Collaborating with them will be beneficial from various angles like earthquake prevention, development of science, and international</w:t>
      </w:r>
      <w:r w:rsidR="00443ADA">
        <w:rPr>
          <w:rFonts w:ascii="Arial" w:hAnsi="Arial" w:cs="Arial"/>
          <w:b/>
          <w:bCs/>
          <w:sz w:val="24"/>
          <w:szCs w:val="24"/>
          <w:lang w:val="en-US"/>
        </w:rPr>
        <w:t>,</w:t>
      </w:r>
      <w:r>
        <w:rPr>
          <w:rFonts w:ascii="Arial" w:hAnsi="Arial" w:cs="Arial"/>
          <w:b/>
          <w:bCs/>
          <w:sz w:val="24"/>
          <w:szCs w:val="24"/>
          <w:lang w:val="en-US"/>
        </w:rPr>
        <w:t xml:space="preserve"> </w:t>
      </w:r>
      <w:r w:rsidR="00443ADA">
        <w:rPr>
          <w:rFonts w:ascii="Arial" w:hAnsi="Arial" w:cs="Arial"/>
          <w:b/>
          <w:bCs/>
          <w:sz w:val="24"/>
          <w:szCs w:val="24"/>
          <w:lang w:val="en-US"/>
        </w:rPr>
        <w:t>etc</w:t>
      </w:r>
      <w:r>
        <w:rPr>
          <w:rFonts w:ascii="Arial" w:hAnsi="Arial" w:cs="Arial"/>
          <w:b/>
          <w:bCs/>
          <w:sz w:val="24"/>
          <w:szCs w:val="24"/>
          <w:lang w:val="en-US"/>
        </w:rPr>
        <w:t>.</w:t>
      </w:r>
      <w:r w:rsidR="00D02EFD">
        <w:rPr>
          <w:rFonts w:ascii="Arial" w:hAnsi="Arial" w:cs="Arial"/>
          <w:b/>
          <w:bCs/>
          <w:sz w:val="24"/>
          <w:szCs w:val="24"/>
          <w:lang w:val="en-US"/>
        </w:rPr>
        <w:t xml:space="preserve"> </w:t>
      </w:r>
      <w:r w:rsidR="00234CD6" w:rsidRPr="00443ADA">
        <w:rPr>
          <w:rFonts w:ascii="Arial" w:hAnsi="Arial" w:cs="Arial"/>
          <w:b/>
          <w:bCs/>
          <w:sz w:val="24"/>
          <w:szCs w:val="24"/>
          <w:lang w:val="en-US"/>
        </w:rPr>
        <w:t xml:space="preserve">Invest in infrastructure resilience and technology to mitigate the impact of earthquakes and similar seismic activities. Prioritize earthquake-resistant infrastructure.  </w:t>
      </w:r>
    </w:p>
    <w:p w14:paraId="4ED551C4" w14:textId="77777777" w:rsidR="00830E85" w:rsidRDefault="00830E85" w:rsidP="00830E85">
      <w:pPr>
        <w:pStyle w:val="ListParagraph"/>
        <w:rPr>
          <w:rFonts w:ascii="Arial" w:hAnsi="Arial" w:cs="Arial"/>
          <w:b/>
          <w:bCs/>
          <w:sz w:val="24"/>
          <w:szCs w:val="24"/>
          <w:lang w:val="en-US"/>
        </w:rPr>
      </w:pPr>
    </w:p>
    <w:p w14:paraId="6798EEB7" w14:textId="77777777" w:rsidR="001716ED" w:rsidRPr="00830E85" w:rsidRDefault="001716ED" w:rsidP="00830E85">
      <w:pPr>
        <w:pStyle w:val="ListParagraph"/>
        <w:rPr>
          <w:rFonts w:ascii="Arial" w:hAnsi="Arial" w:cs="Arial"/>
          <w:b/>
          <w:bCs/>
          <w:sz w:val="24"/>
          <w:szCs w:val="24"/>
          <w:lang w:val="en-US"/>
        </w:rPr>
      </w:pPr>
    </w:p>
    <w:p w14:paraId="217E491C" w14:textId="77777777" w:rsidR="00B63CBC" w:rsidRDefault="00B63CBC" w:rsidP="00140B7F">
      <w:pPr>
        <w:rPr>
          <w:rFonts w:ascii="Arial" w:hAnsi="Arial" w:cs="Arial"/>
          <w:b/>
          <w:bCs/>
          <w:sz w:val="24"/>
          <w:szCs w:val="24"/>
          <w:lang w:val="en-US"/>
        </w:rPr>
      </w:pPr>
    </w:p>
    <w:p w14:paraId="2BD5385C" w14:textId="260ED140" w:rsidR="00140B7F" w:rsidRDefault="00140B7F" w:rsidP="00140B7F">
      <w:pPr>
        <w:rPr>
          <w:rFonts w:ascii="Arial" w:hAnsi="Arial" w:cs="Arial"/>
          <w:b/>
          <w:bCs/>
          <w:sz w:val="24"/>
          <w:szCs w:val="24"/>
          <w:lang w:val="en-US"/>
        </w:rPr>
      </w:pPr>
      <w:r w:rsidRPr="00830E85">
        <w:rPr>
          <w:rFonts w:ascii="Arial" w:hAnsi="Arial" w:cs="Arial"/>
          <w:b/>
          <w:bCs/>
          <w:sz w:val="24"/>
          <w:szCs w:val="24"/>
          <w:lang w:val="en-US"/>
        </w:rPr>
        <w:lastRenderedPageBreak/>
        <w:t>VISUALIZATION 3</w:t>
      </w:r>
    </w:p>
    <w:p w14:paraId="47B616F6" w14:textId="77777777" w:rsidR="006044A5" w:rsidRDefault="006044A5" w:rsidP="00140B7F">
      <w:pPr>
        <w:rPr>
          <w:rFonts w:ascii="Arial" w:hAnsi="Arial" w:cs="Arial"/>
          <w:b/>
          <w:bCs/>
          <w:sz w:val="24"/>
          <w:szCs w:val="24"/>
          <w:lang w:val="en-US"/>
        </w:rPr>
      </w:pPr>
    </w:p>
    <w:p w14:paraId="0E73EB7B" w14:textId="072EDCB1" w:rsidR="00140B7F" w:rsidRDefault="00140B7F" w:rsidP="00140B7F">
      <w:pPr>
        <w:rPr>
          <w:rFonts w:ascii="Arial" w:hAnsi="Arial" w:cs="Arial"/>
          <w:b/>
          <w:bCs/>
          <w:sz w:val="24"/>
          <w:szCs w:val="24"/>
          <w:lang w:val="en-US"/>
        </w:rPr>
      </w:pPr>
      <w:r>
        <w:rPr>
          <w:rFonts w:ascii="Arial" w:hAnsi="Arial" w:cs="Arial"/>
          <w:b/>
          <w:bCs/>
          <w:noProof/>
          <w:sz w:val="24"/>
          <w:szCs w:val="24"/>
          <w:lang w:val="en-US"/>
        </w:rPr>
        <w:drawing>
          <wp:inline distT="0" distB="0" distL="0" distR="0" wp14:anchorId="4E64F2E9" wp14:editId="652DBA01">
            <wp:extent cx="5731510" cy="2886710"/>
            <wp:effectExtent l="0" t="0" r="2540" b="8890"/>
            <wp:docPr id="165355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7402" name="Picture 1653557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p>
    <w:p w14:paraId="32C434A9" w14:textId="195DA2F9" w:rsidR="00140B7F" w:rsidRPr="00830E85" w:rsidRDefault="00830E85" w:rsidP="00140B7F">
      <w:pPr>
        <w:rPr>
          <w:rFonts w:ascii="Arial" w:hAnsi="Arial" w:cs="Arial"/>
          <w:sz w:val="24"/>
          <w:szCs w:val="24"/>
          <w:lang w:val="en-US"/>
        </w:rPr>
      </w:pPr>
      <w:r>
        <w:rPr>
          <w:rFonts w:ascii="Arial" w:hAnsi="Arial" w:cs="Arial"/>
          <w:sz w:val="24"/>
          <w:szCs w:val="24"/>
          <w:lang w:val="en-US"/>
        </w:rPr>
        <w:t>This visualization depicts the Depth of earthquakes (in km) on the x-axis and the Magnitude on the y-axis. We see that most of these earthquakes occur</w:t>
      </w:r>
      <w:r w:rsidR="004A6D7D">
        <w:rPr>
          <w:rFonts w:ascii="Arial" w:hAnsi="Arial" w:cs="Arial"/>
          <w:sz w:val="24"/>
          <w:szCs w:val="24"/>
          <w:lang w:val="en-US"/>
        </w:rPr>
        <w:t xml:space="preserve"> at shallow depths (between 0 to 200 km).  </w:t>
      </w:r>
      <w:r w:rsidR="00186982">
        <w:rPr>
          <w:rFonts w:ascii="Arial" w:hAnsi="Arial" w:cs="Arial"/>
          <w:sz w:val="24"/>
          <w:szCs w:val="24"/>
          <w:lang w:val="en-US"/>
        </w:rPr>
        <w:t>An inverse</w:t>
      </w:r>
      <w:r w:rsidR="003309E7">
        <w:rPr>
          <w:rFonts w:ascii="Arial" w:hAnsi="Arial" w:cs="Arial"/>
          <w:sz w:val="24"/>
          <w:szCs w:val="24"/>
          <w:lang w:val="en-US"/>
        </w:rPr>
        <w:t>ly proportional</w:t>
      </w:r>
      <w:r w:rsidR="00186982">
        <w:rPr>
          <w:rFonts w:ascii="Arial" w:hAnsi="Arial" w:cs="Arial"/>
          <w:sz w:val="24"/>
          <w:szCs w:val="24"/>
          <w:lang w:val="en-US"/>
        </w:rPr>
        <w:t xml:space="preserve"> relationship between the depth and magnitude of earthquakes can be observed. </w:t>
      </w:r>
      <w:r w:rsidR="00FA6FA5">
        <w:rPr>
          <w:rFonts w:ascii="Arial" w:hAnsi="Arial" w:cs="Arial"/>
          <w:sz w:val="24"/>
          <w:szCs w:val="24"/>
          <w:lang w:val="en-US"/>
        </w:rPr>
        <w:t>The f</w:t>
      </w:r>
      <w:r w:rsidR="00186982">
        <w:rPr>
          <w:rFonts w:ascii="Arial" w:hAnsi="Arial" w:cs="Arial"/>
          <w:sz w:val="24"/>
          <w:szCs w:val="24"/>
          <w:lang w:val="en-US"/>
        </w:rPr>
        <w:t xml:space="preserve">requency </w:t>
      </w:r>
      <w:r w:rsidR="00FA6FA5">
        <w:rPr>
          <w:rFonts w:ascii="Arial" w:hAnsi="Arial" w:cs="Arial"/>
          <w:sz w:val="24"/>
          <w:szCs w:val="24"/>
          <w:lang w:val="en-US"/>
        </w:rPr>
        <w:t xml:space="preserve">and magnitude </w:t>
      </w:r>
      <w:r w:rsidR="00186982">
        <w:rPr>
          <w:rFonts w:ascii="Arial" w:hAnsi="Arial" w:cs="Arial"/>
          <w:sz w:val="24"/>
          <w:szCs w:val="24"/>
          <w:lang w:val="en-US"/>
        </w:rPr>
        <w:t xml:space="preserve">of earthquakes </w:t>
      </w:r>
      <w:r w:rsidR="00FA6FA5">
        <w:rPr>
          <w:rFonts w:ascii="Arial" w:hAnsi="Arial" w:cs="Arial"/>
          <w:sz w:val="24"/>
          <w:szCs w:val="24"/>
          <w:lang w:val="en-US"/>
        </w:rPr>
        <w:t>seem to be decreasing as the depth increases. Low</w:t>
      </w:r>
      <w:r w:rsidR="00D7763A">
        <w:rPr>
          <w:rFonts w:ascii="Arial" w:hAnsi="Arial" w:cs="Arial"/>
          <w:sz w:val="24"/>
          <w:szCs w:val="24"/>
          <w:lang w:val="en-US"/>
        </w:rPr>
        <w:t>-</w:t>
      </w:r>
      <w:r w:rsidR="00FA6FA5">
        <w:rPr>
          <w:rFonts w:ascii="Arial" w:hAnsi="Arial" w:cs="Arial"/>
          <w:sz w:val="24"/>
          <w:szCs w:val="24"/>
          <w:lang w:val="en-US"/>
        </w:rPr>
        <w:t xml:space="preserve">magnitude earthquakes occur more frequently compared to earthquakes with high magnitude. </w:t>
      </w:r>
    </w:p>
    <w:p w14:paraId="59BD64CB" w14:textId="4BA81186" w:rsidR="00140B7F" w:rsidRDefault="00443ADA" w:rsidP="00140B7F">
      <w:pPr>
        <w:rPr>
          <w:rFonts w:ascii="Arial" w:hAnsi="Arial" w:cs="Arial"/>
          <w:b/>
          <w:bCs/>
          <w:sz w:val="24"/>
          <w:szCs w:val="24"/>
          <w:lang w:val="en-US"/>
        </w:rPr>
      </w:pPr>
      <w:r>
        <w:rPr>
          <w:rFonts w:ascii="Arial" w:hAnsi="Arial" w:cs="Arial"/>
          <w:b/>
          <w:bCs/>
          <w:sz w:val="24"/>
          <w:szCs w:val="24"/>
          <w:lang w:val="en-US"/>
        </w:rPr>
        <w:t>Recommendations</w:t>
      </w:r>
    </w:p>
    <w:p w14:paraId="3CBBB789" w14:textId="77777777" w:rsidR="001716ED" w:rsidRDefault="001D42DD" w:rsidP="001716ED">
      <w:pPr>
        <w:pStyle w:val="ListParagraph"/>
        <w:numPr>
          <w:ilvl w:val="0"/>
          <w:numId w:val="5"/>
        </w:numPr>
        <w:rPr>
          <w:rFonts w:ascii="Arial" w:hAnsi="Arial" w:cs="Arial"/>
          <w:b/>
          <w:bCs/>
          <w:sz w:val="24"/>
          <w:szCs w:val="24"/>
          <w:lang w:val="en-US"/>
        </w:rPr>
      </w:pPr>
      <w:r w:rsidRPr="00671399">
        <w:rPr>
          <w:rFonts w:ascii="Arial" w:hAnsi="Arial" w:cs="Arial"/>
          <w:b/>
          <w:bCs/>
          <w:sz w:val="24"/>
          <w:szCs w:val="24"/>
          <w:lang w:val="en-US"/>
        </w:rPr>
        <w:t>The frequenc</w:t>
      </w:r>
      <w:r>
        <w:rPr>
          <w:rFonts w:ascii="Arial" w:hAnsi="Arial" w:cs="Arial"/>
          <w:b/>
          <w:bCs/>
          <w:sz w:val="24"/>
          <w:szCs w:val="24"/>
          <w:lang w:val="en-US"/>
        </w:rPr>
        <w:t>ies</w:t>
      </w:r>
      <w:r w:rsidRPr="00671399">
        <w:rPr>
          <w:rFonts w:ascii="Arial" w:hAnsi="Arial" w:cs="Arial"/>
          <w:b/>
          <w:bCs/>
          <w:sz w:val="24"/>
          <w:szCs w:val="24"/>
          <w:lang w:val="en-US"/>
        </w:rPr>
        <w:t xml:space="preserve"> of </w:t>
      </w:r>
      <w:r>
        <w:rPr>
          <w:rFonts w:ascii="Arial" w:hAnsi="Arial" w:cs="Arial"/>
          <w:b/>
          <w:bCs/>
          <w:sz w:val="24"/>
          <w:szCs w:val="24"/>
          <w:lang w:val="en-US"/>
        </w:rPr>
        <w:t>shallow earthquakes (</w:t>
      </w:r>
      <w:r w:rsidRPr="00671399">
        <w:rPr>
          <w:rFonts w:ascii="Arial" w:hAnsi="Arial" w:cs="Arial"/>
          <w:b/>
          <w:bCs/>
          <w:sz w:val="24"/>
          <w:szCs w:val="24"/>
          <w:lang w:val="en-US"/>
        </w:rPr>
        <w:t xml:space="preserve">earthquakes </w:t>
      </w:r>
      <w:r>
        <w:rPr>
          <w:rFonts w:ascii="Arial" w:hAnsi="Arial" w:cs="Arial"/>
          <w:b/>
          <w:bCs/>
          <w:sz w:val="24"/>
          <w:szCs w:val="24"/>
          <w:lang w:val="en-US"/>
        </w:rPr>
        <w:t>of</w:t>
      </w:r>
      <w:r w:rsidRPr="00671399">
        <w:rPr>
          <w:rFonts w:ascii="Arial" w:hAnsi="Arial" w:cs="Arial"/>
          <w:b/>
          <w:bCs/>
          <w:sz w:val="24"/>
          <w:szCs w:val="24"/>
          <w:lang w:val="en-US"/>
        </w:rPr>
        <w:t xml:space="preserve"> low</w:t>
      </w:r>
      <w:r>
        <w:rPr>
          <w:rFonts w:ascii="Arial" w:hAnsi="Arial" w:cs="Arial"/>
          <w:b/>
          <w:bCs/>
          <w:sz w:val="24"/>
          <w:szCs w:val="24"/>
          <w:lang w:val="en-US"/>
        </w:rPr>
        <w:t xml:space="preserve"> depth)</w:t>
      </w:r>
      <w:r w:rsidRPr="00671399">
        <w:rPr>
          <w:rFonts w:ascii="Arial" w:hAnsi="Arial" w:cs="Arial"/>
          <w:b/>
          <w:bCs/>
          <w:sz w:val="24"/>
          <w:szCs w:val="24"/>
          <w:lang w:val="en-US"/>
        </w:rPr>
        <w:t xml:space="preserve"> </w:t>
      </w:r>
      <w:r>
        <w:rPr>
          <w:rFonts w:ascii="Arial" w:hAnsi="Arial" w:cs="Arial"/>
          <w:b/>
          <w:bCs/>
          <w:sz w:val="24"/>
          <w:szCs w:val="24"/>
          <w:lang w:val="en-US"/>
        </w:rPr>
        <w:t>are</w:t>
      </w:r>
      <w:r w:rsidRPr="00671399">
        <w:rPr>
          <w:rFonts w:ascii="Arial" w:hAnsi="Arial" w:cs="Arial"/>
          <w:b/>
          <w:bCs/>
          <w:sz w:val="24"/>
          <w:szCs w:val="24"/>
          <w:lang w:val="en-US"/>
        </w:rPr>
        <w:t xml:space="preserve"> higher compared to </w:t>
      </w:r>
      <w:r>
        <w:rPr>
          <w:rFonts w:ascii="Arial" w:hAnsi="Arial" w:cs="Arial"/>
          <w:b/>
          <w:bCs/>
          <w:sz w:val="24"/>
          <w:szCs w:val="24"/>
          <w:lang w:val="en-US"/>
        </w:rPr>
        <w:t xml:space="preserve">deep </w:t>
      </w:r>
      <w:r w:rsidRPr="00671399">
        <w:rPr>
          <w:rFonts w:ascii="Arial" w:hAnsi="Arial" w:cs="Arial"/>
          <w:b/>
          <w:bCs/>
          <w:sz w:val="24"/>
          <w:szCs w:val="24"/>
          <w:lang w:val="en-US"/>
        </w:rPr>
        <w:t xml:space="preserve">earthquakes </w:t>
      </w:r>
      <w:r>
        <w:rPr>
          <w:rFonts w:ascii="Arial" w:hAnsi="Arial" w:cs="Arial"/>
          <w:b/>
          <w:bCs/>
          <w:sz w:val="24"/>
          <w:szCs w:val="24"/>
          <w:lang w:val="en-US"/>
        </w:rPr>
        <w:t xml:space="preserve">(earthquakes </w:t>
      </w:r>
      <w:r w:rsidRPr="00671399">
        <w:rPr>
          <w:rFonts w:ascii="Arial" w:hAnsi="Arial" w:cs="Arial"/>
          <w:b/>
          <w:bCs/>
          <w:sz w:val="24"/>
          <w:szCs w:val="24"/>
          <w:lang w:val="en-US"/>
        </w:rPr>
        <w:t xml:space="preserve">of </w:t>
      </w:r>
      <w:r>
        <w:rPr>
          <w:rFonts w:ascii="Arial" w:hAnsi="Arial" w:cs="Arial"/>
          <w:b/>
          <w:bCs/>
          <w:sz w:val="24"/>
          <w:szCs w:val="24"/>
          <w:lang w:val="en-US"/>
        </w:rPr>
        <w:t>greater depth)</w:t>
      </w:r>
      <w:r w:rsidRPr="00671399">
        <w:rPr>
          <w:rFonts w:ascii="Arial" w:hAnsi="Arial" w:cs="Arial"/>
          <w:b/>
          <w:bCs/>
          <w:sz w:val="24"/>
          <w:szCs w:val="24"/>
          <w:lang w:val="en-US"/>
        </w:rPr>
        <w:t xml:space="preserve">. </w:t>
      </w:r>
      <w:r>
        <w:rPr>
          <w:rFonts w:ascii="Arial" w:hAnsi="Arial" w:cs="Arial"/>
          <w:b/>
          <w:bCs/>
          <w:sz w:val="24"/>
          <w:szCs w:val="24"/>
          <w:lang w:val="en-US"/>
        </w:rPr>
        <w:t>So,</w:t>
      </w:r>
      <w:r w:rsidRPr="00671399">
        <w:rPr>
          <w:rFonts w:ascii="Arial" w:hAnsi="Arial" w:cs="Arial"/>
          <w:b/>
          <w:bCs/>
          <w:sz w:val="24"/>
          <w:szCs w:val="24"/>
          <w:lang w:val="en-US"/>
        </w:rPr>
        <w:t xml:space="preserve"> </w:t>
      </w:r>
      <w:r>
        <w:rPr>
          <w:rFonts w:ascii="Arial" w:hAnsi="Arial" w:cs="Arial"/>
          <w:b/>
          <w:bCs/>
          <w:sz w:val="24"/>
          <w:szCs w:val="24"/>
          <w:lang w:val="en-US"/>
        </w:rPr>
        <w:t>the</w:t>
      </w:r>
      <w:r w:rsidRPr="00671399">
        <w:rPr>
          <w:rFonts w:ascii="Arial" w:hAnsi="Arial" w:cs="Arial"/>
          <w:b/>
          <w:bCs/>
          <w:sz w:val="24"/>
          <w:szCs w:val="24"/>
          <w:lang w:val="en-US"/>
        </w:rPr>
        <w:t xml:space="preserve"> focus </w:t>
      </w:r>
      <w:r>
        <w:rPr>
          <w:rFonts w:ascii="Arial" w:hAnsi="Arial" w:cs="Arial"/>
          <w:b/>
          <w:bCs/>
          <w:sz w:val="24"/>
          <w:szCs w:val="24"/>
          <w:lang w:val="en-US"/>
        </w:rPr>
        <w:t>for strategies should</w:t>
      </w:r>
      <w:r w:rsidRPr="00671399">
        <w:rPr>
          <w:rFonts w:ascii="Arial" w:hAnsi="Arial" w:cs="Arial"/>
          <w:b/>
          <w:bCs/>
          <w:sz w:val="24"/>
          <w:szCs w:val="24"/>
          <w:lang w:val="en-US"/>
        </w:rPr>
        <w:t xml:space="preserve"> </w:t>
      </w:r>
      <w:r>
        <w:rPr>
          <w:rFonts w:ascii="Arial" w:hAnsi="Arial" w:cs="Arial"/>
          <w:b/>
          <w:bCs/>
          <w:sz w:val="24"/>
          <w:szCs w:val="24"/>
          <w:lang w:val="en-US"/>
        </w:rPr>
        <w:t xml:space="preserve">be </w:t>
      </w:r>
      <w:r w:rsidRPr="00671399">
        <w:rPr>
          <w:rFonts w:ascii="Arial" w:hAnsi="Arial" w:cs="Arial"/>
          <w:b/>
          <w:bCs/>
          <w:sz w:val="24"/>
          <w:szCs w:val="24"/>
          <w:lang w:val="en-US"/>
        </w:rPr>
        <w:t>o</w:t>
      </w:r>
      <w:r>
        <w:rPr>
          <w:rFonts w:ascii="Arial" w:hAnsi="Arial" w:cs="Arial"/>
          <w:b/>
          <w:bCs/>
          <w:sz w:val="24"/>
          <w:szCs w:val="24"/>
          <w:lang w:val="en-US"/>
        </w:rPr>
        <w:t>n</w:t>
      </w:r>
      <w:r w:rsidRPr="00671399">
        <w:rPr>
          <w:rFonts w:ascii="Arial" w:hAnsi="Arial" w:cs="Arial"/>
          <w:b/>
          <w:bCs/>
          <w:sz w:val="24"/>
          <w:szCs w:val="24"/>
          <w:lang w:val="en-US"/>
        </w:rPr>
        <w:t xml:space="preserve"> dealing with </w:t>
      </w:r>
      <w:r>
        <w:rPr>
          <w:rFonts w:ascii="Arial" w:hAnsi="Arial" w:cs="Arial"/>
          <w:b/>
          <w:bCs/>
          <w:sz w:val="24"/>
          <w:szCs w:val="24"/>
          <w:lang w:val="en-US"/>
        </w:rPr>
        <w:t>shallow earthquakes</w:t>
      </w:r>
      <w:r w:rsidRPr="00671399">
        <w:rPr>
          <w:rFonts w:ascii="Arial" w:hAnsi="Arial" w:cs="Arial"/>
          <w:b/>
          <w:bCs/>
          <w:sz w:val="24"/>
          <w:szCs w:val="24"/>
          <w:lang w:val="en-US"/>
        </w:rPr>
        <w:t xml:space="preserve">. </w:t>
      </w:r>
    </w:p>
    <w:p w14:paraId="3875E65D" w14:textId="77777777" w:rsidR="001716ED" w:rsidRDefault="001716ED" w:rsidP="001716ED">
      <w:pPr>
        <w:pStyle w:val="ListParagraph"/>
        <w:rPr>
          <w:rFonts w:ascii="Arial" w:hAnsi="Arial" w:cs="Arial"/>
          <w:b/>
          <w:bCs/>
          <w:sz w:val="24"/>
          <w:szCs w:val="24"/>
          <w:lang w:val="en-US"/>
        </w:rPr>
      </w:pPr>
    </w:p>
    <w:p w14:paraId="1E3B8861" w14:textId="77777777" w:rsidR="001716ED" w:rsidRDefault="001716ED" w:rsidP="001716ED">
      <w:pPr>
        <w:pStyle w:val="ListParagraph"/>
        <w:numPr>
          <w:ilvl w:val="0"/>
          <w:numId w:val="5"/>
        </w:numPr>
        <w:rPr>
          <w:rFonts w:ascii="Arial" w:hAnsi="Arial" w:cs="Arial"/>
          <w:b/>
          <w:bCs/>
          <w:sz w:val="24"/>
          <w:szCs w:val="24"/>
          <w:lang w:val="en-US"/>
        </w:rPr>
      </w:pPr>
      <w:r w:rsidRPr="001716ED">
        <w:rPr>
          <w:rFonts w:ascii="Arial" w:hAnsi="Arial" w:cs="Arial"/>
          <w:b/>
          <w:bCs/>
          <w:sz w:val="24"/>
          <w:szCs w:val="24"/>
          <w:lang w:val="en-US"/>
        </w:rPr>
        <w:t xml:space="preserve">The frequency of earthquakes with higher magnitudes is relatively less, even then they pose a significant risk to life and property. Hence contingency plans must be developed for the possibility of earthquakes with high magnitudes. </w:t>
      </w:r>
    </w:p>
    <w:p w14:paraId="6CEBAA08" w14:textId="77777777" w:rsidR="001716ED" w:rsidRPr="001716ED" w:rsidRDefault="001716ED" w:rsidP="001716ED">
      <w:pPr>
        <w:pStyle w:val="ListParagraph"/>
        <w:rPr>
          <w:rFonts w:ascii="Arial" w:hAnsi="Arial" w:cs="Arial"/>
          <w:b/>
          <w:bCs/>
          <w:sz w:val="24"/>
          <w:szCs w:val="24"/>
          <w:lang w:val="en-US"/>
        </w:rPr>
      </w:pPr>
    </w:p>
    <w:p w14:paraId="650FFE13" w14:textId="65E0398C" w:rsidR="001716ED" w:rsidRPr="001716ED" w:rsidRDefault="001716ED" w:rsidP="001716ED">
      <w:pPr>
        <w:pStyle w:val="ListParagraph"/>
        <w:numPr>
          <w:ilvl w:val="0"/>
          <w:numId w:val="5"/>
        </w:numPr>
        <w:rPr>
          <w:rFonts w:ascii="Arial" w:hAnsi="Arial" w:cs="Arial"/>
          <w:b/>
          <w:bCs/>
          <w:sz w:val="24"/>
          <w:szCs w:val="24"/>
          <w:lang w:val="en-US"/>
        </w:rPr>
      </w:pPr>
      <w:r w:rsidRPr="001716ED">
        <w:rPr>
          <w:rFonts w:ascii="Arial" w:hAnsi="Arial" w:cs="Arial"/>
          <w:b/>
          <w:bCs/>
          <w:sz w:val="24"/>
          <w:szCs w:val="24"/>
          <w:lang w:val="en-US"/>
        </w:rPr>
        <w:t xml:space="preserve">Regularly conduct assessments </w:t>
      </w:r>
      <w:r w:rsidR="00941667">
        <w:rPr>
          <w:rFonts w:ascii="Arial" w:hAnsi="Arial" w:cs="Arial"/>
          <w:b/>
          <w:bCs/>
          <w:sz w:val="24"/>
          <w:szCs w:val="24"/>
          <w:lang w:val="en-US"/>
        </w:rPr>
        <w:t>about</w:t>
      </w:r>
      <w:r w:rsidRPr="001716ED">
        <w:rPr>
          <w:rFonts w:ascii="Arial" w:hAnsi="Arial" w:cs="Arial"/>
          <w:b/>
          <w:bCs/>
          <w:sz w:val="24"/>
          <w:szCs w:val="24"/>
          <w:lang w:val="en-US"/>
        </w:rPr>
        <w:t xml:space="preserve"> seismic hazards, which can be useful in identifying locations at higher risk.</w:t>
      </w:r>
      <w:r w:rsidR="00941667">
        <w:rPr>
          <w:rFonts w:ascii="Arial" w:hAnsi="Arial" w:cs="Arial"/>
          <w:b/>
          <w:bCs/>
          <w:sz w:val="24"/>
          <w:szCs w:val="24"/>
          <w:lang w:val="en-US"/>
        </w:rPr>
        <w:t> This can make it possible t</w:t>
      </w:r>
      <w:r w:rsidR="00941667" w:rsidRPr="001716ED">
        <w:rPr>
          <w:rFonts w:ascii="Arial" w:hAnsi="Arial" w:cs="Arial"/>
          <w:b/>
          <w:bCs/>
          <w:sz w:val="24"/>
          <w:szCs w:val="24"/>
          <w:lang w:val="en-US"/>
        </w:rPr>
        <w:t>o save lives</w:t>
      </w:r>
      <w:r w:rsidR="00941667">
        <w:rPr>
          <w:rFonts w:ascii="Arial" w:hAnsi="Arial" w:cs="Arial"/>
          <w:b/>
          <w:bCs/>
          <w:sz w:val="24"/>
          <w:szCs w:val="24"/>
          <w:lang w:val="en-US"/>
        </w:rPr>
        <w:t xml:space="preserve"> simply by implementing</w:t>
      </w:r>
      <w:r w:rsidRPr="001716ED">
        <w:rPr>
          <w:rFonts w:ascii="Arial" w:hAnsi="Arial" w:cs="Arial"/>
          <w:b/>
          <w:bCs/>
          <w:sz w:val="24"/>
          <w:szCs w:val="24"/>
          <w:lang w:val="en-US"/>
        </w:rPr>
        <w:t xml:space="preserve"> </w:t>
      </w:r>
      <w:r w:rsidR="00941667">
        <w:rPr>
          <w:rFonts w:ascii="Arial" w:hAnsi="Arial" w:cs="Arial"/>
          <w:b/>
          <w:bCs/>
          <w:sz w:val="24"/>
          <w:szCs w:val="24"/>
          <w:lang w:val="en-US"/>
        </w:rPr>
        <w:t>an </w:t>
      </w:r>
      <w:r w:rsidRPr="001716ED">
        <w:rPr>
          <w:rFonts w:ascii="Arial" w:hAnsi="Arial" w:cs="Arial"/>
          <w:b/>
          <w:bCs/>
          <w:sz w:val="24"/>
          <w:szCs w:val="24"/>
          <w:lang w:val="en-US"/>
        </w:rPr>
        <w:t>early warning system</w:t>
      </w:r>
      <w:r w:rsidR="00941667">
        <w:rPr>
          <w:rFonts w:ascii="Arial" w:hAnsi="Arial" w:cs="Arial"/>
          <w:b/>
          <w:bCs/>
          <w:sz w:val="24"/>
          <w:szCs w:val="24"/>
          <w:lang w:val="en-US"/>
        </w:rPr>
        <w:t xml:space="preserve"> (investing in technology). </w:t>
      </w:r>
    </w:p>
    <w:p w14:paraId="474E6046" w14:textId="77777777" w:rsidR="001716ED" w:rsidRPr="00671399" w:rsidRDefault="001716ED" w:rsidP="001716ED">
      <w:pPr>
        <w:pStyle w:val="ListParagraph"/>
        <w:rPr>
          <w:rFonts w:ascii="Arial" w:hAnsi="Arial" w:cs="Arial"/>
          <w:b/>
          <w:bCs/>
          <w:sz w:val="24"/>
          <w:szCs w:val="24"/>
          <w:lang w:val="en-US"/>
        </w:rPr>
      </w:pPr>
    </w:p>
    <w:p w14:paraId="48DE6B72" w14:textId="77777777" w:rsidR="001D42DD" w:rsidRDefault="001D42DD" w:rsidP="001716ED">
      <w:pPr>
        <w:pStyle w:val="ListParagraph"/>
        <w:rPr>
          <w:rFonts w:ascii="Arial" w:hAnsi="Arial" w:cs="Arial"/>
          <w:b/>
          <w:bCs/>
          <w:sz w:val="24"/>
          <w:szCs w:val="24"/>
          <w:lang w:val="en-US"/>
        </w:rPr>
      </w:pPr>
    </w:p>
    <w:p w14:paraId="057A3D25" w14:textId="77777777" w:rsidR="00443ADA" w:rsidRPr="00443ADA" w:rsidRDefault="00443ADA" w:rsidP="001D42DD">
      <w:pPr>
        <w:pStyle w:val="ListParagraph"/>
        <w:rPr>
          <w:rFonts w:ascii="Arial" w:hAnsi="Arial" w:cs="Arial"/>
          <w:b/>
          <w:bCs/>
          <w:sz w:val="24"/>
          <w:szCs w:val="24"/>
          <w:lang w:val="en-US"/>
        </w:rPr>
      </w:pPr>
    </w:p>
    <w:p w14:paraId="0B7EA758" w14:textId="77777777" w:rsidR="00F92DF0" w:rsidRDefault="00F92DF0" w:rsidP="00140B7F">
      <w:pPr>
        <w:rPr>
          <w:rFonts w:ascii="Arial" w:hAnsi="Arial" w:cs="Arial"/>
          <w:b/>
          <w:bCs/>
          <w:sz w:val="24"/>
          <w:szCs w:val="24"/>
          <w:lang w:val="en-US"/>
        </w:rPr>
      </w:pPr>
    </w:p>
    <w:p w14:paraId="0FA98B44" w14:textId="7E833B16" w:rsidR="00140B7F" w:rsidRDefault="00140B7F" w:rsidP="00140B7F">
      <w:pPr>
        <w:rPr>
          <w:rFonts w:ascii="Arial" w:hAnsi="Arial" w:cs="Arial"/>
          <w:b/>
          <w:bCs/>
          <w:sz w:val="24"/>
          <w:szCs w:val="24"/>
          <w:lang w:val="en-US"/>
        </w:rPr>
      </w:pPr>
      <w:r>
        <w:rPr>
          <w:rFonts w:ascii="Arial" w:hAnsi="Arial" w:cs="Arial"/>
          <w:b/>
          <w:bCs/>
          <w:sz w:val="24"/>
          <w:szCs w:val="24"/>
          <w:lang w:val="en-US"/>
        </w:rPr>
        <w:lastRenderedPageBreak/>
        <w:t>VISUALIZATION 4</w:t>
      </w:r>
    </w:p>
    <w:p w14:paraId="086665F1" w14:textId="77777777" w:rsidR="00140B7F" w:rsidRDefault="00140B7F" w:rsidP="00140B7F">
      <w:pPr>
        <w:rPr>
          <w:rFonts w:ascii="Arial" w:hAnsi="Arial" w:cs="Arial"/>
          <w:b/>
          <w:bCs/>
          <w:sz w:val="24"/>
          <w:szCs w:val="24"/>
          <w:lang w:val="en-US"/>
        </w:rPr>
      </w:pPr>
    </w:p>
    <w:p w14:paraId="0FA5306D" w14:textId="76507A07" w:rsidR="00140B7F" w:rsidRDefault="00140B7F" w:rsidP="00140B7F">
      <w:pPr>
        <w:rPr>
          <w:rFonts w:ascii="Arial" w:hAnsi="Arial" w:cs="Arial"/>
          <w:b/>
          <w:bCs/>
          <w:sz w:val="24"/>
          <w:szCs w:val="24"/>
          <w:lang w:val="en-US"/>
        </w:rPr>
      </w:pPr>
      <w:r>
        <w:rPr>
          <w:rFonts w:ascii="Arial" w:hAnsi="Arial" w:cs="Arial"/>
          <w:b/>
          <w:bCs/>
          <w:noProof/>
          <w:sz w:val="24"/>
          <w:szCs w:val="24"/>
          <w:lang w:val="en-US"/>
        </w:rPr>
        <w:drawing>
          <wp:inline distT="0" distB="0" distL="0" distR="0" wp14:anchorId="02FB011F" wp14:editId="4E4C6E3B">
            <wp:extent cx="5731510" cy="2865755"/>
            <wp:effectExtent l="0" t="0" r="2540" b="0"/>
            <wp:docPr id="897945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5583" name="Picture 8979455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836CAA3" w14:textId="27D25468" w:rsidR="00140B7F" w:rsidRPr="009604F0" w:rsidRDefault="009604F0" w:rsidP="00140B7F">
      <w:pPr>
        <w:rPr>
          <w:rFonts w:ascii="Arial" w:hAnsi="Arial" w:cs="Arial"/>
          <w:sz w:val="24"/>
          <w:szCs w:val="24"/>
          <w:lang w:val="en-US"/>
        </w:rPr>
      </w:pPr>
      <w:r>
        <w:rPr>
          <w:rFonts w:ascii="Arial" w:hAnsi="Arial" w:cs="Arial"/>
          <w:sz w:val="24"/>
          <w:szCs w:val="24"/>
          <w:lang w:val="en-US"/>
        </w:rPr>
        <w:t xml:space="preserve">The chart </w:t>
      </w:r>
      <w:r w:rsidR="00954CE7">
        <w:rPr>
          <w:rFonts w:ascii="Arial" w:hAnsi="Arial" w:cs="Arial"/>
          <w:sz w:val="24"/>
          <w:szCs w:val="24"/>
          <w:lang w:val="en-US"/>
        </w:rPr>
        <w:t>tell</w:t>
      </w:r>
      <w:r>
        <w:rPr>
          <w:rFonts w:ascii="Arial" w:hAnsi="Arial" w:cs="Arial"/>
          <w:sz w:val="24"/>
          <w:szCs w:val="24"/>
          <w:lang w:val="en-US"/>
        </w:rPr>
        <w:t xml:space="preserve">s </w:t>
      </w:r>
      <w:r w:rsidR="00954CE7">
        <w:rPr>
          <w:rFonts w:ascii="Arial" w:hAnsi="Arial" w:cs="Arial"/>
          <w:sz w:val="24"/>
          <w:szCs w:val="24"/>
          <w:lang w:val="en-US"/>
        </w:rPr>
        <w:t xml:space="preserve">the </w:t>
      </w:r>
      <w:r>
        <w:rPr>
          <w:rFonts w:ascii="Arial" w:hAnsi="Arial" w:cs="Arial"/>
          <w:sz w:val="24"/>
          <w:szCs w:val="24"/>
          <w:lang w:val="en-US"/>
        </w:rPr>
        <w:t xml:space="preserve">number of earthquakes </w:t>
      </w:r>
      <w:r w:rsidR="00954CE7">
        <w:rPr>
          <w:rFonts w:ascii="Arial" w:hAnsi="Arial" w:cs="Arial"/>
          <w:sz w:val="24"/>
          <w:szCs w:val="24"/>
          <w:lang w:val="en-US"/>
        </w:rPr>
        <w:t xml:space="preserve">roughly between July 2023 to September 2024. The number of earthquakes is visible on the y-axis and </w:t>
      </w:r>
      <w:r w:rsidR="00C131FA">
        <w:rPr>
          <w:rFonts w:ascii="Arial" w:hAnsi="Arial" w:cs="Arial"/>
          <w:sz w:val="24"/>
          <w:szCs w:val="24"/>
          <w:lang w:val="en-US"/>
        </w:rPr>
        <w:t>the </w:t>
      </w:r>
      <w:r w:rsidR="00954CE7">
        <w:rPr>
          <w:rFonts w:ascii="Arial" w:hAnsi="Arial" w:cs="Arial"/>
          <w:sz w:val="24"/>
          <w:szCs w:val="24"/>
          <w:lang w:val="en-US"/>
        </w:rPr>
        <w:t xml:space="preserve">Date is represented on the x-axis. </w:t>
      </w:r>
      <w:r w:rsidR="007D0675">
        <w:rPr>
          <w:rFonts w:ascii="Arial" w:hAnsi="Arial" w:cs="Arial"/>
          <w:sz w:val="24"/>
          <w:szCs w:val="24"/>
          <w:lang w:val="en-US"/>
        </w:rPr>
        <w:t>We can see a high frequency of earthquakes, followed by a low frequency</w:t>
      </w:r>
      <w:r w:rsidR="00FA4285">
        <w:rPr>
          <w:rFonts w:ascii="Arial" w:hAnsi="Arial" w:cs="Arial"/>
          <w:sz w:val="24"/>
          <w:szCs w:val="24"/>
          <w:lang w:val="en-US"/>
        </w:rPr>
        <w:t xml:space="preserve">, indicating fluctuating frequencies of earthquakes. </w:t>
      </w:r>
    </w:p>
    <w:p w14:paraId="15AA5C10" w14:textId="2C4B4228" w:rsidR="00140B7F" w:rsidRDefault="00FA4285" w:rsidP="00140B7F">
      <w:pPr>
        <w:rPr>
          <w:rFonts w:ascii="Arial" w:hAnsi="Arial" w:cs="Arial"/>
          <w:b/>
          <w:bCs/>
          <w:sz w:val="24"/>
          <w:szCs w:val="24"/>
          <w:lang w:val="en-US"/>
        </w:rPr>
      </w:pPr>
      <w:r>
        <w:rPr>
          <w:rFonts w:ascii="Arial" w:hAnsi="Arial" w:cs="Arial"/>
          <w:b/>
          <w:bCs/>
          <w:sz w:val="24"/>
          <w:szCs w:val="24"/>
          <w:lang w:val="en-US"/>
        </w:rPr>
        <w:t>Recommendations</w:t>
      </w:r>
    </w:p>
    <w:p w14:paraId="4CF7B02E" w14:textId="055DD61C" w:rsidR="00FA4285" w:rsidRDefault="00CF3146" w:rsidP="00FA4285">
      <w:pPr>
        <w:pStyle w:val="ListParagraph"/>
        <w:numPr>
          <w:ilvl w:val="0"/>
          <w:numId w:val="6"/>
        </w:numPr>
        <w:rPr>
          <w:rFonts w:ascii="Arial" w:hAnsi="Arial" w:cs="Arial"/>
          <w:b/>
          <w:bCs/>
          <w:sz w:val="24"/>
          <w:szCs w:val="24"/>
          <w:lang w:val="en-US"/>
        </w:rPr>
      </w:pPr>
      <w:r>
        <w:rPr>
          <w:rFonts w:ascii="Arial" w:hAnsi="Arial" w:cs="Arial"/>
          <w:b/>
          <w:bCs/>
          <w:sz w:val="24"/>
          <w:szCs w:val="24"/>
          <w:lang w:val="en-US"/>
        </w:rPr>
        <w:t xml:space="preserve">Enhancing seismic monitoring </w:t>
      </w:r>
      <w:r w:rsidR="00A55BF9">
        <w:rPr>
          <w:rFonts w:ascii="Arial" w:hAnsi="Arial" w:cs="Arial"/>
          <w:b/>
          <w:bCs/>
          <w:sz w:val="24"/>
          <w:szCs w:val="24"/>
          <w:lang w:val="en-US"/>
        </w:rPr>
        <w:t>and surveillance systems is important, given the visible increase in the frequency of earthquakes. To improve detection and location accuracy, maint</w:t>
      </w:r>
      <w:r w:rsidR="001E3044">
        <w:rPr>
          <w:rFonts w:ascii="Arial" w:hAnsi="Arial" w:cs="Arial"/>
          <w:b/>
          <w:bCs/>
          <w:sz w:val="24"/>
          <w:szCs w:val="24"/>
          <w:lang w:val="en-US"/>
        </w:rPr>
        <w:t>aining</w:t>
      </w:r>
      <w:r w:rsidR="00A55BF9">
        <w:rPr>
          <w:rFonts w:ascii="Arial" w:hAnsi="Arial" w:cs="Arial"/>
          <w:b/>
          <w:bCs/>
          <w:sz w:val="24"/>
          <w:szCs w:val="24"/>
          <w:lang w:val="en-US"/>
        </w:rPr>
        <w:t xml:space="preserve"> and expan</w:t>
      </w:r>
      <w:r w:rsidR="001E3044">
        <w:rPr>
          <w:rFonts w:ascii="Arial" w:hAnsi="Arial" w:cs="Arial"/>
          <w:b/>
          <w:bCs/>
          <w:sz w:val="24"/>
          <w:szCs w:val="24"/>
          <w:lang w:val="en-US"/>
        </w:rPr>
        <w:t>ding</w:t>
      </w:r>
      <w:r w:rsidR="00A55BF9">
        <w:rPr>
          <w:rFonts w:ascii="Arial" w:hAnsi="Arial" w:cs="Arial"/>
          <w:b/>
          <w:bCs/>
          <w:sz w:val="24"/>
          <w:szCs w:val="24"/>
          <w:lang w:val="en-US"/>
        </w:rPr>
        <w:t xml:space="preserve"> the network of seismometers</w:t>
      </w:r>
      <w:r w:rsidR="001E3044">
        <w:rPr>
          <w:rFonts w:ascii="Arial" w:hAnsi="Arial" w:cs="Arial"/>
          <w:b/>
          <w:bCs/>
          <w:sz w:val="24"/>
          <w:szCs w:val="24"/>
          <w:lang w:val="en-US"/>
        </w:rPr>
        <w:t xml:space="preserve"> is necessary.</w:t>
      </w:r>
    </w:p>
    <w:p w14:paraId="1B7317A6" w14:textId="77777777" w:rsidR="001E3044" w:rsidRDefault="001E3044" w:rsidP="001E3044">
      <w:pPr>
        <w:pStyle w:val="ListParagraph"/>
        <w:rPr>
          <w:rFonts w:ascii="Arial" w:hAnsi="Arial" w:cs="Arial"/>
          <w:b/>
          <w:bCs/>
          <w:sz w:val="24"/>
          <w:szCs w:val="24"/>
          <w:lang w:val="en-US"/>
        </w:rPr>
      </w:pPr>
    </w:p>
    <w:p w14:paraId="3D651903" w14:textId="28CB0CD7" w:rsidR="001E3044" w:rsidRDefault="001E3044" w:rsidP="001E3044">
      <w:pPr>
        <w:pStyle w:val="ListParagraph"/>
        <w:numPr>
          <w:ilvl w:val="0"/>
          <w:numId w:val="6"/>
        </w:numPr>
        <w:rPr>
          <w:rFonts w:ascii="Arial" w:hAnsi="Arial" w:cs="Arial"/>
          <w:b/>
          <w:bCs/>
          <w:sz w:val="24"/>
          <w:szCs w:val="24"/>
          <w:lang w:val="en-US"/>
        </w:rPr>
      </w:pPr>
      <w:r>
        <w:rPr>
          <w:rFonts w:ascii="Arial" w:hAnsi="Arial" w:cs="Arial"/>
          <w:b/>
          <w:bCs/>
          <w:sz w:val="24"/>
          <w:szCs w:val="24"/>
          <w:lang w:val="en-US"/>
        </w:rPr>
        <w:t xml:space="preserve">A preparedness and robust plan is the need of the hour because of the potential rise in earthquakes and seismic activity. </w:t>
      </w:r>
      <w:r w:rsidR="00BB4789">
        <w:rPr>
          <w:rFonts w:ascii="Arial" w:hAnsi="Arial" w:cs="Arial"/>
          <w:b/>
          <w:bCs/>
          <w:sz w:val="24"/>
          <w:szCs w:val="24"/>
          <w:lang w:val="en-US"/>
        </w:rPr>
        <w:t>This includes e</w:t>
      </w:r>
      <w:r w:rsidR="00D407CF">
        <w:rPr>
          <w:rFonts w:ascii="Arial" w:hAnsi="Arial" w:cs="Arial"/>
          <w:b/>
          <w:bCs/>
          <w:sz w:val="24"/>
          <w:szCs w:val="24"/>
          <w:lang w:val="en-US"/>
        </w:rPr>
        <w:t>nsuring the availability of adequate resources along with regular drills and training of emergency responders</w:t>
      </w:r>
      <w:r w:rsidR="005B7C85">
        <w:rPr>
          <w:rFonts w:ascii="Arial" w:hAnsi="Arial" w:cs="Arial"/>
          <w:b/>
          <w:bCs/>
          <w:sz w:val="24"/>
          <w:szCs w:val="24"/>
          <w:lang w:val="en-US"/>
        </w:rPr>
        <w:t xml:space="preserve">. </w:t>
      </w:r>
    </w:p>
    <w:p w14:paraId="68ACDD6E" w14:textId="77777777" w:rsidR="005B7C85" w:rsidRPr="005B7C85" w:rsidRDefault="005B7C85" w:rsidP="005B7C85">
      <w:pPr>
        <w:pStyle w:val="ListParagraph"/>
        <w:rPr>
          <w:rFonts w:ascii="Arial" w:hAnsi="Arial" w:cs="Arial"/>
          <w:b/>
          <w:bCs/>
          <w:sz w:val="24"/>
          <w:szCs w:val="24"/>
          <w:lang w:val="en-US"/>
        </w:rPr>
      </w:pPr>
    </w:p>
    <w:p w14:paraId="17F68DDC" w14:textId="2426CE9C" w:rsidR="005B7C85" w:rsidRPr="00FA4285" w:rsidRDefault="005B7C85" w:rsidP="001E3044">
      <w:pPr>
        <w:pStyle w:val="ListParagraph"/>
        <w:numPr>
          <w:ilvl w:val="0"/>
          <w:numId w:val="6"/>
        </w:numPr>
        <w:rPr>
          <w:rFonts w:ascii="Arial" w:hAnsi="Arial" w:cs="Arial"/>
          <w:b/>
          <w:bCs/>
          <w:sz w:val="24"/>
          <w:szCs w:val="24"/>
          <w:lang w:val="en-US"/>
        </w:rPr>
      </w:pPr>
      <w:r>
        <w:rPr>
          <w:rFonts w:ascii="Arial" w:hAnsi="Arial" w:cs="Arial"/>
          <w:b/>
          <w:bCs/>
          <w:sz w:val="24"/>
          <w:szCs w:val="24"/>
          <w:lang w:val="en-US"/>
        </w:rPr>
        <w:t xml:space="preserve">Large earthquakes near coastlines can trigger potential tsunamis. Earthquakes often generate aftershock waves. Investing in technology and </w:t>
      </w:r>
      <w:r w:rsidR="008821A4">
        <w:rPr>
          <w:rFonts w:ascii="Arial" w:hAnsi="Arial" w:cs="Arial"/>
          <w:b/>
          <w:bCs/>
          <w:sz w:val="24"/>
          <w:szCs w:val="24"/>
          <w:lang w:val="en-US"/>
        </w:rPr>
        <w:t xml:space="preserve">developing </w:t>
      </w:r>
      <w:r>
        <w:rPr>
          <w:rFonts w:ascii="Arial" w:hAnsi="Arial" w:cs="Arial"/>
          <w:b/>
          <w:bCs/>
          <w:sz w:val="24"/>
          <w:szCs w:val="24"/>
          <w:lang w:val="en-US"/>
        </w:rPr>
        <w:t xml:space="preserve">warning systems can help prevent further damage. </w:t>
      </w:r>
    </w:p>
    <w:p w14:paraId="7CF63958" w14:textId="77777777" w:rsidR="00140B7F" w:rsidRDefault="00140B7F" w:rsidP="00140B7F">
      <w:pPr>
        <w:rPr>
          <w:rFonts w:ascii="Arial" w:hAnsi="Arial" w:cs="Arial"/>
          <w:b/>
          <w:bCs/>
          <w:sz w:val="24"/>
          <w:szCs w:val="24"/>
          <w:lang w:val="en-US"/>
        </w:rPr>
      </w:pPr>
    </w:p>
    <w:p w14:paraId="53D02ED2" w14:textId="77777777" w:rsidR="00C218F7" w:rsidRDefault="00C218F7" w:rsidP="00140B7F">
      <w:pPr>
        <w:rPr>
          <w:rFonts w:ascii="Arial" w:hAnsi="Arial" w:cs="Arial"/>
          <w:b/>
          <w:bCs/>
          <w:sz w:val="24"/>
          <w:szCs w:val="24"/>
          <w:lang w:val="en-US"/>
        </w:rPr>
      </w:pPr>
    </w:p>
    <w:p w14:paraId="637F231B" w14:textId="77777777" w:rsidR="00C218F7" w:rsidRDefault="00C218F7" w:rsidP="00140B7F">
      <w:pPr>
        <w:rPr>
          <w:rFonts w:ascii="Arial" w:hAnsi="Arial" w:cs="Arial"/>
          <w:b/>
          <w:bCs/>
          <w:sz w:val="24"/>
          <w:szCs w:val="24"/>
          <w:lang w:val="en-US"/>
        </w:rPr>
      </w:pPr>
    </w:p>
    <w:p w14:paraId="0E0F7A07" w14:textId="77777777" w:rsidR="00C218F7" w:rsidRDefault="00C218F7" w:rsidP="00140B7F">
      <w:pPr>
        <w:rPr>
          <w:rFonts w:ascii="Arial" w:hAnsi="Arial" w:cs="Arial"/>
          <w:b/>
          <w:bCs/>
          <w:sz w:val="24"/>
          <w:szCs w:val="24"/>
          <w:lang w:val="en-US"/>
        </w:rPr>
      </w:pPr>
    </w:p>
    <w:p w14:paraId="0342D7BF" w14:textId="77777777" w:rsidR="00C12195" w:rsidRDefault="00C12195" w:rsidP="00140B7F">
      <w:pPr>
        <w:rPr>
          <w:rFonts w:ascii="Arial" w:hAnsi="Arial" w:cs="Arial"/>
          <w:b/>
          <w:bCs/>
          <w:sz w:val="24"/>
          <w:szCs w:val="24"/>
          <w:lang w:val="en-US"/>
        </w:rPr>
      </w:pPr>
    </w:p>
    <w:p w14:paraId="1954CE3E" w14:textId="0824B510" w:rsidR="00140B7F" w:rsidRDefault="00140B7F" w:rsidP="00140B7F">
      <w:pPr>
        <w:rPr>
          <w:rFonts w:ascii="Arial" w:hAnsi="Arial" w:cs="Arial"/>
          <w:b/>
          <w:bCs/>
          <w:sz w:val="24"/>
          <w:szCs w:val="24"/>
          <w:lang w:val="en-US"/>
        </w:rPr>
      </w:pPr>
      <w:r>
        <w:rPr>
          <w:rFonts w:ascii="Arial" w:hAnsi="Arial" w:cs="Arial"/>
          <w:b/>
          <w:bCs/>
          <w:sz w:val="24"/>
          <w:szCs w:val="24"/>
          <w:lang w:val="en-US"/>
        </w:rPr>
        <w:lastRenderedPageBreak/>
        <w:t xml:space="preserve">VISUALIZATION 5 </w:t>
      </w:r>
    </w:p>
    <w:p w14:paraId="24714EDC" w14:textId="77777777" w:rsidR="00140B7F" w:rsidRDefault="00140B7F" w:rsidP="00140B7F">
      <w:pPr>
        <w:rPr>
          <w:rFonts w:ascii="Arial" w:hAnsi="Arial" w:cs="Arial"/>
          <w:b/>
          <w:bCs/>
          <w:sz w:val="24"/>
          <w:szCs w:val="24"/>
          <w:lang w:val="en-US"/>
        </w:rPr>
      </w:pPr>
    </w:p>
    <w:p w14:paraId="3A5358B0" w14:textId="47792342" w:rsidR="00140B7F" w:rsidRDefault="00140B7F" w:rsidP="00140B7F">
      <w:pPr>
        <w:rPr>
          <w:rFonts w:ascii="Arial" w:hAnsi="Arial" w:cs="Arial"/>
          <w:b/>
          <w:bCs/>
          <w:sz w:val="24"/>
          <w:szCs w:val="24"/>
          <w:lang w:val="en-US"/>
        </w:rPr>
      </w:pPr>
      <w:r>
        <w:rPr>
          <w:rFonts w:ascii="Arial" w:hAnsi="Arial" w:cs="Arial"/>
          <w:b/>
          <w:bCs/>
          <w:noProof/>
          <w:sz w:val="24"/>
          <w:szCs w:val="24"/>
          <w:lang w:val="en-US"/>
        </w:rPr>
        <w:drawing>
          <wp:inline distT="0" distB="0" distL="0" distR="0" wp14:anchorId="0D4A6589" wp14:editId="737E45E6">
            <wp:extent cx="5731510" cy="2913380"/>
            <wp:effectExtent l="0" t="0" r="2540" b="1270"/>
            <wp:docPr id="1828845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5704" name="Picture 18288457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inline>
        </w:drawing>
      </w:r>
    </w:p>
    <w:p w14:paraId="0822D97B" w14:textId="77777777" w:rsidR="004B6DD7" w:rsidRDefault="004B6DD7" w:rsidP="00140B7F">
      <w:pPr>
        <w:rPr>
          <w:rFonts w:ascii="Arial" w:hAnsi="Arial" w:cs="Arial"/>
          <w:b/>
          <w:bCs/>
          <w:sz w:val="24"/>
          <w:szCs w:val="24"/>
          <w:lang w:val="en-US"/>
        </w:rPr>
      </w:pPr>
    </w:p>
    <w:p w14:paraId="32BE368C" w14:textId="04241CB0" w:rsidR="00261ACA" w:rsidRDefault="00261ACA" w:rsidP="00140B7F">
      <w:pPr>
        <w:rPr>
          <w:rFonts w:ascii="Arial" w:hAnsi="Arial" w:cs="Arial"/>
          <w:sz w:val="24"/>
          <w:szCs w:val="24"/>
          <w:lang w:val="en-US"/>
        </w:rPr>
      </w:pPr>
      <w:r>
        <w:rPr>
          <w:rFonts w:ascii="Arial" w:hAnsi="Arial" w:cs="Arial"/>
          <w:sz w:val="24"/>
          <w:szCs w:val="24"/>
          <w:lang w:val="en-US"/>
        </w:rPr>
        <w:t xml:space="preserve">This graph tells the story of </w:t>
      </w:r>
      <w:r w:rsidR="00443F8C">
        <w:rPr>
          <w:rFonts w:ascii="Arial" w:hAnsi="Arial" w:cs="Arial"/>
          <w:sz w:val="24"/>
          <w:szCs w:val="24"/>
          <w:lang w:val="en-US"/>
        </w:rPr>
        <w:t>the Average Community Determined Intensity</w:t>
      </w:r>
      <w:r w:rsidR="00927586">
        <w:rPr>
          <w:rFonts w:ascii="Arial" w:hAnsi="Arial" w:cs="Arial"/>
          <w:sz w:val="24"/>
          <w:szCs w:val="24"/>
          <w:lang w:val="en-US"/>
        </w:rPr>
        <w:t xml:space="preserve"> (CDI)</w:t>
      </w:r>
      <w:r w:rsidR="00443F8C">
        <w:rPr>
          <w:rFonts w:ascii="Arial" w:hAnsi="Arial" w:cs="Arial"/>
          <w:sz w:val="24"/>
          <w:szCs w:val="24"/>
          <w:lang w:val="en-US"/>
        </w:rPr>
        <w:t xml:space="preserve"> by Country. The X-axis represents the Country and the Y-axis represents the Average CDI. The top 3 countries by </w:t>
      </w:r>
      <w:r w:rsidR="00927586">
        <w:rPr>
          <w:rFonts w:ascii="Arial" w:hAnsi="Arial" w:cs="Arial"/>
          <w:sz w:val="24"/>
          <w:szCs w:val="24"/>
          <w:lang w:val="en-US"/>
        </w:rPr>
        <w:t xml:space="preserve">Average </w:t>
      </w:r>
      <w:r w:rsidR="00443F8C">
        <w:rPr>
          <w:rFonts w:ascii="Arial" w:hAnsi="Arial" w:cs="Arial"/>
          <w:sz w:val="24"/>
          <w:szCs w:val="24"/>
          <w:lang w:val="en-US"/>
        </w:rPr>
        <w:t xml:space="preserve">CDI are Montenegro, Pakistan, and Ecuador. The bottom 3 countries in terms of </w:t>
      </w:r>
      <w:r w:rsidR="00927586">
        <w:rPr>
          <w:rFonts w:ascii="Arial" w:hAnsi="Arial" w:cs="Arial"/>
          <w:sz w:val="24"/>
          <w:szCs w:val="24"/>
          <w:lang w:val="en-US"/>
        </w:rPr>
        <w:t xml:space="preserve">Average </w:t>
      </w:r>
      <w:r w:rsidR="00443F8C">
        <w:rPr>
          <w:rFonts w:ascii="Arial" w:hAnsi="Arial" w:cs="Arial"/>
          <w:sz w:val="24"/>
          <w:szCs w:val="24"/>
          <w:lang w:val="en-US"/>
        </w:rPr>
        <w:t xml:space="preserve">CDI include Canada, Bolivia, and El Salvador. </w:t>
      </w:r>
    </w:p>
    <w:p w14:paraId="7348CEFD" w14:textId="201E72C3" w:rsidR="00293064" w:rsidRDefault="00293064" w:rsidP="00140B7F">
      <w:pPr>
        <w:rPr>
          <w:rFonts w:ascii="Arial" w:hAnsi="Arial" w:cs="Arial"/>
          <w:b/>
          <w:bCs/>
          <w:sz w:val="24"/>
          <w:szCs w:val="24"/>
          <w:lang w:val="en-US"/>
        </w:rPr>
      </w:pPr>
      <w:r>
        <w:rPr>
          <w:rFonts w:ascii="Arial" w:hAnsi="Arial" w:cs="Arial"/>
          <w:b/>
          <w:bCs/>
          <w:sz w:val="24"/>
          <w:szCs w:val="24"/>
          <w:lang w:val="en-US"/>
        </w:rPr>
        <w:t>Recommendations</w:t>
      </w:r>
    </w:p>
    <w:p w14:paraId="732DCA6E" w14:textId="60DE5124" w:rsidR="00293064" w:rsidRDefault="00293064" w:rsidP="00293064">
      <w:pPr>
        <w:pStyle w:val="ListParagraph"/>
        <w:numPr>
          <w:ilvl w:val="0"/>
          <w:numId w:val="7"/>
        </w:numPr>
        <w:rPr>
          <w:rFonts w:ascii="Arial" w:hAnsi="Arial" w:cs="Arial"/>
          <w:b/>
          <w:bCs/>
          <w:sz w:val="24"/>
          <w:szCs w:val="24"/>
          <w:lang w:val="en-US"/>
        </w:rPr>
      </w:pPr>
      <w:r>
        <w:rPr>
          <w:rFonts w:ascii="Arial" w:hAnsi="Arial" w:cs="Arial"/>
          <w:b/>
          <w:bCs/>
          <w:sz w:val="24"/>
          <w:szCs w:val="24"/>
          <w:lang w:val="en-US"/>
        </w:rPr>
        <w:t xml:space="preserve">Earthquake preparedness </w:t>
      </w:r>
      <w:r w:rsidR="006C63A6">
        <w:rPr>
          <w:rFonts w:ascii="Arial" w:hAnsi="Arial" w:cs="Arial"/>
          <w:b/>
          <w:bCs/>
          <w:sz w:val="24"/>
          <w:szCs w:val="24"/>
          <w:lang w:val="en-US"/>
        </w:rPr>
        <w:t>should be a top priority for c</w:t>
      </w:r>
      <w:r>
        <w:rPr>
          <w:rFonts w:ascii="Arial" w:hAnsi="Arial" w:cs="Arial"/>
          <w:b/>
          <w:bCs/>
          <w:sz w:val="24"/>
          <w:szCs w:val="24"/>
          <w:lang w:val="en-US"/>
        </w:rPr>
        <w:t>ountries with High average CDI (</w:t>
      </w:r>
      <w:r w:rsidRPr="006C63A6">
        <w:rPr>
          <w:rFonts w:ascii="Arial" w:hAnsi="Arial" w:cs="Arial"/>
          <w:b/>
          <w:bCs/>
          <w:sz w:val="24"/>
          <w:szCs w:val="24"/>
          <w:lang w:val="en-US"/>
        </w:rPr>
        <w:t xml:space="preserve">Montenegro, Pakistan, and Ecuador, </w:t>
      </w:r>
      <w:proofErr w:type="spellStart"/>
      <w:r w:rsidRPr="006C63A6">
        <w:rPr>
          <w:rFonts w:ascii="Arial" w:hAnsi="Arial" w:cs="Arial"/>
          <w:b/>
          <w:bCs/>
          <w:sz w:val="24"/>
          <w:szCs w:val="24"/>
          <w:lang w:val="en-US"/>
        </w:rPr>
        <w:t>etc</w:t>
      </w:r>
      <w:proofErr w:type="spellEnd"/>
      <w:r>
        <w:rPr>
          <w:rFonts w:ascii="Arial" w:hAnsi="Arial" w:cs="Arial"/>
          <w:b/>
          <w:bCs/>
          <w:sz w:val="24"/>
          <w:szCs w:val="24"/>
          <w:lang w:val="en-US"/>
        </w:rPr>
        <w:t>)</w:t>
      </w:r>
      <w:r w:rsidR="006C63A6">
        <w:rPr>
          <w:rFonts w:ascii="Arial" w:hAnsi="Arial" w:cs="Arial"/>
          <w:b/>
          <w:bCs/>
          <w:sz w:val="24"/>
          <w:szCs w:val="24"/>
          <w:lang w:val="en-US"/>
        </w:rPr>
        <w:t xml:space="preserve">. Investing in technology (early warning systems, </w:t>
      </w:r>
      <w:proofErr w:type="spellStart"/>
      <w:r w:rsidR="006C63A6">
        <w:rPr>
          <w:rFonts w:ascii="Arial" w:hAnsi="Arial" w:cs="Arial"/>
          <w:b/>
          <w:bCs/>
          <w:sz w:val="24"/>
          <w:szCs w:val="24"/>
          <w:lang w:val="en-US"/>
        </w:rPr>
        <w:t>etc</w:t>
      </w:r>
      <w:proofErr w:type="spellEnd"/>
      <w:r w:rsidR="006C63A6">
        <w:rPr>
          <w:rFonts w:ascii="Arial" w:hAnsi="Arial" w:cs="Arial"/>
          <w:b/>
          <w:bCs/>
          <w:sz w:val="24"/>
          <w:szCs w:val="24"/>
          <w:lang w:val="en-US"/>
        </w:rPr>
        <w:t xml:space="preserve">), conducting regular drills, and developing emergency response plans are part of this initiative. </w:t>
      </w:r>
    </w:p>
    <w:p w14:paraId="616C8A79" w14:textId="77777777" w:rsidR="0058668A" w:rsidRDefault="0058668A" w:rsidP="0058668A">
      <w:pPr>
        <w:pStyle w:val="ListParagraph"/>
        <w:rPr>
          <w:rFonts w:ascii="Arial" w:hAnsi="Arial" w:cs="Arial"/>
          <w:b/>
          <w:bCs/>
          <w:sz w:val="24"/>
          <w:szCs w:val="24"/>
          <w:lang w:val="en-US"/>
        </w:rPr>
      </w:pPr>
    </w:p>
    <w:p w14:paraId="2A212F39" w14:textId="6DEEC62C" w:rsidR="0058668A" w:rsidRDefault="0058668A" w:rsidP="0058668A">
      <w:pPr>
        <w:pStyle w:val="ListParagraph"/>
        <w:numPr>
          <w:ilvl w:val="0"/>
          <w:numId w:val="7"/>
        </w:numPr>
        <w:rPr>
          <w:rFonts w:ascii="Arial" w:hAnsi="Arial" w:cs="Arial"/>
          <w:b/>
          <w:bCs/>
          <w:sz w:val="24"/>
          <w:szCs w:val="24"/>
          <w:lang w:val="en-US"/>
        </w:rPr>
      </w:pPr>
      <w:r>
        <w:rPr>
          <w:rFonts w:ascii="Arial" w:hAnsi="Arial" w:cs="Arial"/>
          <w:b/>
          <w:bCs/>
          <w:sz w:val="24"/>
          <w:szCs w:val="24"/>
          <w:lang w:val="en-US"/>
        </w:rPr>
        <w:t>Based on the seismic and geographical data, making a hazard profile and creating tailored strategies will be beneficial for each country. This will also enable them to cooperate with countries having a similar profile</w:t>
      </w:r>
      <w:r w:rsidR="000D06A0">
        <w:rPr>
          <w:rFonts w:ascii="Arial" w:hAnsi="Arial" w:cs="Arial"/>
          <w:b/>
          <w:bCs/>
          <w:sz w:val="24"/>
          <w:szCs w:val="24"/>
          <w:lang w:val="en-US"/>
        </w:rPr>
        <w:t xml:space="preserve">, making them one step closer to fostering peace and good international relations. </w:t>
      </w:r>
    </w:p>
    <w:p w14:paraId="091E19D3" w14:textId="77777777" w:rsidR="000D06A0" w:rsidRPr="000D06A0" w:rsidRDefault="000D06A0" w:rsidP="000D06A0">
      <w:pPr>
        <w:pStyle w:val="ListParagraph"/>
        <w:rPr>
          <w:rFonts w:ascii="Arial" w:hAnsi="Arial" w:cs="Arial"/>
          <w:b/>
          <w:bCs/>
          <w:sz w:val="24"/>
          <w:szCs w:val="24"/>
          <w:lang w:val="en-US"/>
        </w:rPr>
      </w:pPr>
    </w:p>
    <w:p w14:paraId="5E4E9E5C" w14:textId="5DE66897" w:rsidR="000D06A0" w:rsidRDefault="000D06A0" w:rsidP="0058668A">
      <w:pPr>
        <w:pStyle w:val="ListParagraph"/>
        <w:numPr>
          <w:ilvl w:val="0"/>
          <w:numId w:val="7"/>
        </w:numPr>
        <w:rPr>
          <w:rFonts w:ascii="Arial" w:hAnsi="Arial" w:cs="Arial"/>
          <w:b/>
          <w:bCs/>
          <w:sz w:val="24"/>
          <w:szCs w:val="24"/>
          <w:lang w:val="en-US"/>
        </w:rPr>
      </w:pPr>
      <w:r>
        <w:rPr>
          <w:rFonts w:ascii="Arial" w:hAnsi="Arial" w:cs="Arial"/>
          <w:b/>
          <w:bCs/>
          <w:sz w:val="24"/>
          <w:szCs w:val="24"/>
          <w:lang w:val="en-US"/>
        </w:rPr>
        <w:t xml:space="preserve">Considering social and economic factors like income disparity and inadequate infrastructure can help in </w:t>
      </w:r>
      <w:r w:rsidR="007758B1">
        <w:rPr>
          <w:rFonts w:ascii="Arial" w:hAnsi="Arial" w:cs="Arial"/>
          <w:b/>
          <w:bCs/>
          <w:sz w:val="24"/>
          <w:szCs w:val="24"/>
          <w:lang w:val="en-US"/>
        </w:rPr>
        <w:t>the </w:t>
      </w:r>
      <w:r>
        <w:rPr>
          <w:rFonts w:ascii="Arial" w:hAnsi="Arial" w:cs="Arial"/>
          <w:b/>
          <w:bCs/>
          <w:sz w:val="24"/>
          <w:szCs w:val="24"/>
          <w:lang w:val="en-US"/>
        </w:rPr>
        <w:t xml:space="preserve">formulation of better </w:t>
      </w:r>
      <w:r w:rsidR="00E31325">
        <w:rPr>
          <w:rFonts w:ascii="Arial" w:hAnsi="Arial" w:cs="Arial"/>
          <w:b/>
          <w:bCs/>
          <w:sz w:val="24"/>
          <w:szCs w:val="24"/>
          <w:lang w:val="en-US"/>
        </w:rPr>
        <w:t xml:space="preserve">emergency </w:t>
      </w:r>
      <w:r>
        <w:rPr>
          <w:rFonts w:ascii="Arial" w:hAnsi="Arial" w:cs="Arial"/>
          <w:b/>
          <w:bCs/>
          <w:sz w:val="24"/>
          <w:szCs w:val="24"/>
          <w:lang w:val="en-US"/>
        </w:rPr>
        <w:t xml:space="preserve">response plans. </w:t>
      </w:r>
    </w:p>
    <w:p w14:paraId="380B998C" w14:textId="77777777" w:rsidR="00293064" w:rsidRPr="00293064" w:rsidRDefault="00293064" w:rsidP="00293064">
      <w:pPr>
        <w:pStyle w:val="ListParagraph"/>
        <w:rPr>
          <w:rFonts w:ascii="Arial" w:hAnsi="Arial" w:cs="Arial"/>
          <w:b/>
          <w:bCs/>
          <w:sz w:val="24"/>
          <w:szCs w:val="24"/>
          <w:lang w:val="en-US"/>
        </w:rPr>
      </w:pPr>
    </w:p>
    <w:p w14:paraId="4FF4B254" w14:textId="77777777" w:rsidR="00293064" w:rsidRPr="00293064" w:rsidRDefault="00293064" w:rsidP="00293064">
      <w:pPr>
        <w:pStyle w:val="ListParagraph"/>
        <w:rPr>
          <w:rFonts w:ascii="Arial" w:hAnsi="Arial" w:cs="Arial"/>
          <w:b/>
          <w:bCs/>
          <w:sz w:val="24"/>
          <w:szCs w:val="24"/>
          <w:lang w:val="en-US"/>
        </w:rPr>
      </w:pPr>
    </w:p>
    <w:p w14:paraId="1AA91E6E" w14:textId="77777777" w:rsidR="004B6DD7" w:rsidRDefault="004B6DD7" w:rsidP="00140B7F">
      <w:pPr>
        <w:rPr>
          <w:rFonts w:ascii="Arial" w:hAnsi="Arial" w:cs="Arial"/>
          <w:b/>
          <w:bCs/>
          <w:sz w:val="24"/>
          <w:szCs w:val="24"/>
          <w:lang w:val="en-US"/>
        </w:rPr>
      </w:pPr>
    </w:p>
    <w:p w14:paraId="7A3B1296" w14:textId="77777777" w:rsidR="00F965AF" w:rsidRDefault="00F965AF" w:rsidP="00140B7F">
      <w:pPr>
        <w:rPr>
          <w:rFonts w:ascii="Arial" w:hAnsi="Arial" w:cs="Arial"/>
          <w:b/>
          <w:bCs/>
          <w:sz w:val="24"/>
          <w:szCs w:val="24"/>
          <w:lang w:val="en-US"/>
        </w:rPr>
      </w:pPr>
    </w:p>
    <w:p w14:paraId="3A8E9FE8" w14:textId="612597BD" w:rsidR="004B6DD7" w:rsidRDefault="004B6DD7" w:rsidP="00140B7F">
      <w:pPr>
        <w:rPr>
          <w:rFonts w:ascii="Arial" w:hAnsi="Arial" w:cs="Arial"/>
          <w:b/>
          <w:bCs/>
          <w:sz w:val="24"/>
          <w:szCs w:val="24"/>
          <w:lang w:val="en-US"/>
        </w:rPr>
      </w:pPr>
      <w:r>
        <w:rPr>
          <w:rFonts w:ascii="Arial" w:hAnsi="Arial" w:cs="Arial"/>
          <w:b/>
          <w:bCs/>
          <w:sz w:val="24"/>
          <w:szCs w:val="24"/>
          <w:lang w:val="en-US"/>
        </w:rPr>
        <w:lastRenderedPageBreak/>
        <w:t>PART B</w:t>
      </w:r>
    </w:p>
    <w:p w14:paraId="255970B6" w14:textId="045FB5DF" w:rsidR="00F30C79" w:rsidRPr="00F30C79" w:rsidRDefault="00F30C79" w:rsidP="00F30C79">
      <w:pPr>
        <w:rPr>
          <w:rFonts w:ascii="Arial" w:hAnsi="Arial" w:cs="Arial"/>
          <w:b/>
          <w:bCs/>
          <w:sz w:val="24"/>
          <w:szCs w:val="24"/>
          <w:lang w:val="en-US"/>
        </w:rPr>
      </w:pPr>
      <w:r w:rsidRPr="00F30C79">
        <w:rPr>
          <w:rFonts w:ascii="Arial" w:hAnsi="Arial" w:cs="Arial"/>
          <w:b/>
          <w:bCs/>
          <w:sz w:val="24"/>
          <w:szCs w:val="24"/>
          <w:lang w:val="en-US"/>
        </w:rPr>
        <w:t>D</w:t>
      </w:r>
      <w:r w:rsidR="00577DA2">
        <w:rPr>
          <w:rFonts w:ascii="Arial" w:hAnsi="Arial" w:cs="Arial"/>
          <w:b/>
          <w:bCs/>
          <w:sz w:val="24"/>
          <w:szCs w:val="24"/>
          <w:lang w:val="en-US"/>
        </w:rPr>
        <w:t>ESCRIPTION OF THE DATA ANALYTICS PROCESS FOR DATA GOVERNANCE</w:t>
      </w:r>
    </w:p>
    <w:p w14:paraId="40AB7CB0" w14:textId="3F4C3DE7" w:rsidR="00F30C79" w:rsidRDefault="004627CD" w:rsidP="005D3B28">
      <w:pPr>
        <w:rPr>
          <w:rFonts w:ascii="Arial" w:hAnsi="Arial" w:cs="Arial"/>
          <w:sz w:val="24"/>
          <w:szCs w:val="24"/>
          <w:lang w:val="en-US"/>
        </w:rPr>
      </w:pPr>
      <w:r>
        <w:rPr>
          <w:rFonts w:ascii="Arial" w:hAnsi="Arial" w:cs="Arial"/>
          <w:sz w:val="24"/>
          <w:szCs w:val="24"/>
          <w:lang w:val="en-US"/>
        </w:rPr>
        <w:t>The d</w:t>
      </w:r>
      <w:r w:rsidR="005D3B28">
        <w:rPr>
          <w:rFonts w:ascii="Arial" w:hAnsi="Arial" w:cs="Arial"/>
          <w:sz w:val="24"/>
          <w:szCs w:val="24"/>
          <w:lang w:val="en-US"/>
        </w:rPr>
        <w:t xml:space="preserve">ata governance process </w:t>
      </w:r>
      <w:r>
        <w:rPr>
          <w:rFonts w:ascii="Arial" w:hAnsi="Arial" w:cs="Arial"/>
          <w:sz w:val="24"/>
          <w:szCs w:val="24"/>
          <w:lang w:val="en-US"/>
        </w:rPr>
        <w:t xml:space="preserve">is a structured approach to managing data through its lifecycle. There are four stages in the data analytics process in the context of data governance. </w:t>
      </w:r>
      <w:r w:rsidR="00283D58">
        <w:rPr>
          <w:rFonts w:ascii="Arial" w:hAnsi="Arial" w:cs="Arial"/>
          <w:sz w:val="24"/>
          <w:szCs w:val="24"/>
          <w:lang w:val="en-US"/>
        </w:rPr>
        <w:t>Let us explore and understand them.</w:t>
      </w:r>
    </w:p>
    <w:p w14:paraId="00497FC0" w14:textId="77777777" w:rsidR="00283D58" w:rsidRDefault="00283D58" w:rsidP="00283D58">
      <w:pPr>
        <w:pStyle w:val="ListParagraph"/>
        <w:rPr>
          <w:rFonts w:ascii="Arial" w:hAnsi="Arial" w:cs="Arial"/>
          <w:sz w:val="24"/>
          <w:szCs w:val="24"/>
          <w:lang w:val="en-US"/>
        </w:rPr>
      </w:pPr>
    </w:p>
    <w:p w14:paraId="2FD871B8" w14:textId="7EC018CB" w:rsidR="00283D58" w:rsidRPr="00BA09C8" w:rsidRDefault="00283D58" w:rsidP="00BA09C8">
      <w:pPr>
        <w:rPr>
          <w:rFonts w:ascii="Arial" w:hAnsi="Arial" w:cs="Arial"/>
          <w:sz w:val="24"/>
          <w:szCs w:val="24"/>
          <w:lang w:val="en-US"/>
        </w:rPr>
      </w:pPr>
      <w:r w:rsidRPr="00BA09C8">
        <w:rPr>
          <w:rFonts w:ascii="Arial" w:hAnsi="Arial" w:cs="Arial"/>
          <w:b/>
          <w:bCs/>
          <w:sz w:val="24"/>
          <w:szCs w:val="24"/>
          <w:lang w:val="en-US"/>
        </w:rPr>
        <w:t>DATA COLLECTION</w:t>
      </w:r>
    </w:p>
    <w:p w14:paraId="4A3AC1EE" w14:textId="1E62A223" w:rsidR="00D7220D" w:rsidRPr="00D7220D" w:rsidRDefault="00D7220D" w:rsidP="00D7220D">
      <w:pPr>
        <w:rPr>
          <w:rFonts w:ascii="Arial" w:hAnsi="Arial" w:cs="Arial"/>
          <w:sz w:val="24"/>
          <w:szCs w:val="24"/>
        </w:rPr>
      </w:pPr>
      <w:r w:rsidRPr="00D7220D">
        <w:rPr>
          <w:rFonts w:ascii="Arial" w:hAnsi="Arial" w:cs="Arial"/>
          <w:sz w:val="24"/>
          <w:szCs w:val="24"/>
        </w:rPr>
        <w:t>Data governance plays a vital role in this stage by defining data standards, ensuring data quality, and establishing data security protocols.</w:t>
      </w:r>
      <w:r>
        <w:rPr>
          <w:rFonts w:ascii="Arial" w:hAnsi="Arial" w:cs="Arial"/>
          <w:sz w:val="24"/>
          <w:szCs w:val="24"/>
        </w:rPr>
        <w:t xml:space="preserve"> </w:t>
      </w:r>
      <w:r>
        <w:rPr>
          <w:rFonts w:ascii="Arial" w:hAnsi="Arial" w:cs="Arial"/>
          <w:sz w:val="24"/>
          <w:szCs w:val="24"/>
          <w:lang w:val="en-US"/>
        </w:rPr>
        <w:t>In this initial phase of data analytics</w:t>
      </w:r>
      <w:r>
        <w:rPr>
          <w:rFonts w:ascii="Arial" w:hAnsi="Arial" w:cs="Arial"/>
          <w:sz w:val="24"/>
          <w:szCs w:val="24"/>
          <w:lang w:val="en-US"/>
        </w:rPr>
        <w:t>, d</w:t>
      </w:r>
      <w:r w:rsidR="00DC37DD">
        <w:rPr>
          <w:rFonts w:ascii="Arial" w:hAnsi="Arial" w:cs="Arial"/>
          <w:sz w:val="24"/>
          <w:szCs w:val="24"/>
          <w:lang w:val="en-US"/>
        </w:rPr>
        <w:t>ata is collected</w:t>
      </w:r>
      <w:r>
        <w:rPr>
          <w:rFonts w:ascii="Arial" w:hAnsi="Arial" w:cs="Arial"/>
          <w:sz w:val="24"/>
          <w:szCs w:val="24"/>
          <w:lang w:val="en-US"/>
        </w:rPr>
        <w:t xml:space="preserve"> </w:t>
      </w:r>
      <w:r w:rsidR="00DC37DD">
        <w:rPr>
          <w:rFonts w:ascii="Arial" w:hAnsi="Arial" w:cs="Arial"/>
          <w:sz w:val="24"/>
          <w:szCs w:val="24"/>
          <w:lang w:val="en-US"/>
        </w:rPr>
        <w:t xml:space="preserve">from various </w:t>
      </w:r>
      <w:r>
        <w:rPr>
          <w:rFonts w:ascii="Arial" w:hAnsi="Arial" w:cs="Arial"/>
          <w:sz w:val="24"/>
          <w:szCs w:val="24"/>
          <w:lang w:val="en-US"/>
        </w:rPr>
        <w:t xml:space="preserve">sources such as </w:t>
      </w:r>
      <w:r w:rsidR="00DC37DD">
        <w:rPr>
          <w:rFonts w:ascii="Arial" w:hAnsi="Arial" w:cs="Arial"/>
          <w:sz w:val="24"/>
          <w:szCs w:val="24"/>
          <w:lang w:val="en-US"/>
        </w:rPr>
        <w:t xml:space="preserve">systems and repositories. </w:t>
      </w:r>
      <w:r w:rsidR="00190B6A">
        <w:rPr>
          <w:rFonts w:ascii="Arial" w:hAnsi="Arial" w:cs="Arial"/>
          <w:sz w:val="24"/>
          <w:szCs w:val="24"/>
          <w:lang w:val="en-US"/>
        </w:rPr>
        <w:t xml:space="preserve"> </w:t>
      </w:r>
    </w:p>
    <w:p w14:paraId="4B2EA067" w14:textId="77777777" w:rsidR="00D7220D" w:rsidRPr="00D7220D" w:rsidRDefault="00D7220D" w:rsidP="00D7220D">
      <w:pPr>
        <w:rPr>
          <w:rFonts w:ascii="Arial" w:hAnsi="Arial" w:cs="Arial"/>
          <w:sz w:val="24"/>
          <w:szCs w:val="24"/>
        </w:rPr>
      </w:pPr>
      <w:r w:rsidRPr="006F17A1">
        <w:rPr>
          <w:rFonts w:ascii="Arial" w:hAnsi="Arial" w:cs="Arial"/>
          <w:b/>
          <w:bCs/>
          <w:sz w:val="24"/>
          <w:szCs w:val="24"/>
        </w:rPr>
        <w:t>R/Tableau Features</w:t>
      </w:r>
      <w:r w:rsidRPr="00D7220D">
        <w:rPr>
          <w:rFonts w:ascii="Arial" w:hAnsi="Arial" w:cs="Arial"/>
          <w:sz w:val="24"/>
          <w:szCs w:val="24"/>
        </w:rPr>
        <w:t>:</w:t>
      </w:r>
    </w:p>
    <w:p w14:paraId="56CC5A32" w14:textId="2C1388E6" w:rsidR="00D7220D" w:rsidRPr="00D7220D" w:rsidRDefault="00D7220D" w:rsidP="00D7220D">
      <w:pPr>
        <w:numPr>
          <w:ilvl w:val="0"/>
          <w:numId w:val="20"/>
        </w:numPr>
        <w:rPr>
          <w:rFonts w:ascii="Arial" w:hAnsi="Arial" w:cs="Arial"/>
          <w:sz w:val="24"/>
          <w:szCs w:val="24"/>
        </w:rPr>
      </w:pPr>
      <w:r w:rsidRPr="00D7220D">
        <w:rPr>
          <w:rFonts w:ascii="Arial" w:hAnsi="Arial" w:cs="Arial"/>
          <w:sz w:val="24"/>
          <w:szCs w:val="24"/>
        </w:rPr>
        <w:t xml:space="preserve">R: </w:t>
      </w:r>
      <w:r w:rsidR="00501A40">
        <w:rPr>
          <w:rFonts w:ascii="Arial" w:hAnsi="Arial" w:cs="Arial"/>
          <w:sz w:val="24"/>
          <w:szCs w:val="24"/>
        </w:rPr>
        <w:t>Includes p</w:t>
      </w:r>
      <w:r w:rsidRPr="00D7220D">
        <w:rPr>
          <w:rFonts w:ascii="Arial" w:hAnsi="Arial" w:cs="Arial"/>
          <w:sz w:val="24"/>
          <w:szCs w:val="24"/>
        </w:rPr>
        <w:t xml:space="preserve">ackages like </w:t>
      </w:r>
      <w:proofErr w:type="spellStart"/>
      <w:r w:rsidRPr="00D7220D">
        <w:rPr>
          <w:rFonts w:ascii="Arial" w:hAnsi="Arial" w:cs="Arial"/>
          <w:sz w:val="24"/>
          <w:szCs w:val="24"/>
        </w:rPr>
        <w:t>readr</w:t>
      </w:r>
      <w:proofErr w:type="spellEnd"/>
      <w:r w:rsidRPr="00D7220D">
        <w:rPr>
          <w:rFonts w:ascii="Arial" w:hAnsi="Arial" w:cs="Arial"/>
          <w:sz w:val="24"/>
          <w:szCs w:val="24"/>
        </w:rPr>
        <w:t xml:space="preserve"> and </w:t>
      </w:r>
      <w:proofErr w:type="spellStart"/>
      <w:r w:rsidRPr="00D7220D">
        <w:rPr>
          <w:rFonts w:ascii="Arial" w:hAnsi="Arial" w:cs="Arial"/>
          <w:sz w:val="24"/>
          <w:szCs w:val="24"/>
        </w:rPr>
        <w:t>dplyr</w:t>
      </w:r>
      <w:proofErr w:type="spellEnd"/>
      <w:r w:rsidRPr="00D7220D">
        <w:rPr>
          <w:rFonts w:ascii="Arial" w:hAnsi="Arial" w:cs="Arial"/>
          <w:sz w:val="24"/>
          <w:szCs w:val="24"/>
        </w:rPr>
        <w:t xml:space="preserve"> </w:t>
      </w:r>
      <w:r w:rsidR="00501A40">
        <w:rPr>
          <w:rFonts w:ascii="Arial" w:hAnsi="Arial" w:cs="Arial"/>
          <w:sz w:val="24"/>
          <w:szCs w:val="24"/>
        </w:rPr>
        <w:t xml:space="preserve">that </w:t>
      </w:r>
      <w:r w:rsidRPr="00D7220D">
        <w:rPr>
          <w:rFonts w:ascii="Arial" w:hAnsi="Arial" w:cs="Arial"/>
          <w:sz w:val="24"/>
          <w:szCs w:val="24"/>
        </w:rPr>
        <w:t>facilitate data collection and cleaning.</w:t>
      </w:r>
    </w:p>
    <w:p w14:paraId="78AD14A4" w14:textId="7C62B7A1" w:rsidR="00D7220D" w:rsidRPr="00D7220D" w:rsidRDefault="00D7220D" w:rsidP="00D7220D">
      <w:pPr>
        <w:numPr>
          <w:ilvl w:val="0"/>
          <w:numId w:val="20"/>
        </w:numPr>
        <w:rPr>
          <w:rFonts w:ascii="Arial" w:hAnsi="Arial" w:cs="Arial"/>
          <w:sz w:val="24"/>
          <w:szCs w:val="24"/>
        </w:rPr>
      </w:pPr>
      <w:r w:rsidRPr="00D7220D">
        <w:rPr>
          <w:rFonts w:ascii="Arial" w:hAnsi="Arial" w:cs="Arial"/>
          <w:sz w:val="24"/>
          <w:szCs w:val="24"/>
        </w:rPr>
        <w:t xml:space="preserve">Tableau: </w:t>
      </w:r>
      <w:r w:rsidR="00501A40">
        <w:rPr>
          <w:rFonts w:ascii="Arial" w:hAnsi="Arial" w:cs="Arial"/>
          <w:sz w:val="24"/>
          <w:szCs w:val="24"/>
        </w:rPr>
        <w:t>Able to c</w:t>
      </w:r>
      <w:r w:rsidRPr="00D7220D">
        <w:rPr>
          <w:rFonts w:ascii="Arial" w:hAnsi="Arial" w:cs="Arial"/>
          <w:sz w:val="24"/>
          <w:szCs w:val="24"/>
        </w:rPr>
        <w:t>onnect to diverse data sources</w:t>
      </w:r>
      <w:r w:rsidR="00501A40">
        <w:rPr>
          <w:rFonts w:ascii="Arial" w:hAnsi="Arial" w:cs="Arial"/>
          <w:sz w:val="24"/>
          <w:szCs w:val="24"/>
        </w:rPr>
        <w:t xml:space="preserve"> (such as </w:t>
      </w:r>
      <w:r w:rsidRPr="00D7220D">
        <w:rPr>
          <w:rFonts w:ascii="Arial" w:hAnsi="Arial" w:cs="Arial"/>
          <w:sz w:val="24"/>
          <w:szCs w:val="24"/>
        </w:rPr>
        <w:t>databases and cloud</w:t>
      </w:r>
      <w:r w:rsidR="00501A40">
        <w:rPr>
          <w:rFonts w:ascii="Arial" w:hAnsi="Arial" w:cs="Arial"/>
          <w:sz w:val="24"/>
          <w:szCs w:val="24"/>
        </w:rPr>
        <w:t xml:space="preserve"> </w:t>
      </w:r>
      <w:r w:rsidRPr="00D7220D">
        <w:rPr>
          <w:rFonts w:ascii="Arial" w:hAnsi="Arial" w:cs="Arial"/>
          <w:sz w:val="24"/>
          <w:szCs w:val="24"/>
        </w:rPr>
        <w:t>platforms</w:t>
      </w:r>
      <w:r w:rsidR="00501A40">
        <w:rPr>
          <w:rFonts w:ascii="Arial" w:hAnsi="Arial" w:cs="Arial"/>
          <w:sz w:val="24"/>
          <w:szCs w:val="24"/>
        </w:rPr>
        <w:t>)</w:t>
      </w:r>
      <w:r w:rsidRPr="00D7220D">
        <w:rPr>
          <w:rFonts w:ascii="Arial" w:hAnsi="Arial" w:cs="Arial"/>
          <w:sz w:val="24"/>
          <w:szCs w:val="24"/>
        </w:rPr>
        <w:t>.</w:t>
      </w:r>
    </w:p>
    <w:p w14:paraId="22FDC7AC" w14:textId="77777777" w:rsidR="00D7220D" w:rsidRPr="00D7220D" w:rsidRDefault="00D7220D" w:rsidP="00D7220D">
      <w:pPr>
        <w:rPr>
          <w:rFonts w:ascii="Arial" w:hAnsi="Arial" w:cs="Arial"/>
          <w:sz w:val="24"/>
          <w:szCs w:val="24"/>
        </w:rPr>
      </w:pPr>
      <w:r w:rsidRPr="006F17A1">
        <w:rPr>
          <w:rFonts w:ascii="Arial" w:hAnsi="Arial" w:cs="Arial"/>
          <w:b/>
          <w:bCs/>
          <w:sz w:val="24"/>
          <w:szCs w:val="24"/>
        </w:rPr>
        <w:t>Data Governance Considerations</w:t>
      </w:r>
      <w:r w:rsidRPr="00D7220D">
        <w:rPr>
          <w:rFonts w:ascii="Arial" w:hAnsi="Arial" w:cs="Arial"/>
          <w:sz w:val="24"/>
          <w:szCs w:val="24"/>
        </w:rPr>
        <w:t>:</w:t>
      </w:r>
    </w:p>
    <w:p w14:paraId="7CE1E121" w14:textId="2A29C1CB" w:rsidR="00D7220D" w:rsidRPr="00D7220D" w:rsidRDefault="00D7220D" w:rsidP="00D7220D">
      <w:pPr>
        <w:numPr>
          <w:ilvl w:val="0"/>
          <w:numId w:val="21"/>
        </w:numPr>
        <w:rPr>
          <w:rFonts w:ascii="Arial" w:hAnsi="Arial" w:cs="Arial"/>
          <w:sz w:val="24"/>
          <w:szCs w:val="24"/>
        </w:rPr>
      </w:pPr>
      <w:r w:rsidRPr="00D7220D">
        <w:rPr>
          <w:rFonts w:ascii="Arial" w:hAnsi="Arial" w:cs="Arial"/>
          <w:sz w:val="24"/>
          <w:szCs w:val="24"/>
        </w:rPr>
        <w:t xml:space="preserve">Data Standards: </w:t>
      </w:r>
      <w:r w:rsidR="006F17A1">
        <w:rPr>
          <w:rFonts w:ascii="Arial" w:hAnsi="Arial" w:cs="Arial"/>
          <w:sz w:val="24"/>
          <w:szCs w:val="24"/>
        </w:rPr>
        <w:t>It is important to d</w:t>
      </w:r>
      <w:r w:rsidRPr="00D7220D">
        <w:rPr>
          <w:rFonts w:ascii="Arial" w:hAnsi="Arial" w:cs="Arial"/>
          <w:sz w:val="24"/>
          <w:szCs w:val="24"/>
        </w:rPr>
        <w:t>efine clear data standards, including naming conventions, data types, and formats.</w:t>
      </w:r>
    </w:p>
    <w:p w14:paraId="0086B26B" w14:textId="77777777" w:rsidR="00D7220D" w:rsidRPr="00D7220D" w:rsidRDefault="00D7220D" w:rsidP="00D7220D">
      <w:pPr>
        <w:numPr>
          <w:ilvl w:val="0"/>
          <w:numId w:val="21"/>
        </w:numPr>
        <w:rPr>
          <w:rFonts w:ascii="Arial" w:hAnsi="Arial" w:cs="Arial"/>
          <w:sz w:val="24"/>
          <w:szCs w:val="24"/>
        </w:rPr>
      </w:pPr>
      <w:r w:rsidRPr="00D7220D">
        <w:rPr>
          <w:rFonts w:ascii="Arial" w:hAnsi="Arial" w:cs="Arial"/>
          <w:sz w:val="24"/>
          <w:szCs w:val="24"/>
        </w:rPr>
        <w:t>Data Quality: Implement data quality checks to ensure accuracy, completeness, and consistency.</w:t>
      </w:r>
    </w:p>
    <w:p w14:paraId="4A775710" w14:textId="2672ED33" w:rsidR="00D7220D" w:rsidRPr="00D7220D" w:rsidRDefault="00D7220D" w:rsidP="00D7220D">
      <w:pPr>
        <w:numPr>
          <w:ilvl w:val="0"/>
          <w:numId w:val="21"/>
        </w:numPr>
        <w:rPr>
          <w:rFonts w:ascii="Arial" w:hAnsi="Arial" w:cs="Arial"/>
          <w:sz w:val="24"/>
          <w:szCs w:val="24"/>
        </w:rPr>
      </w:pPr>
      <w:r w:rsidRPr="00D7220D">
        <w:rPr>
          <w:rFonts w:ascii="Arial" w:hAnsi="Arial" w:cs="Arial"/>
          <w:sz w:val="24"/>
          <w:szCs w:val="24"/>
        </w:rPr>
        <w:t xml:space="preserve">Data Security: Establish robust security measures </w:t>
      </w:r>
      <w:r w:rsidR="006F17A1">
        <w:rPr>
          <w:rFonts w:ascii="Arial" w:hAnsi="Arial" w:cs="Arial"/>
          <w:sz w:val="24"/>
          <w:szCs w:val="24"/>
        </w:rPr>
        <w:t>for protecting</w:t>
      </w:r>
      <w:r w:rsidRPr="00D7220D">
        <w:rPr>
          <w:rFonts w:ascii="Arial" w:hAnsi="Arial" w:cs="Arial"/>
          <w:sz w:val="24"/>
          <w:szCs w:val="24"/>
        </w:rPr>
        <w:t xml:space="preserve"> sensitive data</w:t>
      </w:r>
      <w:r w:rsidR="006F17A1">
        <w:rPr>
          <w:rFonts w:ascii="Arial" w:hAnsi="Arial" w:cs="Arial"/>
          <w:sz w:val="24"/>
          <w:szCs w:val="24"/>
        </w:rPr>
        <w:t xml:space="preserve"> (</w:t>
      </w:r>
      <w:r w:rsidRPr="00D7220D">
        <w:rPr>
          <w:rFonts w:ascii="Arial" w:hAnsi="Arial" w:cs="Arial"/>
          <w:sz w:val="24"/>
          <w:szCs w:val="24"/>
        </w:rPr>
        <w:t>encryption</w:t>
      </w:r>
      <w:r w:rsidR="006F17A1">
        <w:rPr>
          <w:rFonts w:ascii="Arial" w:hAnsi="Arial" w:cs="Arial"/>
          <w:sz w:val="24"/>
          <w:szCs w:val="24"/>
        </w:rPr>
        <w:t xml:space="preserve">, </w:t>
      </w:r>
      <w:r w:rsidRPr="00D7220D">
        <w:rPr>
          <w:rFonts w:ascii="Arial" w:hAnsi="Arial" w:cs="Arial"/>
          <w:sz w:val="24"/>
          <w:szCs w:val="24"/>
        </w:rPr>
        <w:t>access controls</w:t>
      </w:r>
      <w:r w:rsidR="006F17A1">
        <w:rPr>
          <w:rFonts w:ascii="Arial" w:hAnsi="Arial" w:cs="Arial"/>
          <w:sz w:val="24"/>
          <w:szCs w:val="24"/>
        </w:rPr>
        <w:t>, etc)</w:t>
      </w:r>
      <w:r w:rsidRPr="00D7220D">
        <w:rPr>
          <w:rFonts w:ascii="Arial" w:hAnsi="Arial" w:cs="Arial"/>
          <w:sz w:val="24"/>
          <w:szCs w:val="24"/>
        </w:rPr>
        <w:t>.</w:t>
      </w:r>
    </w:p>
    <w:p w14:paraId="5F53D063" w14:textId="77777777" w:rsidR="00D7220D" w:rsidRPr="00D7220D" w:rsidRDefault="00D7220D" w:rsidP="00D7220D">
      <w:pPr>
        <w:numPr>
          <w:ilvl w:val="0"/>
          <w:numId w:val="21"/>
        </w:numPr>
        <w:rPr>
          <w:rFonts w:ascii="Arial" w:hAnsi="Arial" w:cs="Arial"/>
          <w:sz w:val="24"/>
          <w:szCs w:val="24"/>
        </w:rPr>
      </w:pPr>
      <w:r w:rsidRPr="00D7220D">
        <w:rPr>
          <w:rFonts w:ascii="Arial" w:hAnsi="Arial" w:cs="Arial"/>
          <w:sz w:val="24"/>
          <w:szCs w:val="24"/>
        </w:rPr>
        <w:t>Data Privacy: Adhere to privacy regulations like GDPR and CCPA to safeguard personal information.</w:t>
      </w:r>
    </w:p>
    <w:p w14:paraId="4E9E5D29" w14:textId="2D6E4786" w:rsidR="00BA09C8" w:rsidRPr="00BA09C8" w:rsidRDefault="00BA09C8" w:rsidP="00BA09C8">
      <w:pPr>
        <w:rPr>
          <w:rFonts w:ascii="Arial" w:hAnsi="Arial" w:cs="Arial"/>
          <w:sz w:val="24"/>
          <w:szCs w:val="24"/>
          <w:lang w:val="en-US"/>
        </w:rPr>
      </w:pPr>
      <w:r>
        <w:rPr>
          <w:rFonts w:ascii="Arial" w:hAnsi="Arial" w:cs="Arial"/>
          <w:sz w:val="24"/>
          <w:szCs w:val="24"/>
          <w:lang w:val="en-US"/>
        </w:rPr>
        <w:t xml:space="preserve">             </w:t>
      </w:r>
    </w:p>
    <w:p w14:paraId="5262E85A" w14:textId="43405592" w:rsidR="00283D58" w:rsidRPr="00BA09C8" w:rsidRDefault="00283D58" w:rsidP="00BA09C8">
      <w:pPr>
        <w:rPr>
          <w:rFonts w:ascii="Arial" w:hAnsi="Arial" w:cs="Arial"/>
          <w:sz w:val="24"/>
          <w:szCs w:val="24"/>
          <w:lang w:val="en-US"/>
        </w:rPr>
      </w:pPr>
      <w:r w:rsidRPr="00BA09C8">
        <w:rPr>
          <w:rFonts w:ascii="Arial" w:hAnsi="Arial" w:cs="Arial"/>
          <w:b/>
          <w:bCs/>
          <w:sz w:val="24"/>
          <w:szCs w:val="24"/>
          <w:lang w:val="en-US"/>
        </w:rPr>
        <w:t>DATA STORAGE</w:t>
      </w:r>
    </w:p>
    <w:p w14:paraId="160F3368" w14:textId="07EC1E73" w:rsidR="006F17A1" w:rsidRPr="006F17A1" w:rsidRDefault="006F17A1" w:rsidP="006F17A1">
      <w:pPr>
        <w:rPr>
          <w:rFonts w:ascii="Arial" w:hAnsi="Arial" w:cs="Arial"/>
          <w:sz w:val="24"/>
          <w:szCs w:val="24"/>
        </w:rPr>
      </w:pPr>
      <w:r w:rsidRPr="006F17A1">
        <w:rPr>
          <w:rFonts w:ascii="Arial" w:hAnsi="Arial" w:cs="Arial"/>
          <w:sz w:val="24"/>
          <w:szCs w:val="24"/>
        </w:rPr>
        <w:t>Data governance ensures data integrity, accessibility, and retention.</w:t>
      </w:r>
      <w:r w:rsidR="000340B4">
        <w:rPr>
          <w:rFonts w:ascii="Arial" w:hAnsi="Arial" w:cs="Arial"/>
          <w:sz w:val="24"/>
          <w:szCs w:val="24"/>
        </w:rPr>
        <w:t xml:space="preserve"> Thi</w:t>
      </w:r>
      <w:r w:rsidR="002255C4">
        <w:rPr>
          <w:rFonts w:ascii="Arial" w:hAnsi="Arial" w:cs="Arial"/>
          <w:sz w:val="24"/>
          <w:szCs w:val="24"/>
        </w:rPr>
        <w:t xml:space="preserve">s </w:t>
      </w:r>
      <w:r w:rsidR="000340B4" w:rsidRPr="006F17A1">
        <w:rPr>
          <w:rFonts w:ascii="Arial" w:hAnsi="Arial" w:cs="Arial"/>
          <w:sz w:val="24"/>
          <w:szCs w:val="24"/>
        </w:rPr>
        <w:t>involves securely storing collected data for future analysis</w:t>
      </w:r>
    </w:p>
    <w:p w14:paraId="6033D19B" w14:textId="77777777" w:rsidR="006F17A1" w:rsidRPr="00BC19ED" w:rsidRDefault="006F17A1" w:rsidP="006F17A1">
      <w:pPr>
        <w:rPr>
          <w:rFonts w:ascii="Arial" w:hAnsi="Arial" w:cs="Arial"/>
          <w:b/>
          <w:bCs/>
          <w:sz w:val="24"/>
          <w:szCs w:val="24"/>
        </w:rPr>
      </w:pPr>
      <w:r w:rsidRPr="00BC19ED">
        <w:rPr>
          <w:rFonts w:ascii="Arial" w:hAnsi="Arial" w:cs="Arial"/>
          <w:b/>
          <w:bCs/>
          <w:sz w:val="24"/>
          <w:szCs w:val="24"/>
        </w:rPr>
        <w:t>R/Tableau Features:</w:t>
      </w:r>
    </w:p>
    <w:p w14:paraId="3EFD0352" w14:textId="317B25E0" w:rsidR="006F17A1" w:rsidRPr="006F17A1" w:rsidRDefault="006F17A1" w:rsidP="006F17A1">
      <w:pPr>
        <w:numPr>
          <w:ilvl w:val="0"/>
          <w:numId w:val="22"/>
        </w:numPr>
        <w:rPr>
          <w:rFonts w:ascii="Arial" w:hAnsi="Arial" w:cs="Arial"/>
          <w:sz w:val="24"/>
          <w:szCs w:val="24"/>
        </w:rPr>
      </w:pPr>
      <w:r w:rsidRPr="006F17A1">
        <w:rPr>
          <w:rFonts w:ascii="Arial" w:hAnsi="Arial" w:cs="Arial"/>
          <w:sz w:val="24"/>
          <w:szCs w:val="24"/>
        </w:rPr>
        <w:t xml:space="preserve">R: </w:t>
      </w:r>
      <w:r w:rsidR="002255C4">
        <w:rPr>
          <w:rFonts w:ascii="Arial" w:hAnsi="Arial" w:cs="Arial"/>
          <w:sz w:val="24"/>
          <w:szCs w:val="24"/>
        </w:rPr>
        <w:t>For the purpose of storing data, R can c</w:t>
      </w:r>
      <w:r w:rsidRPr="006F17A1">
        <w:rPr>
          <w:rFonts w:ascii="Arial" w:hAnsi="Arial" w:cs="Arial"/>
          <w:sz w:val="24"/>
          <w:szCs w:val="24"/>
        </w:rPr>
        <w:t>onnect to various databases, including SQL and NoSQL.</w:t>
      </w:r>
    </w:p>
    <w:p w14:paraId="0B753CBB" w14:textId="49C373D3" w:rsidR="006F17A1" w:rsidRDefault="006F17A1" w:rsidP="006F17A1">
      <w:pPr>
        <w:numPr>
          <w:ilvl w:val="0"/>
          <w:numId w:val="22"/>
        </w:numPr>
        <w:rPr>
          <w:rFonts w:ascii="Arial" w:hAnsi="Arial" w:cs="Arial"/>
          <w:sz w:val="24"/>
          <w:szCs w:val="24"/>
        </w:rPr>
      </w:pPr>
      <w:r w:rsidRPr="006F17A1">
        <w:rPr>
          <w:rFonts w:ascii="Arial" w:hAnsi="Arial" w:cs="Arial"/>
          <w:sz w:val="24"/>
          <w:szCs w:val="24"/>
        </w:rPr>
        <w:t xml:space="preserve">Tableau: </w:t>
      </w:r>
      <w:r w:rsidR="006F370A">
        <w:rPr>
          <w:rFonts w:ascii="Arial" w:hAnsi="Arial" w:cs="Arial"/>
          <w:sz w:val="24"/>
          <w:szCs w:val="24"/>
        </w:rPr>
        <w:t>C</w:t>
      </w:r>
      <w:r w:rsidRPr="006F17A1">
        <w:rPr>
          <w:rFonts w:ascii="Arial" w:hAnsi="Arial" w:cs="Arial"/>
          <w:sz w:val="24"/>
          <w:szCs w:val="24"/>
        </w:rPr>
        <w:t>onnects directly to data sources</w:t>
      </w:r>
      <w:r w:rsidR="006F370A">
        <w:rPr>
          <w:rFonts w:ascii="Arial" w:hAnsi="Arial" w:cs="Arial"/>
          <w:sz w:val="24"/>
          <w:szCs w:val="24"/>
        </w:rPr>
        <w:t xml:space="preserve"> or stores data in the form of extracts</w:t>
      </w:r>
      <w:r w:rsidRPr="006F17A1">
        <w:rPr>
          <w:rFonts w:ascii="Arial" w:hAnsi="Arial" w:cs="Arial"/>
          <w:sz w:val="24"/>
          <w:szCs w:val="24"/>
        </w:rPr>
        <w:t>.</w:t>
      </w:r>
    </w:p>
    <w:p w14:paraId="2D3CBB7C" w14:textId="77777777" w:rsidR="005541FF" w:rsidRDefault="005541FF" w:rsidP="005541FF">
      <w:pPr>
        <w:ind w:left="720"/>
        <w:rPr>
          <w:rFonts w:ascii="Arial" w:hAnsi="Arial" w:cs="Arial"/>
          <w:sz w:val="24"/>
          <w:szCs w:val="24"/>
        </w:rPr>
      </w:pPr>
    </w:p>
    <w:p w14:paraId="7CF9BE2C" w14:textId="77777777" w:rsidR="005541FF" w:rsidRPr="006F17A1" w:rsidRDefault="005541FF" w:rsidP="005541FF">
      <w:pPr>
        <w:ind w:left="720"/>
        <w:rPr>
          <w:rFonts w:ascii="Arial" w:hAnsi="Arial" w:cs="Arial"/>
          <w:sz w:val="24"/>
          <w:szCs w:val="24"/>
        </w:rPr>
      </w:pPr>
    </w:p>
    <w:p w14:paraId="2BA7808A" w14:textId="77777777" w:rsidR="006F17A1" w:rsidRPr="00BC19ED" w:rsidRDefault="006F17A1" w:rsidP="006F17A1">
      <w:pPr>
        <w:rPr>
          <w:rFonts w:ascii="Arial" w:hAnsi="Arial" w:cs="Arial"/>
          <w:b/>
          <w:bCs/>
          <w:sz w:val="24"/>
          <w:szCs w:val="24"/>
        </w:rPr>
      </w:pPr>
      <w:r w:rsidRPr="00BC19ED">
        <w:rPr>
          <w:rFonts w:ascii="Arial" w:hAnsi="Arial" w:cs="Arial"/>
          <w:b/>
          <w:bCs/>
          <w:sz w:val="24"/>
          <w:szCs w:val="24"/>
        </w:rPr>
        <w:lastRenderedPageBreak/>
        <w:t>Data Governance Considerations:</w:t>
      </w:r>
    </w:p>
    <w:p w14:paraId="53FB0739" w14:textId="1E022B61" w:rsidR="006F17A1" w:rsidRPr="006F17A1" w:rsidRDefault="006F17A1" w:rsidP="006F17A1">
      <w:pPr>
        <w:numPr>
          <w:ilvl w:val="0"/>
          <w:numId w:val="23"/>
        </w:numPr>
        <w:rPr>
          <w:rFonts w:ascii="Arial" w:hAnsi="Arial" w:cs="Arial"/>
          <w:sz w:val="24"/>
          <w:szCs w:val="24"/>
        </w:rPr>
      </w:pPr>
      <w:r w:rsidRPr="006F17A1">
        <w:rPr>
          <w:rFonts w:ascii="Arial" w:hAnsi="Arial" w:cs="Arial"/>
          <w:sz w:val="24"/>
          <w:szCs w:val="24"/>
        </w:rPr>
        <w:t>Data Retention Policy:</w:t>
      </w:r>
      <w:r w:rsidR="00FB5337">
        <w:rPr>
          <w:rFonts w:ascii="Arial" w:hAnsi="Arial" w:cs="Arial"/>
          <w:sz w:val="24"/>
          <w:szCs w:val="24"/>
        </w:rPr>
        <w:t xml:space="preserve"> T</w:t>
      </w:r>
      <w:r w:rsidRPr="006F17A1">
        <w:rPr>
          <w:rFonts w:ascii="Arial" w:hAnsi="Arial" w:cs="Arial"/>
          <w:sz w:val="24"/>
          <w:szCs w:val="24"/>
        </w:rPr>
        <w:t>o determine how long data should be stored</w:t>
      </w:r>
      <w:r w:rsidR="00FB5337">
        <w:rPr>
          <w:rFonts w:ascii="Arial" w:hAnsi="Arial" w:cs="Arial"/>
          <w:sz w:val="24"/>
          <w:szCs w:val="24"/>
        </w:rPr>
        <w:t>, clear data retention policies should be formulated</w:t>
      </w:r>
      <w:r w:rsidRPr="006F17A1">
        <w:rPr>
          <w:rFonts w:ascii="Arial" w:hAnsi="Arial" w:cs="Arial"/>
          <w:sz w:val="24"/>
          <w:szCs w:val="24"/>
        </w:rPr>
        <w:t>.</w:t>
      </w:r>
    </w:p>
    <w:p w14:paraId="6050EE6C" w14:textId="5613779D" w:rsidR="006F17A1" w:rsidRPr="006F17A1" w:rsidRDefault="006F17A1" w:rsidP="006F17A1">
      <w:pPr>
        <w:numPr>
          <w:ilvl w:val="0"/>
          <w:numId w:val="23"/>
        </w:numPr>
        <w:rPr>
          <w:rFonts w:ascii="Arial" w:hAnsi="Arial" w:cs="Arial"/>
          <w:sz w:val="24"/>
          <w:szCs w:val="24"/>
        </w:rPr>
      </w:pPr>
      <w:r w:rsidRPr="006F17A1">
        <w:rPr>
          <w:rFonts w:ascii="Arial" w:hAnsi="Arial" w:cs="Arial"/>
          <w:sz w:val="24"/>
          <w:szCs w:val="24"/>
        </w:rPr>
        <w:t xml:space="preserve">Data Backup and Recovery: </w:t>
      </w:r>
      <w:r w:rsidR="00FB5337">
        <w:rPr>
          <w:rFonts w:ascii="Arial" w:hAnsi="Arial" w:cs="Arial"/>
          <w:sz w:val="24"/>
          <w:szCs w:val="24"/>
        </w:rPr>
        <w:t>T</w:t>
      </w:r>
      <w:r w:rsidR="00FB5337" w:rsidRPr="006F17A1">
        <w:rPr>
          <w:rFonts w:ascii="Arial" w:hAnsi="Arial" w:cs="Arial"/>
          <w:sz w:val="24"/>
          <w:szCs w:val="24"/>
        </w:rPr>
        <w:t>o protect against data loss</w:t>
      </w:r>
      <w:r w:rsidR="00FB5337">
        <w:rPr>
          <w:rFonts w:ascii="Arial" w:hAnsi="Arial" w:cs="Arial"/>
          <w:sz w:val="24"/>
          <w:szCs w:val="24"/>
        </w:rPr>
        <w:t>, i</w:t>
      </w:r>
      <w:r w:rsidRPr="006F17A1">
        <w:rPr>
          <w:rFonts w:ascii="Arial" w:hAnsi="Arial" w:cs="Arial"/>
          <w:sz w:val="24"/>
          <w:szCs w:val="24"/>
        </w:rPr>
        <w:t>mplement robust backup and recovery procedures.</w:t>
      </w:r>
    </w:p>
    <w:p w14:paraId="1BD78179" w14:textId="77EE1115" w:rsidR="006F17A1" w:rsidRPr="006F17A1" w:rsidRDefault="006F17A1" w:rsidP="006F17A1">
      <w:pPr>
        <w:numPr>
          <w:ilvl w:val="0"/>
          <w:numId w:val="23"/>
        </w:numPr>
        <w:rPr>
          <w:rFonts w:ascii="Arial" w:hAnsi="Arial" w:cs="Arial"/>
          <w:sz w:val="24"/>
          <w:szCs w:val="24"/>
        </w:rPr>
      </w:pPr>
      <w:r w:rsidRPr="006F17A1">
        <w:rPr>
          <w:rFonts w:ascii="Arial" w:hAnsi="Arial" w:cs="Arial"/>
          <w:sz w:val="24"/>
          <w:szCs w:val="24"/>
        </w:rPr>
        <w:t xml:space="preserve">Data Access Controls: Restrict </w:t>
      </w:r>
      <w:r w:rsidR="00FB5337">
        <w:rPr>
          <w:rFonts w:ascii="Arial" w:hAnsi="Arial" w:cs="Arial"/>
          <w:sz w:val="24"/>
          <w:szCs w:val="24"/>
        </w:rPr>
        <w:t xml:space="preserve">the </w:t>
      </w:r>
      <w:r w:rsidRPr="006F17A1">
        <w:rPr>
          <w:rFonts w:ascii="Arial" w:hAnsi="Arial" w:cs="Arial"/>
          <w:sz w:val="24"/>
          <w:szCs w:val="24"/>
        </w:rPr>
        <w:t>access</w:t>
      </w:r>
      <w:r w:rsidR="00FB5337">
        <w:rPr>
          <w:rFonts w:ascii="Arial" w:hAnsi="Arial" w:cs="Arial"/>
          <w:sz w:val="24"/>
          <w:szCs w:val="24"/>
        </w:rPr>
        <w:t xml:space="preserve"> of data</w:t>
      </w:r>
      <w:r w:rsidRPr="006F17A1">
        <w:rPr>
          <w:rFonts w:ascii="Arial" w:hAnsi="Arial" w:cs="Arial"/>
          <w:sz w:val="24"/>
          <w:szCs w:val="24"/>
        </w:rPr>
        <w:t xml:space="preserve"> to authorized personnel</w:t>
      </w:r>
      <w:r w:rsidR="00FB5337">
        <w:rPr>
          <w:rFonts w:ascii="Arial" w:hAnsi="Arial" w:cs="Arial"/>
          <w:sz w:val="24"/>
          <w:szCs w:val="24"/>
        </w:rPr>
        <w:t xml:space="preserve"> only</w:t>
      </w:r>
      <w:r w:rsidRPr="006F17A1">
        <w:rPr>
          <w:rFonts w:ascii="Arial" w:hAnsi="Arial" w:cs="Arial"/>
          <w:sz w:val="24"/>
          <w:szCs w:val="24"/>
        </w:rPr>
        <w:t>.</w:t>
      </w:r>
    </w:p>
    <w:p w14:paraId="358EC970" w14:textId="06A634BC" w:rsidR="006F17A1" w:rsidRPr="006F17A1" w:rsidRDefault="006F17A1" w:rsidP="006F17A1">
      <w:pPr>
        <w:numPr>
          <w:ilvl w:val="0"/>
          <w:numId w:val="23"/>
        </w:numPr>
        <w:rPr>
          <w:rFonts w:ascii="Arial" w:hAnsi="Arial" w:cs="Arial"/>
          <w:sz w:val="24"/>
          <w:szCs w:val="24"/>
        </w:rPr>
      </w:pPr>
      <w:r w:rsidRPr="006F17A1">
        <w:rPr>
          <w:rFonts w:ascii="Arial" w:hAnsi="Arial" w:cs="Arial"/>
          <w:sz w:val="24"/>
          <w:szCs w:val="24"/>
        </w:rPr>
        <w:t>Data Encryption: Enhance security</w:t>
      </w:r>
      <w:r w:rsidR="00FB5337">
        <w:rPr>
          <w:rFonts w:ascii="Arial" w:hAnsi="Arial" w:cs="Arial"/>
          <w:sz w:val="24"/>
          <w:szCs w:val="24"/>
        </w:rPr>
        <w:t xml:space="preserve"> by encrypting the data of sensitive nature</w:t>
      </w:r>
      <w:r w:rsidRPr="006F17A1">
        <w:rPr>
          <w:rFonts w:ascii="Arial" w:hAnsi="Arial" w:cs="Arial"/>
          <w:sz w:val="24"/>
          <w:szCs w:val="24"/>
        </w:rPr>
        <w:t>.</w:t>
      </w:r>
    </w:p>
    <w:p w14:paraId="52024EAA" w14:textId="77777777" w:rsidR="00283D58" w:rsidRPr="006F17A1" w:rsidRDefault="00283D58" w:rsidP="006F17A1">
      <w:pPr>
        <w:rPr>
          <w:rFonts w:ascii="Arial" w:hAnsi="Arial" w:cs="Arial"/>
          <w:sz w:val="24"/>
          <w:szCs w:val="24"/>
          <w:lang w:val="en-US"/>
        </w:rPr>
      </w:pPr>
    </w:p>
    <w:p w14:paraId="5732C6D2" w14:textId="5FCA8D35" w:rsidR="00283D58" w:rsidRPr="00BA09C8" w:rsidRDefault="00283D58" w:rsidP="00BA09C8">
      <w:pPr>
        <w:rPr>
          <w:rFonts w:ascii="Arial" w:hAnsi="Arial" w:cs="Arial"/>
          <w:sz w:val="24"/>
          <w:szCs w:val="24"/>
          <w:lang w:val="en-US"/>
        </w:rPr>
      </w:pPr>
      <w:r w:rsidRPr="00BA09C8">
        <w:rPr>
          <w:rFonts w:ascii="Arial" w:hAnsi="Arial" w:cs="Arial"/>
          <w:b/>
          <w:bCs/>
          <w:sz w:val="24"/>
          <w:szCs w:val="24"/>
          <w:lang w:val="en-US"/>
        </w:rPr>
        <w:t>DATA PROCESSING</w:t>
      </w:r>
    </w:p>
    <w:p w14:paraId="69905464" w14:textId="2B9D7D05" w:rsidR="001D6A71" w:rsidRPr="001D6A71" w:rsidRDefault="001D6A71" w:rsidP="001D6A71">
      <w:pPr>
        <w:rPr>
          <w:rFonts w:ascii="Arial" w:hAnsi="Arial" w:cs="Arial"/>
          <w:sz w:val="24"/>
          <w:szCs w:val="24"/>
        </w:rPr>
      </w:pPr>
      <w:r w:rsidRPr="001D6A71">
        <w:rPr>
          <w:rFonts w:ascii="Arial" w:hAnsi="Arial" w:cs="Arial"/>
          <w:sz w:val="24"/>
          <w:szCs w:val="24"/>
        </w:rPr>
        <w:t xml:space="preserve">Data Processing: </w:t>
      </w:r>
      <w:r>
        <w:rPr>
          <w:rFonts w:ascii="Arial" w:hAnsi="Arial" w:cs="Arial"/>
          <w:sz w:val="24"/>
          <w:szCs w:val="24"/>
        </w:rPr>
        <w:t>This stage</w:t>
      </w:r>
      <w:r w:rsidRPr="001D6A71">
        <w:rPr>
          <w:rFonts w:ascii="Arial" w:hAnsi="Arial" w:cs="Arial"/>
          <w:sz w:val="24"/>
          <w:szCs w:val="24"/>
        </w:rPr>
        <w:t xml:space="preserve"> involves transforming raw data into a usable format for analysis. Data governance ensures data consistency, accuracy, and compliance with data standards.</w:t>
      </w:r>
    </w:p>
    <w:p w14:paraId="61027716" w14:textId="77777777" w:rsidR="001D6A71" w:rsidRPr="001D6A71" w:rsidRDefault="001D6A71" w:rsidP="001D6A71">
      <w:pPr>
        <w:rPr>
          <w:rFonts w:ascii="Arial" w:hAnsi="Arial" w:cs="Arial"/>
          <w:b/>
          <w:bCs/>
          <w:sz w:val="24"/>
          <w:szCs w:val="24"/>
        </w:rPr>
      </w:pPr>
      <w:r w:rsidRPr="001D6A71">
        <w:rPr>
          <w:rFonts w:ascii="Arial" w:hAnsi="Arial" w:cs="Arial"/>
          <w:b/>
          <w:bCs/>
          <w:sz w:val="24"/>
          <w:szCs w:val="24"/>
        </w:rPr>
        <w:t>R/Tableau Features:</w:t>
      </w:r>
    </w:p>
    <w:p w14:paraId="369F8360" w14:textId="77777777" w:rsidR="001D6A71" w:rsidRPr="001D6A71" w:rsidRDefault="001D6A71" w:rsidP="001D6A71">
      <w:pPr>
        <w:numPr>
          <w:ilvl w:val="0"/>
          <w:numId w:val="24"/>
        </w:numPr>
        <w:rPr>
          <w:rFonts w:ascii="Arial" w:hAnsi="Arial" w:cs="Arial"/>
          <w:sz w:val="24"/>
          <w:szCs w:val="24"/>
        </w:rPr>
      </w:pPr>
      <w:r w:rsidRPr="001D6A71">
        <w:rPr>
          <w:rFonts w:ascii="Arial" w:hAnsi="Arial" w:cs="Arial"/>
          <w:sz w:val="24"/>
          <w:szCs w:val="24"/>
        </w:rPr>
        <w:t xml:space="preserve">R: Packages like </w:t>
      </w:r>
      <w:proofErr w:type="spellStart"/>
      <w:r w:rsidRPr="001D6A71">
        <w:rPr>
          <w:rFonts w:ascii="Arial" w:hAnsi="Arial" w:cs="Arial"/>
          <w:sz w:val="24"/>
          <w:szCs w:val="24"/>
        </w:rPr>
        <w:t>dplyr</w:t>
      </w:r>
      <w:proofErr w:type="spellEnd"/>
      <w:r w:rsidRPr="001D6A71">
        <w:rPr>
          <w:rFonts w:ascii="Arial" w:hAnsi="Arial" w:cs="Arial"/>
          <w:sz w:val="24"/>
          <w:szCs w:val="24"/>
        </w:rPr>
        <w:t xml:space="preserve"> and </w:t>
      </w:r>
      <w:proofErr w:type="spellStart"/>
      <w:r w:rsidRPr="001D6A71">
        <w:rPr>
          <w:rFonts w:ascii="Arial" w:hAnsi="Arial" w:cs="Arial"/>
          <w:sz w:val="24"/>
          <w:szCs w:val="24"/>
        </w:rPr>
        <w:t>tidyr</w:t>
      </w:r>
      <w:proofErr w:type="spellEnd"/>
      <w:r w:rsidRPr="001D6A71">
        <w:rPr>
          <w:rFonts w:ascii="Arial" w:hAnsi="Arial" w:cs="Arial"/>
          <w:sz w:val="24"/>
          <w:szCs w:val="24"/>
        </w:rPr>
        <w:t xml:space="preserve"> facilitate data cleaning, transformation, and manipulation.</w:t>
      </w:r>
    </w:p>
    <w:p w14:paraId="207FC16F" w14:textId="29F065DF" w:rsidR="001D6A71" w:rsidRPr="001D6A71" w:rsidRDefault="001D6A71" w:rsidP="001D6A71">
      <w:pPr>
        <w:numPr>
          <w:ilvl w:val="0"/>
          <w:numId w:val="24"/>
        </w:numPr>
        <w:rPr>
          <w:rFonts w:ascii="Arial" w:hAnsi="Arial" w:cs="Arial"/>
          <w:sz w:val="24"/>
          <w:szCs w:val="24"/>
        </w:rPr>
      </w:pPr>
      <w:r w:rsidRPr="001D6A71">
        <w:rPr>
          <w:rFonts w:ascii="Arial" w:hAnsi="Arial" w:cs="Arial"/>
          <w:sz w:val="24"/>
          <w:szCs w:val="24"/>
        </w:rPr>
        <w:t xml:space="preserve">Tableau: </w:t>
      </w:r>
      <w:r w:rsidR="00AB2A84">
        <w:rPr>
          <w:rFonts w:ascii="Arial" w:hAnsi="Arial" w:cs="Arial"/>
          <w:sz w:val="24"/>
          <w:szCs w:val="24"/>
        </w:rPr>
        <w:t>D</w:t>
      </w:r>
      <w:r w:rsidRPr="001D6A71">
        <w:rPr>
          <w:rFonts w:ascii="Arial" w:hAnsi="Arial" w:cs="Arial"/>
          <w:sz w:val="24"/>
          <w:szCs w:val="24"/>
        </w:rPr>
        <w:t>ata preparation tools like Tableau Prep</w:t>
      </w:r>
      <w:r w:rsidR="00AB2A84">
        <w:rPr>
          <w:rFonts w:ascii="Arial" w:hAnsi="Arial" w:cs="Arial"/>
          <w:sz w:val="24"/>
          <w:szCs w:val="24"/>
        </w:rPr>
        <w:t xml:space="preserve"> are offered by Tableau</w:t>
      </w:r>
      <w:r w:rsidRPr="001D6A71">
        <w:rPr>
          <w:rFonts w:ascii="Arial" w:hAnsi="Arial" w:cs="Arial"/>
          <w:sz w:val="24"/>
          <w:szCs w:val="24"/>
        </w:rPr>
        <w:t xml:space="preserve"> to </w:t>
      </w:r>
      <w:r w:rsidR="00A75708">
        <w:rPr>
          <w:rFonts w:ascii="Arial" w:hAnsi="Arial" w:cs="Arial"/>
          <w:sz w:val="24"/>
          <w:szCs w:val="24"/>
        </w:rPr>
        <w:t>standardi</w:t>
      </w:r>
      <w:r w:rsidR="000A6799">
        <w:rPr>
          <w:rFonts w:ascii="Arial" w:hAnsi="Arial" w:cs="Arial"/>
          <w:sz w:val="24"/>
          <w:szCs w:val="24"/>
        </w:rPr>
        <w:t>z</w:t>
      </w:r>
      <w:r w:rsidR="00A75708">
        <w:rPr>
          <w:rFonts w:ascii="Arial" w:hAnsi="Arial" w:cs="Arial"/>
          <w:sz w:val="24"/>
          <w:szCs w:val="24"/>
        </w:rPr>
        <w:t>e</w:t>
      </w:r>
      <w:r w:rsidRPr="001D6A71">
        <w:rPr>
          <w:rFonts w:ascii="Arial" w:hAnsi="Arial" w:cs="Arial"/>
          <w:sz w:val="24"/>
          <w:szCs w:val="24"/>
        </w:rPr>
        <w:t xml:space="preserve"> and transform data.</w:t>
      </w:r>
    </w:p>
    <w:p w14:paraId="602C84B5" w14:textId="77777777" w:rsidR="001D6A71" w:rsidRPr="001D6A71" w:rsidRDefault="001D6A71" w:rsidP="001D6A71">
      <w:pPr>
        <w:rPr>
          <w:rFonts w:ascii="Arial" w:hAnsi="Arial" w:cs="Arial"/>
          <w:b/>
          <w:bCs/>
          <w:sz w:val="24"/>
          <w:szCs w:val="24"/>
        </w:rPr>
      </w:pPr>
      <w:r w:rsidRPr="001D6A71">
        <w:rPr>
          <w:rFonts w:ascii="Arial" w:hAnsi="Arial" w:cs="Arial"/>
          <w:b/>
          <w:bCs/>
          <w:sz w:val="24"/>
          <w:szCs w:val="24"/>
        </w:rPr>
        <w:t>Data Governance Considerations:</w:t>
      </w:r>
    </w:p>
    <w:p w14:paraId="26EBF53D" w14:textId="5B63542B" w:rsidR="001D6A71" w:rsidRPr="001D6A71" w:rsidRDefault="001D6A71" w:rsidP="001D6A71">
      <w:pPr>
        <w:numPr>
          <w:ilvl w:val="0"/>
          <w:numId w:val="25"/>
        </w:numPr>
        <w:rPr>
          <w:rFonts w:ascii="Arial" w:hAnsi="Arial" w:cs="Arial"/>
          <w:sz w:val="24"/>
          <w:szCs w:val="24"/>
        </w:rPr>
      </w:pPr>
      <w:r w:rsidRPr="001D6A71">
        <w:rPr>
          <w:rFonts w:ascii="Arial" w:hAnsi="Arial" w:cs="Arial"/>
          <w:sz w:val="24"/>
          <w:szCs w:val="24"/>
        </w:rPr>
        <w:t xml:space="preserve">Data Transformation Rules: </w:t>
      </w:r>
      <w:r w:rsidR="00AB2A84">
        <w:rPr>
          <w:rFonts w:ascii="Arial" w:hAnsi="Arial" w:cs="Arial"/>
          <w:sz w:val="24"/>
          <w:szCs w:val="24"/>
        </w:rPr>
        <w:t>Transform and standardize the data by establishing clear rules</w:t>
      </w:r>
      <w:r w:rsidRPr="001D6A71">
        <w:rPr>
          <w:rFonts w:ascii="Arial" w:hAnsi="Arial" w:cs="Arial"/>
          <w:sz w:val="24"/>
          <w:szCs w:val="24"/>
        </w:rPr>
        <w:t>.</w:t>
      </w:r>
    </w:p>
    <w:p w14:paraId="452BE4B3" w14:textId="4BF6E184" w:rsidR="001D6A71" w:rsidRPr="001D6A71" w:rsidRDefault="001D6A71" w:rsidP="001D6A71">
      <w:pPr>
        <w:numPr>
          <w:ilvl w:val="0"/>
          <w:numId w:val="25"/>
        </w:numPr>
        <w:rPr>
          <w:rFonts w:ascii="Arial" w:hAnsi="Arial" w:cs="Arial"/>
          <w:sz w:val="24"/>
          <w:szCs w:val="24"/>
        </w:rPr>
      </w:pPr>
      <w:r w:rsidRPr="001D6A71">
        <w:rPr>
          <w:rFonts w:ascii="Arial" w:hAnsi="Arial" w:cs="Arial"/>
          <w:sz w:val="24"/>
          <w:szCs w:val="24"/>
        </w:rPr>
        <w:t xml:space="preserve">Data Validation: </w:t>
      </w:r>
      <w:r w:rsidR="000A6799">
        <w:rPr>
          <w:rFonts w:ascii="Arial" w:hAnsi="Arial" w:cs="Arial"/>
          <w:sz w:val="24"/>
          <w:szCs w:val="24"/>
        </w:rPr>
        <w:t>I</w:t>
      </w:r>
      <w:r w:rsidRPr="001D6A71">
        <w:rPr>
          <w:rFonts w:ascii="Arial" w:hAnsi="Arial" w:cs="Arial"/>
          <w:sz w:val="24"/>
          <w:szCs w:val="24"/>
        </w:rPr>
        <w:t>dentify and correct errors</w:t>
      </w:r>
      <w:r w:rsidR="000A6799">
        <w:rPr>
          <w:rFonts w:ascii="Arial" w:hAnsi="Arial" w:cs="Arial"/>
          <w:sz w:val="24"/>
          <w:szCs w:val="24"/>
        </w:rPr>
        <w:t xml:space="preserve"> by implementing checks for validation of data</w:t>
      </w:r>
      <w:r w:rsidRPr="001D6A71">
        <w:rPr>
          <w:rFonts w:ascii="Arial" w:hAnsi="Arial" w:cs="Arial"/>
          <w:sz w:val="24"/>
          <w:szCs w:val="24"/>
        </w:rPr>
        <w:t>.</w:t>
      </w:r>
    </w:p>
    <w:p w14:paraId="3FF18211" w14:textId="09AE05B3" w:rsidR="001D6A71" w:rsidRPr="001D6A71" w:rsidRDefault="001D6A71" w:rsidP="001D6A71">
      <w:pPr>
        <w:numPr>
          <w:ilvl w:val="0"/>
          <w:numId w:val="25"/>
        </w:numPr>
        <w:rPr>
          <w:rFonts w:ascii="Arial" w:hAnsi="Arial" w:cs="Arial"/>
          <w:sz w:val="24"/>
          <w:szCs w:val="24"/>
        </w:rPr>
      </w:pPr>
      <w:r w:rsidRPr="001D6A71">
        <w:rPr>
          <w:rFonts w:ascii="Arial" w:hAnsi="Arial" w:cs="Arial"/>
          <w:sz w:val="24"/>
          <w:szCs w:val="24"/>
        </w:rPr>
        <w:t xml:space="preserve">Data Lineage: </w:t>
      </w:r>
      <w:r w:rsidR="000A6799">
        <w:rPr>
          <w:rFonts w:ascii="Arial" w:hAnsi="Arial" w:cs="Arial"/>
          <w:sz w:val="24"/>
          <w:szCs w:val="24"/>
        </w:rPr>
        <w:t>T</w:t>
      </w:r>
      <w:r w:rsidR="000A6799" w:rsidRPr="001D6A71">
        <w:rPr>
          <w:rFonts w:ascii="Arial" w:hAnsi="Arial" w:cs="Arial"/>
          <w:sz w:val="24"/>
          <w:szCs w:val="24"/>
        </w:rPr>
        <w:t>o improve accountability and traceability</w:t>
      </w:r>
      <w:r w:rsidR="000A6799">
        <w:rPr>
          <w:rFonts w:ascii="Arial" w:hAnsi="Arial" w:cs="Arial"/>
          <w:sz w:val="24"/>
          <w:szCs w:val="24"/>
        </w:rPr>
        <w:t>, t</w:t>
      </w:r>
      <w:r w:rsidRPr="001D6A71">
        <w:rPr>
          <w:rFonts w:ascii="Arial" w:hAnsi="Arial" w:cs="Arial"/>
          <w:sz w:val="24"/>
          <w:szCs w:val="24"/>
        </w:rPr>
        <w:t>rack</w:t>
      </w:r>
      <w:r w:rsidR="000A6799">
        <w:rPr>
          <w:rFonts w:ascii="Arial" w:hAnsi="Arial" w:cs="Arial"/>
          <w:sz w:val="24"/>
          <w:szCs w:val="24"/>
        </w:rPr>
        <w:t>s</w:t>
      </w:r>
      <w:r w:rsidRPr="001D6A71">
        <w:rPr>
          <w:rFonts w:ascii="Arial" w:hAnsi="Arial" w:cs="Arial"/>
          <w:sz w:val="24"/>
          <w:szCs w:val="24"/>
        </w:rPr>
        <w:t xml:space="preserve"> the origin and transformation of data.</w:t>
      </w:r>
    </w:p>
    <w:p w14:paraId="2C6AFE2F" w14:textId="77777777" w:rsidR="00283D58" w:rsidRPr="001D6A71" w:rsidRDefault="00283D58" w:rsidP="001D6A71">
      <w:pPr>
        <w:rPr>
          <w:rFonts w:ascii="Arial" w:hAnsi="Arial" w:cs="Arial"/>
          <w:sz w:val="24"/>
          <w:szCs w:val="24"/>
          <w:lang w:val="en-US"/>
        </w:rPr>
      </w:pPr>
    </w:p>
    <w:p w14:paraId="6DA227C4" w14:textId="77777777" w:rsidR="001F5E5C" w:rsidRDefault="001F5E5C" w:rsidP="00BA09C8">
      <w:pPr>
        <w:rPr>
          <w:rFonts w:ascii="Arial" w:hAnsi="Arial" w:cs="Arial"/>
          <w:b/>
          <w:bCs/>
          <w:sz w:val="24"/>
          <w:szCs w:val="24"/>
          <w:lang w:val="en-US"/>
        </w:rPr>
      </w:pPr>
    </w:p>
    <w:p w14:paraId="247AAEC7" w14:textId="77777777" w:rsidR="001F5E5C" w:rsidRDefault="001F5E5C" w:rsidP="00BA09C8">
      <w:pPr>
        <w:rPr>
          <w:rFonts w:ascii="Arial" w:hAnsi="Arial" w:cs="Arial"/>
          <w:b/>
          <w:bCs/>
          <w:sz w:val="24"/>
          <w:szCs w:val="24"/>
          <w:lang w:val="en-US"/>
        </w:rPr>
      </w:pPr>
    </w:p>
    <w:p w14:paraId="52C16AA0" w14:textId="77777777" w:rsidR="001F5E5C" w:rsidRDefault="001F5E5C" w:rsidP="00BA09C8">
      <w:pPr>
        <w:rPr>
          <w:rFonts w:ascii="Arial" w:hAnsi="Arial" w:cs="Arial"/>
          <w:b/>
          <w:bCs/>
          <w:sz w:val="24"/>
          <w:szCs w:val="24"/>
          <w:lang w:val="en-US"/>
        </w:rPr>
      </w:pPr>
    </w:p>
    <w:p w14:paraId="4CAA87C7" w14:textId="77777777" w:rsidR="001F5E5C" w:rsidRDefault="001F5E5C" w:rsidP="00BA09C8">
      <w:pPr>
        <w:rPr>
          <w:rFonts w:ascii="Arial" w:hAnsi="Arial" w:cs="Arial"/>
          <w:b/>
          <w:bCs/>
          <w:sz w:val="24"/>
          <w:szCs w:val="24"/>
          <w:lang w:val="en-US"/>
        </w:rPr>
      </w:pPr>
    </w:p>
    <w:p w14:paraId="227DC46F" w14:textId="77777777" w:rsidR="001F5E5C" w:rsidRDefault="001F5E5C" w:rsidP="00BA09C8">
      <w:pPr>
        <w:rPr>
          <w:rFonts w:ascii="Arial" w:hAnsi="Arial" w:cs="Arial"/>
          <w:b/>
          <w:bCs/>
          <w:sz w:val="24"/>
          <w:szCs w:val="24"/>
          <w:lang w:val="en-US"/>
        </w:rPr>
      </w:pPr>
    </w:p>
    <w:p w14:paraId="7F2B525C" w14:textId="77777777" w:rsidR="001F5E5C" w:rsidRDefault="001F5E5C" w:rsidP="00BA09C8">
      <w:pPr>
        <w:rPr>
          <w:rFonts w:ascii="Arial" w:hAnsi="Arial" w:cs="Arial"/>
          <w:b/>
          <w:bCs/>
          <w:sz w:val="24"/>
          <w:szCs w:val="24"/>
          <w:lang w:val="en-US"/>
        </w:rPr>
      </w:pPr>
    </w:p>
    <w:p w14:paraId="6D6353FA" w14:textId="77777777" w:rsidR="001F5E5C" w:rsidRDefault="001F5E5C" w:rsidP="00BA09C8">
      <w:pPr>
        <w:rPr>
          <w:rFonts w:ascii="Arial" w:hAnsi="Arial" w:cs="Arial"/>
          <w:b/>
          <w:bCs/>
          <w:sz w:val="24"/>
          <w:szCs w:val="24"/>
          <w:lang w:val="en-US"/>
        </w:rPr>
      </w:pPr>
    </w:p>
    <w:p w14:paraId="7FD62269" w14:textId="77777777" w:rsidR="001F5E5C" w:rsidRDefault="001F5E5C" w:rsidP="00BA09C8">
      <w:pPr>
        <w:rPr>
          <w:rFonts w:ascii="Arial" w:hAnsi="Arial" w:cs="Arial"/>
          <w:b/>
          <w:bCs/>
          <w:sz w:val="24"/>
          <w:szCs w:val="24"/>
          <w:lang w:val="en-US"/>
        </w:rPr>
      </w:pPr>
    </w:p>
    <w:p w14:paraId="7B7757AA" w14:textId="62700E01" w:rsidR="00283D58" w:rsidRPr="00BA09C8" w:rsidRDefault="00283D58" w:rsidP="00BA09C8">
      <w:pPr>
        <w:rPr>
          <w:rFonts w:ascii="Arial" w:hAnsi="Arial" w:cs="Arial"/>
          <w:sz w:val="24"/>
          <w:szCs w:val="24"/>
          <w:lang w:val="en-US"/>
        </w:rPr>
      </w:pPr>
      <w:r w:rsidRPr="00BA09C8">
        <w:rPr>
          <w:rFonts w:ascii="Arial" w:hAnsi="Arial" w:cs="Arial"/>
          <w:b/>
          <w:bCs/>
          <w:sz w:val="24"/>
          <w:szCs w:val="24"/>
          <w:lang w:val="en-US"/>
        </w:rPr>
        <w:lastRenderedPageBreak/>
        <w:t>DATA ANALYSIS AND VISUALIZATION</w:t>
      </w:r>
    </w:p>
    <w:p w14:paraId="09102C2C" w14:textId="77777777" w:rsidR="001F5E5C" w:rsidRPr="002934BA" w:rsidRDefault="001F5E5C" w:rsidP="001F5E5C">
      <w:pPr>
        <w:rPr>
          <w:rFonts w:ascii="Arial" w:hAnsi="Arial" w:cs="Arial"/>
          <w:sz w:val="24"/>
          <w:szCs w:val="24"/>
        </w:rPr>
      </w:pPr>
      <w:r w:rsidRPr="002934BA">
        <w:rPr>
          <w:rFonts w:ascii="Arial" w:hAnsi="Arial" w:cs="Arial"/>
          <w:sz w:val="24"/>
          <w:szCs w:val="24"/>
        </w:rPr>
        <w:t>Data governance ensures that the analysis and visualizations are accurate, unbiased, and aligned with business objectives.</w:t>
      </w:r>
    </w:p>
    <w:p w14:paraId="25B42EA6" w14:textId="77777777" w:rsidR="001F5E5C" w:rsidRDefault="00740438" w:rsidP="00740438">
      <w:pPr>
        <w:rPr>
          <w:rFonts w:ascii="Arial" w:hAnsi="Arial" w:cs="Arial"/>
          <w:sz w:val="24"/>
          <w:szCs w:val="24"/>
        </w:rPr>
      </w:pPr>
      <w:r w:rsidRPr="002934BA">
        <w:rPr>
          <w:rFonts w:ascii="Arial" w:hAnsi="Arial" w:cs="Arial"/>
          <w:sz w:val="24"/>
          <w:szCs w:val="24"/>
        </w:rPr>
        <w:t xml:space="preserve">Data </w:t>
      </w:r>
      <w:r w:rsidR="001F5E5C">
        <w:rPr>
          <w:rFonts w:ascii="Arial" w:hAnsi="Arial" w:cs="Arial"/>
          <w:sz w:val="24"/>
          <w:szCs w:val="24"/>
        </w:rPr>
        <w:t>visualization presents processed data and insights derived from it in a visually appealing and refined manner</w:t>
      </w:r>
    </w:p>
    <w:p w14:paraId="5D82D3CF" w14:textId="77777777" w:rsidR="001F5E5C" w:rsidRDefault="001F5E5C" w:rsidP="00740438">
      <w:pPr>
        <w:rPr>
          <w:rFonts w:ascii="Arial" w:hAnsi="Arial" w:cs="Arial"/>
          <w:sz w:val="24"/>
          <w:szCs w:val="24"/>
        </w:rPr>
      </w:pPr>
    </w:p>
    <w:p w14:paraId="3AFA7821" w14:textId="07583200" w:rsidR="00740438" w:rsidRPr="001F5E5C" w:rsidRDefault="00740438" w:rsidP="00740438">
      <w:pPr>
        <w:rPr>
          <w:rFonts w:ascii="Arial" w:hAnsi="Arial" w:cs="Arial"/>
          <w:sz w:val="24"/>
          <w:szCs w:val="24"/>
        </w:rPr>
      </w:pPr>
      <w:r w:rsidRPr="00CE70D5">
        <w:rPr>
          <w:rFonts w:ascii="Arial" w:hAnsi="Arial" w:cs="Arial"/>
          <w:b/>
          <w:bCs/>
          <w:sz w:val="24"/>
          <w:szCs w:val="24"/>
        </w:rPr>
        <w:t>R/Tableau Features:</w:t>
      </w:r>
    </w:p>
    <w:p w14:paraId="35DF6241" w14:textId="1FEE2758" w:rsidR="00740438" w:rsidRPr="002934BA" w:rsidRDefault="00740438" w:rsidP="00740438">
      <w:pPr>
        <w:numPr>
          <w:ilvl w:val="0"/>
          <w:numId w:val="26"/>
        </w:numPr>
        <w:rPr>
          <w:rFonts w:ascii="Arial" w:hAnsi="Arial" w:cs="Arial"/>
          <w:sz w:val="24"/>
          <w:szCs w:val="24"/>
        </w:rPr>
      </w:pPr>
      <w:r w:rsidRPr="002934BA">
        <w:rPr>
          <w:rFonts w:ascii="Arial" w:hAnsi="Arial" w:cs="Arial"/>
          <w:sz w:val="24"/>
          <w:szCs w:val="24"/>
        </w:rPr>
        <w:t xml:space="preserve">R: </w:t>
      </w:r>
      <w:r w:rsidR="001F5E5C">
        <w:rPr>
          <w:rFonts w:ascii="Arial" w:hAnsi="Arial" w:cs="Arial"/>
          <w:sz w:val="24"/>
          <w:szCs w:val="24"/>
        </w:rPr>
        <w:t xml:space="preserve">Shiny and </w:t>
      </w:r>
      <w:r w:rsidRPr="002934BA">
        <w:rPr>
          <w:rFonts w:ascii="Arial" w:hAnsi="Arial" w:cs="Arial"/>
          <w:sz w:val="24"/>
          <w:szCs w:val="24"/>
        </w:rPr>
        <w:t>ggplot2</w:t>
      </w:r>
      <w:r w:rsidR="001F5E5C">
        <w:rPr>
          <w:rFonts w:ascii="Arial" w:hAnsi="Arial" w:cs="Arial"/>
          <w:sz w:val="24"/>
          <w:szCs w:val="24"/>
        </w:rPr>
        <w:t xml:space="preserve"> are packages that</w:t>
      </w:r>
      <w:r w:rsidRPr="002934BA">
        <w:rPr>
          <w:rFonts w:ascii="Arial" w:hAnsi="Arial" w:cs="Arial"/>
          <w:sz w:val="24"/>
          <w:szCs w:val="24"/>
        </w:rPr>
        <w:t xml:space="preserve"> create </w:t>
      </w:r>
      <w:r w:rsidR="001F5E5C">
        <w:rPr>
          <w:rFonts w:ascii="Arial" w:hAnsi="Arial" w:cs="Arial"/>
          <w:sz w:val="24"/>
          <w:szCs w:val="24"/>
        </w:rPr>
        <w:t>insight</w:t>
      </w:r>
      <w:r w:rsidRPr="002934BA">
        <w:rPr>
          <w:rFonts w:ascii="Arial" w:hAnsi="Arial" w:cs="Arial"/>
          <w:sz w:val="24"/>
          <w:szCs w:val="24"/>
        </w:rPr>
        <w:t>ful visualizations and interactive dashboards.</w:t>
      </w:r>
    </w:p>
    <w:p w14:paraId="55C93067" w14:textId="4892DD80" w:rsidR="00740438" w:rsidRPr="002934BA" w:rsidRDefault="00740438" w:rsidP="00740438">
      <w:pPr>
        <w:numPr>
          <w:ilvl w:val="0"/>
          <w:numId w:val="26"/>
        </w:numPr>
        <w:rPr>
          <w:rFonts w:ascii="Arial" w:hAnsi="Arial" w:cs="Arial"/>
          <w:sz w:val="24"/>
          <w:szCs w:val="24"/>
        </w:rPr>
      </w:pPr>
      <w:r w:rsidRPr="002934BA">
        <w:rPr>
          <w:rFonts w:ascii="Arial" w:hAnsi="Arial" w:cs="Arial"/>
          <w:sz w:val="24"/>
          <w:szCs w:val="24"/>
        </w:rPr>
        <w:t xml:space="preserve">Tableau: </w:t>
      </w:r>
      <w:r w:rsidR="001F5E5C">
        <w:rPr>
          <w:rFonts w:ascii="Arial" w:hAnsi="Arial" w:cs="Arial"/>
          <w:sz w:val="24"/>
          <w:szCs w:val="24"/>
        </w:rPr>
        <w:t>Provide</w:t>
      </w:r>
      <w:r w:rsidRPr="002934BA">
        <w:rPr>
          <w:rFonts w:ascii="Arial" w:hAnsi="Arial" w:cs="Arial"/>
          <w:sz w:val="24"/>
          <w:szCs w:val="24"/>
        </w:rPr>
        <w:t xml:space="preserve">s a user-friendly interface </w:t>
      </w:r>
      <w:r w:rsidR="001F5E5C">
        <w:rPr>
          <w:rFonts w:ascii="Arial" w:hAnsi="Arial" w:cs="Arial"/>
          <w:sz w:val="24"/>
          <w:szCs w:val="24"/>
        </w:rPr>
        <w:t>for</w:t>
      </w:r>
      <w:r w:rsidRPr="002934BA">
        <w:rPr>
          <w:rFonts w:ascii="Arial" w:hAnsi="Arial" w:cs="Arial"/>
          <w:sz w:val="24"/>
          <w:szCs w:val="24"/>
        </w:rPr>
        <w:t xml:space="preserve"> build</w:t>
      </w:r>
      <w:r w:rsidR="001F5E5C">
        <w:rPr>
          <w:rFonts w:ascii="Arial" w:hAnsi="Arial" w:cs="Arial"/>
          <w:sz w:val="24"/>
          <w:szCs w:val="24"/>
        </w:rPr>
        <w:t>ing</w:t>
      </w:r>
      <w:r w:rsidRPr="002934BA">
        <w:rPr>
          <w:rFonts w:ascii="Arial" w:hAnsi="Arial" w:cs="Arial"/>
          <w:sz w:val="24"/>
          <w:szCs w:val="24"/>
        </w:rPr>
        <w:t xml:space="preserve"> interactive visualizations and dashboards.</w:t>
      </w:r>
    </w:p>
    <w:p w14:paraId="2252C2A0" w14:textId="77777777" w:rsidR="00740438" w:rsidRPr="00CE70D5" w:rsidRDefault="00740438" w:rsidP="00740438">
      <w:pPr>
        <w:rPr>
          <w:rFonts w:ascii="Arial" w:hAnsi="Arial" w:cs="Arial"/>
          <w:b/>
          <w:bCs/>
          <w:sz w:val="24"/>
          <w:szCs w:val="24"/>
        </w:rPr>
      </w:pPr>
      <w:r w:rsidRPr="00CE70D5">
        <w:rPr>
          <w:rFonts w:ascii="Arial" w:hAnsi="Arial" w:cs="Arial"/>
          <w:b/>
          <w:bCs/>
          <w:sz w:val="24"/>
          <w:szCs w:val="24"/>
        </w:rPr>
        <w:t>Data Governance Considerations:</w:t>
      </w:r>
    </w:p>
    <w:p w14:paraId="5C013A7B" w14:textId="35397FD0" w:rsidR="00740438" w:rsidRPr="002934BA" w:rsidRDefault="00740438" w:rsidP="00740438">
      <w:pPr>
        <w:numPr>
          <w:ilvl w:val="0"/>
          <w:numId w:val="27"/>
        </w:numPr>
        <w:rPr>
          <w:rFonts w:ascii="Arial" w:hAnsi="Arial" w:cs="Arial"/>
          <w:sz w:val="24"/>
          <w:szCs w:val="24"/>
        </w:rPr>
      </w:pPr>
      <w:r w:rsidRPr="002934BA">
        <w:rPr>
          <w:rFonts w:ascii="Arial" w:hAnsi="Arial" w:cs="Arial"/>
          <w:sz w:val="24"/>
          <w:szCs w:val="24"/>
        </w:rPr>
        <w:t xml:space="preserve">Data Security and Privacy: </w:t>
      </w:r>
      <w:r w:rsidR="00E66544">
        <w:rPr>
          <w:rFonts w:ascii="Arial" w:hAnsi="Arial" w:cs="Arial"/>
          <w:sz w:val="24"/>
          <w:szCs w:val="24"/>
        </w:rPr>
        <w:t>E</w:t>
      </w:r>
      <w:r w:rsidRPr="002934BA">
        <w:rPr>
          <w:rFonts w:ascii="Arial" w:hAnsi="Arial" w:cs="Arial"/>
          <w:sz w:val="24"/>
          <w:szCs w:val="24"/>
        </w:rPr>
        <w:t>nsure compliance with privacy regulations</w:t>
      </w:r>
      <w:r w:rsidR="00E66544">
        <w:rPr>
          <w:rFonts w:ascii="Arial" w:hAnsi="Arial" w:cs="Arial"/>
          <w:sz w:val="24"/>
          <w:szCs w:val="24"/>
        </w:rPr>
        <w:t>, by protecting sensitive data</w:t>
      </w:r>
      <w:r w:rsidRPr="002934BA">
        <w:rPr>
          <w:rFonts w:ascii="Arial" w:hAnsi="Arial" w:cs="Arial"/>
          <w:sz w:val="24"/>
          <w:szCs w:val="24"/>
        </w:rPr>
        <w:t>.</w:t>
      </w:r>
    </w:p>
    <w:p w14:paraId="362D7007" w14:textId="77777777" w:rsidR="00740438" w:rsidRPr="002934BA" w:rsidRDefault="00740438" w:rsidP="00740438">
      <w:pPr>
        <w:numPr>
          <w:ilvl w:val="0"/>
          <w:numId w:val="27"/>
        </w:numPr>
        <w:rPr>
          <w:rFonts w:ascii="Arial" w:hAnsi="Arial" w:cs="Arial"/>
          <w:sz w:val="24"/>
          <w:szCs w:val="24"/>
        </w:rPr>
      </w:pPr>
      <w:r w:rsidRPr="002934BA">
        <w:rPr>
          <w:rFonts w:ascii="Arial" w:hAnsi="Arial" w:cs="Arial"/>
          <w:sz w:val="24"/>
          <w:szCs w:val="24"/>
        </w:rPr>
        <w:t>Data Accuracy: Validate the accuracy of visualizations and analysis.</w:t>
      </w:r>
    </w:p>
    <w:p w14:paraId="082F933D" w14:textId="6D1DA772" w:rsidR="00740438" w:rsidRPr="002934BA" w:rsidRDefault="00740438" w:rsidP="00740438">
      <w:pPr>
        <w:numPr>
          <w:ilvl w:val="0"/>
          <w:numId w:val="27"/>
        </w:numPr>
        <w:rPr>
          <w:rFonts w:ascii="Arial" w:hAnsi="Arial" w:cs="Arial"/>
          <w:sz w:val="24"/>
          <w:szCs w:val="24"/>
        </w:rPr>
      </w:pPr>
      <w:r w:rsidRPr="002934BA">
        <w:rPr>
          <w:rFonts w:ascii="Arial" w:hAnsi="Arial" w:cs="Arial"/>
          <w:sz w:val="24"/>
          <w:szCs w:val="24"/>
        </w:rPr>
        <w:t xml:space="preserve">Data Bias: </w:t>
      </w:r>
      <w:r w:rsidR="00E66544">
        <w:rPr>
          <w:rFonts w:ascii="Arial" w:hAnsi="Arial" w:cs="Arial"/>
          <w:sz w:val="24"/>
          <w:szCs w:val="24"/>
        </w:rPr>
        <w:t>T</w:t>
      </w:r>
      <w:r w:rsidRPr="002934BA">
        <w:rPr>
          <w:rFonts w:ascii="Arial" w:hAnsi="Arial" w:cs="Arial"/>
          <w:sz w:val="24"/>
          <w:szCs w:val="24"/>
        </w:rPr>
        <w:t xml:space="preserve">ake steps to mitigate </w:t>
      </w:r>
      <w:r w:rsidR="00E66544">
        <w:rPr>
          <w:rFonts w:ascii="Arial" w:hAnsi="Arial" w:cs="Arial"/>
          <w:sz w:val="24"/>
          <w:szCs w:val="24"/>
        </w:rPr>
        <w:t>biases in data and its analysis, by becoming aware of them</w:t>
      </w:r>
      <w:r w:rsidRPr="002934BA">
        <w:rPr>
          <w:rFonts w:ascii="Arial" w:hAnsi="Arial" w:cs="Arial"/>
          <w:sz w:val="24"/>
          <w:szCs w:val="24"/>
        </w:rPr>
        <w:t>.</w:t>
      </w:r>
    </w:p>
    <w:p w14:paraId="243044B5" w14:textId="77777777" w:rsidR="00740438" w:rsidRPr="002934BA" w:rsidRDefault="00740438" w:rsidP="00740438">
      <w:pPr>
        <w:numPr>
          <w:ilvl w:val="0"/>
          <w:numId w:val="27"/>
        </w:numPr>
        <w:rPr>
          <w:rFonts w:ascii="Arial" w:hAnsi="Arial" w:cs="Arial"/>
          <w:sz w:val="24"/>
          <w:szCs w:val="24"/>
        </w:rPr>
      </w:pPr>
      <w:r w:rsidRPr="002934BA">
        <w:rPr>
          <w:rFonts w:ascii="Arial" w:hAnsi="Arial" w:cs="Arial"/>
          <w:sz w:val="24"/>
          <w:szCs w:val="24"/>
        </w:rPr>
        <w:t>Data Ethics: Ensure that data analysis and visualization are used ethically and responsibly.</w:t>
      </w:r>
    </w:p>
    <w:p w14:paraId="6AC89A69" w14:textId="348E9E49" w:rsidR="00740438" w:rsidRPr="00740438" w:rsidRDefault="00740438" w:rsidP="00740438">
      <w:pPr>
        <w:rPr>
          <w:rFonts w:ascii="Arial" w:hAnsi="Arial" w:cs="Arial"/>
          <w:sz w:val="24"/>
          <w:szCs w:val="24"/>
        </w:rPr>
      </w:pPr>
      <w:r w:rsidRPr="00740438">
        <w:rPr>
          <w:rFonts w:ascii="Arial" w:hAnsi="Arial" w:cs="Arial"/>
          <w:sz w:val="24"/>
          <w:szCs w:val="24"/>
        </w:rPr>
        <w:t>Large organizations often establish dedicated data governance teams to oversee data management practices.</w:t>
      </w:r>
      <w:r w:rsidR="00FC3F61">
        <w:rPr>
          <w:rFonts w:ascii="Arial" w:hAnsi="Arial" w:cs="Arial"/>
          <w:sz w:val="24"/>
          <w:szCs w:val="24"/>
        </w:rPr>
        <w:t xml:space="preserve"> </w:t>
      </w:r>
      <w:r w:rsidRPr="00740438">
        <w:rPr>
          <w:rFonts w:ascii="Arial" w:hAnsi="Arial" w:cs="Arial"/>
          <w:sz w:val="24"/>
          <w:szCs w:val="24"/>
        </w:rPr>
        <w:t>Effective data governance can significantly enhance data visualization by:</w:t>
      </w:r>
    </w:p>
    <w:p w14:paraId="2CD89300" w14:textId="2487CC80" w:rsidR="00740438" w:rsidRPr="00740438" w:rsidRDefault="00740438" w:rsidP="00740438">
      <w:pPr>
        <w:numPr>
          <w:ilvl w:val="0"/>
          <w:numId w:val="28"/>
        </w:numPr>
        <w:rPr>
          <w:rFonts w:ascii="Arial" w:hAnsi="Arial" w:cs="Arial"/>
          <w:sz w:val="24"/>
          <w:szCs w:val="24"/>
        </w:rPr>
      </w:pPr>
      <w:r w:rsidRPr="00740438">
        <w:rPr>
          <w:rFonts w:ascii="Arial" w:hAnsi="Arial" w:cs="Arial"/>
          <w:sz w:val="24"/>
          <w:szCs w:val="24"/>
        </w:rPr>
        <w:t>Improving Data Quality</w:t>
      </w:r>
    </w:p>
    <w:p w14:paraId="0B8C2D5C" w14:textId="5872E697" w:rsidR="00740438" w:rsidRPr="00740438" w:rsidRDefault="00740438" w:rsidP="00740438">
      <w:pPr>
        <w:numPr>
          <w:ilvl w:val="0"/>
          <w:numId w:val="28"/>
        </w:numPr>
        <w:rPr>
          <w:rFonts w:ascii="Arial" w:hAnsi="Arial" w:cs="Arial"/>
          <w:sz w:val="24"/>
          <w:szCs w:val="24"/>
        </w:rPr>
      </w:pPr>
      <w:r w:rsidRPr="00740438">
        <w:rPr>
          <w:rFonts w:ascii="Arial" w:hAnsi="Arial" w:cs="Arial"/>
          <w:sz w:val="24"/>
          <w:szCs w:val="24"/>
        </w:rPr>
        <w:t>Enhancing Data Security</w:t>
      </w:r>
    </w:p>
    <w:p w14:paraId="1BB4EB68" w14:textId="4B0509E5" w:rsidR="00740438" w:rsidRPr="00740438" w:rsidRDefault="00740438" w:rsidP="00740438">
      <w:pPr>
        <w:numPr>
          <w:ilvl w:val="0"/>
          <w:numId w:val="28"/>
        </w:numPr>
        <w:rPr>
          <w:rFonts w:ascii="Arial" w:hAnsi="Arial" w:cs="Arial"/>
          <w:sz w:val="24"/>
          <w:szCs w:val="24"/>
        </w:rPr>
      </w:pPr>
      <w:r w:rsidRPr="00740438">
        <w:rPr>
          <w:rFonts w:ascii="Arial" w:hAnsi="Arial" w:cs="Arial"/>
          <w:sz w:val="24"/>
          <w:szCs w:val="24"/>
        </w:rPr>
        <w:t xml:space="preserve">Facilitating Data Access </w:t>
      </w:r>
    </w:p>
    <w:p w14:paraId="06B7A51D" w14:textId="7DDB0A9E" w:rsidR="00740438" w:rsidRPr="00740438" w:rsidRDefault="00740438" w:rsidP="00740438">
      <w:pPr>
        <w:numPr>
          <w:ilvl w:val="0"/>
          <w:numId w:val="28"/>
        </w:numPr>
        <w:rPr>
          <w:rFonts w:ascii="Arial" w:hAnsi="Arial" w:cs="Arial"/>
          <w:sz w:val="24"/>
          <w:szCs w:val="24"/>
        </w:rPr>
      </w:pPr>
      <w:r w:rsidRPr="00740438">
        <w:rPr>
          <w:rFonts w:ascii="Arial" w:hAnsi="Arial" w:cs="Arial"/>
          <w:sz w:val="24"/>
          <w:szCs w:val="24"/>
        </w:rPr>
        <w:t>Promoting Data Literacy</w:t>
      </w:r>
    </w:p>
    <w:p w14:paraId="4E460314" w14:textId="77777777" w:rsidR="00740438" w:rsidRPr="00740438" w:rsidRDefault="00740438" w:rsidP="00740438">
      <w:pPr>
        <w:rPr>
          <w:rFonts w:ascii="Arial" w:hAnsi="Arial" w:cs="Arial"/>
          <w:sz w:val="24"/>
          <w:szCs w:val="24"/>
        </w:rPr>
      </w:pPr>
      <w:r w:rsidRPr="00740438">
        <w:rPr>
          <w:rFonts w:ascii="Arial" w:hAnsi="Arial" w:cs="Arial"/>
          <w:sz w:val="24"/>
          <w:szCs w:val="24"/>
        </w:rPr>
        <w:t>By implementing robust data governance practices, organizations can unlock the full potential of data analytics and make informed decisions.</w:t>
      </w:r>
    </w:p>
    <w:p w14:paraId="0559371A" w14:textId="77777777" w:rsidR="00BA09C8" w:rsidRDefault="00BA09C8" w:rsidP="001B6199">
      <w:pPr>
        <w:rPr>
          <w:rFonts w:ascii="Arial" w:hAnsi="Arial" w:cs="Arial"/>
          <w:b/>
          <w:bCs/>
          <w:sz w:val="24"/>
          <w:szCs w:val="24"/>
          <w:lang w:val="en-US"/>
        </w:rPr>
      </w:pPr>
    </w:p>
    <w:p w14:paraId="3734BB64" w14:textId="77777777" w:rsidR="00C92A6A" w:rsidRDefault="00C92A6A" w:rsidP="001B6199">
      <w:pPr>
        <w:rPr>
          <w:rFonts w:ascii="Arial" w:hAnsi="Arial" w:cs="Arial"/>
          <w:b/>
          <w:bCs/>
          <w:sz w:val="24"/>
          <w:szCs w:val="24"/>
          <w:lang w:val="en-US"/>
        </w:rPr>
      </w:pPr>
    </w:p>
    <w:p w14:paraId="5E649714" w14:textId="77777777" w:rsidR="00C92A6A" w:rsidRDefault="00C92A6A" w:rsidP="001B6199">
      <w:pPr>
        <w:rPr>
          <w:rFonts w:ascii="Arial" w:hAnsi="Arial" w:cs="Arial"/>
          <w:b/>
          <w:bCs/>
          <w:sz w:val="24"/>
          <w:szCs w:val="24"/>
          <w:lang w:val="en-US"/>
        </w:rPr>
      </w:pPr>
    </w:p>
    <w:p w14:paraId="589746C4" w14:textId="77777777" w:rsidR="00C92A6A" w:rsidRDefault="00C92A6A" w:rsidP="001B6199">
      <w:pPr>
        <w:rPr>
          <w:rFonts w:ascii="Arial" w:hAnsi="Arial" w:cs="Arial"/>
          <w:b/>
          <w:bCs/>
          <w:sz w:val="24"/>
          <w:szCs w:val="24"/>
          <w:lang w:val="en-US"/>
        </w:rPr>
      </w:pPr>
    </w:p>
    <w:p w14:paraId="3691142F" w14:textId="77777777" w:rsidR="00C92A6A" w:rsidRDefault="00C92A6A" w:rsidP="001B6199">
      <w:pPr>
        <w:rPr>
          <w:rFonts w:ascii="Arial" w:hAnsi="Arial" w:cs="Arial"/>
          <w:b/>
          <w:bCs/>
          <w:sz w:val="24"/>
          <w:szCs w:val="24"/>
          <w:lang w:val="en-US"/>
        </w:rPr>
      </w:pPr>
    </w:p>
    <w:p w14:paraId="44AF2D86" w14:textId="77777777" w:rsidR="00C92A6A" w:rsidRDefault="00C92A6A" w:rsidP="001B6199">
      <w:pPr>
        <w:rPr>
          <w:rFonts w:ascii="Arial" w:hAnsi="Arial" w:cs="Arial"/>
          <w:b/>
          <w:bCs/>
          <w:sz w:val="24"/>
          <w:szCs w:val="24"/>
          <w:lang w:val="en-US"/>
        </w:rPr>
      </w:pPr>
    </w:p>
    <w:p w14:paraId="178C4836" w14:textId="76C02743" w:rsidR="00F30C79" w:rsidRPr="001B6199" w:rsidRDefault="00F30C79" w:rsidP="001B6199">
      <w:pPr>
        <w:rPr>
          <w:rFonts w:ascii="Arial" w:hAnsi="Arial" w:cs="Arial"/>
          <w:b/>
          <w:bCs/>
          <w:sz w:val="24"/>
          <w:szCs w:val="24"/>
          <w:lang w:val="en-US"/>
        </w:rPr>
      </w:pPr>
      <w:r w:rsidRPr="001B6199">
        <w:rPr>
          <w:rFonts w:ascii="Arial" w:hAnsi="Arial" w:cs="Arial"/>
          <w:b/>
          <w:bCs/>
          <w:sz w:val="24"/>
          <w:szCs w:val="24"/>
          <w:lang w:val="en-US"/>
        </w:rPr>
        <w:lastRenderedPageBreak/>
        <w:t>E</w:t>
      </w:r>
      <w:r w:rsidR="00C8396A">
        <w:rPr>
          <w:rFonts w:ascii="Arial" w:hAnsi="Arial" w:cs="Arial"/>
          <w:b/>
          <w:bCs/>
          <w:sz w:val="24"/>
          <w:szCs w:val="24"/>
          <w:lang w:val="en-US"/>
        </w:rPr>
        <w:t>THICS IN DATA VISUALIZATION</w:t>
      </w:r>
    </w:p>
    <w:p w14:paraId="3908B50B" w14:textId="77777777" w:rsidR="00F30C79" w:rsidRPr="00F30C79" w:rsidRDefault="00F30C79" w:rsidP="00F30C79">
      <w:pPr>
        <w:rPr>
          <w:rFonts w:ascii="Arial" w:hAnsi="Arial" w:cs="Arial"/>
          <w:b/>
          <w:bCs/>
          <w:sz w:val="24"/>
          <w:szCs w:val="24"/>
          <w:lang w:val="en-US"/>
        </w:rPr>
      </w:pPr>
    </w:p>
    <w:p w14:paraId="34AB2B6E" w14:textId="1AF8E831" w:rsidR="00197150" w:rsidRPr="00197150" w:rsidRDefault="00AC4BEA" w:rsidP="00197150">
      <w:pPr>
        <w:rPr>
          <w:rFonts w:ascii="Arial" w:hAnsi="Arial" w:cs="Arial"/>
          <w:b/>
          <w:bCs/>
          <w:sz w:val="24"/>
          <w:szCs w:val="24"/>
        </w:rPr>
      </w:pPr>
      <w:r>
        <w:rPr>
          <w:rFonts w:ascii="Arial" w:hAnsi="Arial" w:cs="Arial"/>
          <w:b/>
          <w:bCs/>
          <w:sz w:val="24"/>
          <w:szCs w:val="24"/>
        </w:rPr>
        <w:t xml:space="preserve">  </w:t>
      </w:r>
      <w:r w:rsidR="00197150" w:rsidRPr="00197150">
        <w:rPr>
          <w:rFonts w:ascii="Arial" w:hAnsi="Arial" w:cs="Arial"/>
          <w:b/>
          <w:bCs/>
          <w:sz w:val="24"/>
          <w:szCs w:val="24"/>
        </w:rPr>
        <w:t>Accuracy and Truthfulness:</w:t>
      </w:r>
    </w:p>
    <w:p w14:paraId="25ADE105" w14:textId="00D5B9C6" w:rsidR="00197150" w:rsidRPr="00197150" w:rsidRDefault="00197150" w:rsidP="00197150">
      <w:pPr>
        <w:numPr>
          <w:ilvl w:val="0"/>
          <w:numId w:val="8"/>
        </w:numPr>
        <w:rPr>
          <w:rFonts w:ascii="Arial" w:hAnsi="Arial" w:cs="Arial"/>
          <w:b/>
          <w:bCs/>
          <w:sz w:val="24"/>
          <w:szCs w:val="24"/>
        </w:rPr>
      </w:pPr>
      <w:r w:rsidRPr="00197150">
        <w:rPr>
          <w:rFonts w:ascii="Arial" w:hAnsi="Arial" w:cs="Arial"/>
          <w:b/>
          <w:bCs/>
          <w:sz w:val="24"/>
          <w:szCs w:val="24"/>
        </w:rPr>
        <w:t>Principle: Ensur</w:t>
      </w:r>
      <w:r w:rsidR="00097D45">
        <w:rPr>
          <w:rFonts w:ascii="Arial" w:hAnsi="Arial" w:cs="Arial"/>
          <w:b/>
          <w:bCs/>
          <w:sz w:val="24"/>
          <w:szCs w:val="24"/>
        </w:rPr>
        <w:t>ing</w:t>
      </w:r>
      <w:r w:rsidRPr="00197150">
        <w:rPr>
          <w:rFonts w:ascii="Arial" w:hAnsi="Arial" w:cs="Arial"/>
          <w:b/>
          <w:bCs/>
          <w:sz w:val="24"/>
          <w:szCs w:val="24"/>
        </w:rPr>
        <w:t xml:space="preserve"> t</w:t>
      </w:r>
      <w:r w:rsidR="00097D45">
        <w:rPr>
          <w:rFonts w:ascii="Arial" w:hAnsi="Arial" w:cs="Arial"/>
          <w:b/>
          <w:bCs/>
          <w:sz w:val="24"/>
          <w:szCs w:val="24"/>
        </w:rPr>
        <w:t xml:space="preserve">he accurate representation of data </w:t>
      </w:r>
      <w:r w:rsidRPr="00197150">
        <w:rPr>
          <w:rFonts w:ascii="Arial" w:hAnsi="Arial" w:cs="Arial"/>
          <w:b/>
          <w:bCs/>
          <w:sz w:val="24"/>
          <w:szCs w:val="24"/>
        </w:rPr>
        <w:t>free from manipulation</w:t>
      </w:r>
      <w:r w:rsidR="00097D45">
        <w:rPr>
          <w:rFonts w:ascii="Arial" w:hAnsi="Arial" w:cs="Arial"/>
          <w:b/>
          <w:bCs/>
          <w:sz w:val="24"/>
          <w:szCs w:val="24"/>
        </w:rPr>
        <w:t xml:space="preserve"> and distortion</w:t>
      </w:r>
      <w:r w:rsidRPr="00197150">
        <w:rPr>
          <w:rFonts w:ascii="Arial" w:hAnsi="Arial" w:cs="Arial"/>
          <w:b/>
          <w:bCs/>
          <w:sz w:val="24"/>
          <w:szCs w:val="24"/>
        </w:rPr>
        <w:t>.</w:t>
      </w:r>
    </w:p>
    <w:p w14:paraId="1A9E504A" w14:textId="16FB9471" w:rsidR="00197150" w:rsidRDefault="00197150" w:rsidP="00197150">
      <w:pPr>
        <w:numPr>
          <w:ilvl w:val="0"/>
          <w:numId w:val="8"/>
        </w:numPr>
        <w:rPr>
          <w:rFonts w:ascii="Arial" w:hAnsi="Arial" w:cs="Arial"/>
          <w:b/>
          <w:bCs/>
          <w:sz w:val="24"/>
          <w:szCs w:val="24"/>
        </w:rPr>
      </w:pPr>
      <w:r w:rsidRPr="00197150">
        <w:rPr>
          <w:rFonts w:ascii="Arial" w:hAnsi="Arial" w:cs="Arial"/>
          <w:b/>
          <w:bCs/>
          <w:sz w:val="24"/>
          <w:szCs w:val="24"/>
        </w:rPr>
        <w:t xml:space="preserve">Relevance: </w:t>
      </w:r>
      <w:r w:rsidR="0078244B">
        <w:rPr>
          <w:rFonts w:ascii="Arial" w:hAnsi="Arial" w:cs="Arial"/>
          <w:b/>
          <w:bCs/>
          <w:sz w:val="24"/>
          <w:szCs w:val="24"/>
        </w:rPr>
        <w:t>We are living in the age of information and simply communicating the data has been made possible by data visualization</w:t>
      </w:r>
      <w:r w:rsidRPr="00197150">
        <w:rPr>
          <w:rFonts w:ascii="Arial" w:hAnsi="Arial" w:cs="Arial"/>
          <w:b/>
          <w:bCs/>
          <w:sz w:val="24"/>
          <w:szCs w:val="24"/>
        </w:rPr>
        <w:t>. Misrepresent</w:t>
      </w:r>
      <w:r w:rsidR="0078244B">
        <w:rPr>
          <w:rFonts w:ascii="Arial" w:hAnsi="Arial" w:cs="Arial"/>
          <w:b/>
          <w:bCs/>
          <w:sz w:val="24"/>
          <w:szCs w:val="24"/>
        </w:rPr>
        <w:t>ation of</w:t>
      </w:r>
      <w:r w:rsidRPr="00197150">
        <w:rPr>
          <w:rFonts w:ascii="Arial" w:hAnsi="Arial" w:cs="Arial"/>
          <w:b/>
          <w:bCs/>
          <w:sz w:val="24"/>
          <w:szCs w:val="24"/>
        </w:rPr>
        <w:t xml:space="preserve"> data can lead to misleading conclusions and harmful decisions.</w:t>
      </w:r>
    </w:p>
    <w:p w14:paraId="5B744410" w14:textId="77777777" w:rsidR="00F30C79" w:rsidRDefault="00F30C79" w:rsidP="00F30C79">
      <w:pPr>
        <w:ind w:left="720"/>
        <w:rPr>
          <w:rFonts w:ascii="Arial" w:hAnsi="Arial" w:cs="Arial"/>
          <w:b/>
          <w:bCs/>
          <w:sz w:val="24"/>
          <w:szCs w:val="24"/>
        </w:rPr>
      </w:pPr>
    </w:p>
    <w:p w14:paraId="467AE7B2" w14:textId="1F3FA7C7" w:rsidR="00197150" w:rsidRPr="00197150" w:rsidRDefault="00197150" w:rsidP="00197150">
      <w:pPr>
        <w:rPr>
          <w:rFonts w:ascii="Arial" w:hAnsi="Arial" w:cs="Arial"/>
          <w:b/>
          <w:bCs/>
          <w:sz w:val="24"/>
          <w:szCs w:val="24"/>
        </w:rPr>
      </w:pPr>
      <w:r w:rsidRPr="00197150">
        <w:rPr>
          <w:rFonts w:ascii="Arial" w:hAnsi="Arial" w:cs="Arial"/>
          <w:b/>
          <w:bCs/>
          <w:sz w:val="24"/>
          <w:szCs w:val="24"/>
        </w:rPr>
        <w:t xml:space="preserve"> </w:t>
      </w:r>
      <w:r w:rsidR="00F30C79">
        <w:rPr>
          <w:rFonts w:ascii="Arial" w:hAnsi="Arial" w:cs="Arial"/>
          <w:b/>
          <w:bCs/>
          <w:sz w:val="24"/>
          <w:szCs w:val="24"/>
        </w:rPr>
        <w:t xml:space="preserve"> </w:t>
      </w:r>
      <w:r w:rsidRPr="00197150">
        <w:rPr>
          <w:rFonts w:ascii="Arial" w:hAnsi="Arial" w:cs="Arial"/>
          <w:b/>
          <w:bCs/>
          <w:sz w:val="24"/>
          <w:szCs w:val="24"/>
        </w:rPr>
        <w:t>Clarity and Transparency:</w:t>
      </w:r>
    </w:p>
    <w:p w14:paraId="74177612" w14:textId="013BF614" w:rsidR="00197150" w:rsidRPr="00197150" w:rsidRDefault="00197150" w:rsidP="00197150">
      <w:pPr>
        <w:numPr>
          <w:ilvl w:val="0"/>
          <w:numId w:val="9"/>
        </w:numPr>
        <w:rPr>
          <w:rFonts w:ascii="Arial" w:hAnsi="Arial" w:cs="Arial"/>
          <w:b/>
          <w:bCs/>
          <w:sz w:val="24"/>
          <w:szCs w:val="24"/>
        </w:rPr>
      </w:pPr>
      <w:r w:rsidRPr="00197150">
        <w:rPr>
          <w:rFonts w:ascii="Arial" w:hAnsi="Arial" w:cs="Arial"/>
          <w:b/>
          <w:bCs/>
          <w:sz w:val="24"/>
          <w:szCs w:val="24"/>
        </w:rPr>
        <w:t xml:space="preserve">Principle: </w:t>
      </w:r>
      <w:r w:rsidR="00CB0FCD">
        <w:rPr>
          <w:rFonts w:ascii="Arial" w:hAnsi="Arial" w:cs="Arial"/>
          <w:b/>
          <w:bCs/>
          <w:sz w:val="24"/>
          <w:szCs w:val="24"/>
        </w:rPr>
        <w:t>A</w:t>
      </w:r>
      <w:r w:rsidRPr="00197150">
        <w:rPr>
          <w:rFonts w:ascii="Arial" w:hAnsi="Arial" w:cs="Arial"/>
          <w:b/>
          <w:bCs/>
          <w:sz w:val="24"/>
          <w:szCs w:val="24"/>
        </w:rPr>
        <w:t>void misleading elements</w:t>
      </w:r>
      <w:r w:rsidR="00CB0FCD">
        <w:rPr>
          <w:rFonts w:ascii="Arial" w:hAnsi="Arial" w:cs="Arial"/>
          <w:b/>
          <w:bCs/>
          <w:sz w:val="24"/>
          <w:szCs w:val="24"/>
        </w:rPr>
        <w:t xml:space="preserve"> to make the visualizations clear and comprehensible</w:t>
      </w:r>
      <w:r w:rsidRPr="00197150">
        <w:rPr>
          <w:rFonts w:ascii="Arial" w:hAnsi="Arial" w:cs="Arial"/>
          <w:b/>
          <w:bCs/>
          <w:sz w:val="24"/>
          <w:szCs w:val="24"/>
        </w:rPr>
        <w:t>.</w:t>
      </w:r>
    </w:p>
    <w:p w14:paraId="0C39C33C" w14:textId="5C0C25E4" w:rsidR="00F30C79" w:rsidRDefault="00197150" w:rsidP="00197150">
      <w:pPr>
        <w:numPr>
          <w:ilvl w:val="0"/>
          <w:numId w:val="9"/>
        </w:numPr>
        <w:rPr>
          <w:rFonts w:ascii="Arial" w:hAnsi="Arial" w:cs="Arial"/>
          <w:b/>
          <w:bCs/>
          <w:sz w:val="24"/>
          <w:szCs w:val="24"/>
        </w:rPr>
      </w:pPr>
      <w:r w:rsidRPr="00197150">
        <w:rPr>
          <w:rFonts w:ascii="Arial" w:hAnsi="Arial" w:cs="Arial"/>
          <w:b/>
          <w:bCs/>
          <w:sz w:val="24"/>
          <w:szCs w:val="24"/>
        </w:rPr>
        <w:t xml:space="preserve">Relevance:  Hiding data can undermine trust and </w:t>
      </w:r>
      <w:r w:rsidR="00643C72">
        <w:rPr>
          <w:rFonts w:ascii="Arial" w:hAnsi="Arial" w:cs="Arial"/>
          <w:b/>
          <w:bCs/>
          <w:sz w:val="24"/>
          <w:szCs w:val="24"/>
        </w:rPr>
        <w:t>interrupt</w:t>
      </w:r>
      <w:r w:rsidRPr="00197150">
        <w:rPr>
          <w:rFonts w:ascii="Arial" w:hAnsi="Arial" w:cs="Arial"/>
          <w:b/>
          <w:bCs/>
          <w:sz w:val="24"/>
          <w:szCs w:val="24"/>
        </w:rPr>
        <w:t xml:space="preserve"> effective communication.</w:t>
      </w:r>
      <w:r w:rsidR="00643C72">
        <w:rPr>
          <w:rFonts w:ascii="Arial" w:hAnsi="Arial" w:cs="Arial"/>
          <w:b/>
          <w:bCs/>
          <w:sz w:val="24"/>
          <w:szCs w:val="24"/>
        </w:rPr>
        <w:t xml:space="preserve"> </w:t>
      </w:r>
      <w:r w:rsidR="00643C72" w:rsidRPr="00197150">
        <w:rPr>
          <w:rFonts w:ascii="Arial" w:hAnsi="Arial" w:cs="Arial"/>
          <w:b/>
          <w:bCs/>
          <w:sz w:val="24"/>
          <w:szCs w:val="24"/>
        </w:rPr>
        <w:t>A visualization</w:t>
      </w:r>
      <w:r w:rsidR="00643C72">
        <w:rPr>
          <w:rFonts w:ascii="Arial" w:hAnsi="Arial" w:cs="Arial"/>
          <w:b/>
          <w:bCs/>
          <w:sz w:val="24"/>
          <w:szCs w:val="24"/>
        </w:rPr>
        <w:t xml:space="preserve"> that is well</w:t>
      </w:r>
      <w:r w:rsidR="00721C5A">
        <w:rPr>
          <w:rFonts w:ascii="Arial" w:hAnsi="Arial" w:cs="Arial"/>
          <w:b/>
          <w:bCs/>
          <w:sz w:val="24"/>
          <w:szCs w:val="24"/>
        </w:rPr>
        <w:t>-</w:t>
      </w:r>
      <w:r w:rsidR="00643C72">
        <w:rPr>
          <w:rFonts w:ascii="Arial" w:hAnsi="Arial" w:cs="Arial"/>
          <w:b/>
          <w:bCs/>
          <w:sz w:val="24"/>
          <w:szCs w:val="24"/>
        </w:rPr>
        <w:t>designed</w:t>
      </w:r>
      <w:r w:rsidR="00643C72" w:rsidRPr="00197150">
        <w:rPr>
          <w:rFonts w:ascii="Arial" w:hAnsi="Arial" w:cs="Arial"/>
          <w:b/>
          <w:bCs/>
          <w:sz w:val="24"/>
          <w:szCs w:val="24"/>
        </w:rPr>
        <w:t xml:space="preserve"> helps the viewer </w:t>
      </w:r>
      <w:r w:rsidR="00643C72">
        <w:rPr>
          <w:rFonts w:ascii="Arial" w:hAnsi="Arial" w:cs="Arial"/>
          <w:b/>
          <w:bCs/>
          <w:sz w:val="24"/>
          <w:szCs w:val="24"/>
        </w:rPr>
        <w:t>easily understand</w:t>
      </w:r>
      <w:r w:rsidR="00643C72" w:rsidRPr="00197150">
        <w:rPr>
          <w:rFonts w:ascii="Arial" w:hAnsi="Arial" w:cs="Arial"/>
          <w:b/>
          <w:bCs/>
          <w:sz w:val="24"/>
          <w:szCs w:val="24"/>
        </w:rPr>
        <w:t xml:space="preserve"> the information.</w:t>
      </w:r>
    </w:p>
    <w:p w14:paraId="6436C69E" w14:textId="77777777" w:rsidR="00F30C79" w:rsidRDefault="00F30C79" w:rsidP="00F30C79">
      <w:pPr>
        <w:ind w:left="720"/>
        <w:rPr>
          <w:rFonts w:ascii="Arial" w:hAnsi="Arial" w:cs="Arial"/>
          <w:b/>
          <w:bCs/>
          <w:sz w:val="24"/>
          <w:szCs w:val="24"/>
        </w:rPr>
      </w:pPr>
    </w:p>
    <w:p w14:paraId="460F2390" w14:textId="6FF1DA13" w:rsidR="00197150" w:rsidRPr="00F30C79" w:rsidRDefault="00197150" w:rsidP="00F30C79">
      <w:pPr>
        <w:rPr>
          <w:rFonts w:ascii="Arial" w:hAnsi="Arial" w:cs="Arial"/>
          <w:b/>
          <w:bCs/>
          <w:sz w:val="24"/>
          <w:szCs w:val="24"/>
        </w:rPr>
      </w:pPr>
      <w:r w:rsidRPr="00F30C79">
        <w:rPr>
          <w:rFonts w:ascii="Arial" w:hAnsi="Arial" w:cs="Arial"/>
          <w:b/>
          <w:bCs/>
          <w:sz w:val="24"/>
          <w:szCs w:val="24"/>
        </w:rPr>
        <w:t xml:space="preserve"> </w:t>
      </w:r>
      <w:r w:rsidR="00F30C79">
        <w:rPr>
          <w:rFonts w:ascii="Arial" w:hAnsi="Arial" w:cs="Arial"/>
          <w:b/>
          <w:bCs/>
          <w:sz w:val="24"/>
          <w:szCs w:val="24"/>
        </w:rPr>
        <w:t xml:space="preserve"> </w:t>
      </w:r>
      <w:r w:rsidR="006F17A1">
        <w:rPr>
          <w:rFonts w:ascii="Arial" w:hAnsi="Arial" w:cs="Arial"/>
          <w:b/>
          <w:bCs/>
          <w:sz w:val="24"/>
          <w:szCs w:val="24"/>
        </w:rPr>
        <w:t xml:space="preserve">  </w:t>
      </w:r>
      <w:r w:rsidR="00F30C79">
        <w:rPr>
          <w:rFonts w:ascii="Arial" w:hAnsi="Arial" w:cs="Arial"/>
          <w:b/>
          <w:bCs/>
          <w:sz w:val="24"/>
          <w:szCs w:val="24"/>
        </w:rPr>
        <w:t xml:space="preserve"> </w:t>
      </w:r>
      <w:r w:rsidRPr="00F30C79">
        <w:rPr>
          <w:rFonts w:ascii="Arial" w:hAnsi="Arial" w:cs="Arial"/>
          <w:b/>
          <w:bCs/>
          <w:sz w:val="24"/>
          <w:szCs w:val="24"/>
        </w:rPr>
        <w:t>Fairness and Non-discrimination:</w:t>
      </w:r>
    </w:p>
    <w:p w14:paraId="4DD4375C" w14:textId="77777777" w:rsidR="00197150" w:rsidRPr="00197150" w:rsidRDefault="00197150" w:rsidP="00197150">
      <w:pPr>
        <w:numPr>
          <w:ilvl w:val="0"/>
          <w:numId w:val="10"/>
        </w:numPr>
        <w:rPr>
          <w:rFonts w:ascii="Arial" w:hAnsi="Arial" w:cs="Arial"/>
          <w:b/>
          <w:bCs/>
          <w:sz w:val="24"/>
          <w:szCs w:val="24"/>
        </w:rPr>
      </w:pPr>
      <w:r w:rsidRPr="00197150">
        <w:rPr>
          <w:rFonts w:ascii="Arial" w:hAnsi="Arial" w:cs="Arial"/>
          <w:b/>
          <w:bCs/>
          <w:sz w:val="24"/>
          <w:szCs w:val="24"/>
        </w:rPr>
        <w:t>Principle: Avoid creating visualizations that could perpetuate biases or discrimination.</w:t>
      </w:r>
    </w:p>
    <w:p w14:paraId="54E093D0" w14:textId="09A15988" w:rsidR="007758B1" w:rsidRDefault="00197150" w:rsidP="007758B1">
      <w:pPr>
        <w:numPr>
          <w:ilvl w:val="0"/>
          <w:numId w:val="10"/>
        </w:numPr>
        <w:rPr>
          <w:rFonts w:ascii="Arial" w:hAnsi="Arial" w:cs="Arial"/>
          <w:b/>
          <w:bCs/>
          <w:sz w:val="24"/>
          <w:szCs w:val="24"/>
        </w:rPr>
      </w:pPr>
      <w:r w:rsidRPr="00197150">
        <w:rPr>
          <w:rFonts w:ascii="Arial" w:hAnsi="Arial" w:cs="Arial"/>
          <w:b/>
          <w:bCs/>
          <w:sz w:val="24"/>
          <w:szCs w:val="24"/>
        </w:rPr>
        <w:t xml:space="preserve">Relevance: </w:t>
      </w:r>
      <w:r w:rsidR="007758B1" w:rsidRPr="00197150">
        <w:rPr>
          <w:rFonts w:ascii="Arial" w:hAnsi="Arial" w:cs="Arial"/>
          <w:b/>
          <w:bCs/>
          <w:sz w:val="24"/>
          <w:szCs w:val="24"/>
        </w:rPr>
        <w:t>It</w:t>
      </w:r>
      <w:r w:rsidR="007758B1">
        <w:rPr>
          <w:rFonts w:ascii="Arial" w:hAnsi="Arial" w:cs="Arial"/>
          <w:b/>
          <w:bCs/>
          <w:sz w:val="24"/>
          <w:szCs w:val="24"/>
        </w:rPr>
        <w:t xml:space="preserve"> i</w:t>
      </w:r>
      <w:r w:rsidR="007758B1" w:rsidRPr="00197150">
        <w:rPr>
          <w:rFonts w:ascii="Arial" w:hAnsi="Arial" w:cs="Arial"/>
          <w:b/>
          <w:bCs/>
          <w:sz w:val="24"/>
          <w:szCs w:val="24"/>
        </w:rPr>
        <w:t xml:space="preserve">s important to be mindful of how choices might </w:t>
      </w:r>
      <w:r w:rsidR="007758B1">
        <w:rPr>
          <w:rFonts w:ascii="Arial" w:hAnsi="Arial" w:cs="Arial"/>
          <w:b/>
          <w:bCs/>
          <w:sz w:val="24"/>
          <w:szCs w:val="24"/>
        </w:rPr>
        <w:t>affect</w:t>
      </w:r>
      <w:r w:rsidR="007758B1" w:rsidRPr="00197150">
        <w:rPr>
          <w:rFonts w:ascii="Arial" w:hAnsi="Arial" w:cs="Arial"/>
          <w:b/>
          <w:bCs/>
          <w:sz w:val="24"/>
          <w:szCs w:val="24"/>
        </w:rPr>
        <w:t xml:space="preserve"> </w:t>
      </w:r>
      <w:r w:rsidR="00BC3E00">
        <w:rPr>
          <w:rFonts w:ascii="Arial" w:hAnsi="Arial" w:cs="Arial"/>
          <w:b/>
          <w:bCs/>
          <w:sz w:val="24"/>
          <w:szCs w:val="24"/>
        </w:rPr>
        <w:t>various</w:t>
      </w:r>
      <w:r w:rsidR="007758B1" w:rsidRPr="00197150">
        <w:rPr>
          <w:rFonts w:ascii="Arial" w:hAnsi="Arial" w:cs="Arial"/>
          <w:b/>
          <w:bCs/>
          <w:sz w:val="24"/>
          <w:szCs w:val="24"/>
        </w:rPr>
        <w:t xml:space="preserve"> groups.</w:t>
      </w:r>
      <w:r w:rsidR="007758B1">
        <w:rPr>
          <w:rFonts w:ascii="Arial" w:hAnsi="Arial" w:cs="Arial"/>
          <w:b/>
          <w:bCs/>
          <w:sz w:val="24"/>
          <w:szCs w:val="24"/>
        </w:rPr>
        <w:t> </w:t>
      </w:r>
      <w:r w:rsidRPr="007758B1">
        <w:rPr>
          <w:rFonts w:ascii="Arial" w:hAnsi="Arial" w:cs="Arial"/>
          <w:b/>
          <w:bCs/>
          <w:sz w:val="24"/>
          <w:szCs w:val="24"/>
        </w:rPr>
        <w:t xml:space="preserve">Data visualization </w:t>
      </w:r>
      <w:r w:rsidR="00BC3E00">
        <w:rPr>
          <w:rFonts w:ascii="Arial" w:hAnsi="Arial" w:cs="Arial"/>
          <w:b/>
          <w:bCs/>
          <w:sz w:val="24"/>
          <w:szCs w:val="24"/>
        </w:rPr>
        <w:t>is a power</w:t>
      </w:r>
      <w:r w:rsidR="006C058C">
        <w:rPr>
          <w:rFonts w:ascii="Arial" w:hAnsi="Arial" w:cs="Arial"/>
          <w:b/>
          <w:bCs/>
          <w:sz w:val="24"/>
          <w:szCs w:val="24"/>
        </w:rPr>
        <w:t>ful</w:t>
      </w:r>
      <w:r w:rsidR="00BC3E00">
        <w:rPr>
          <w:rFonts w:ascii="Arial" w:hAnsi="Arial" w:cs="Arial"/>
          <w:b/>
          <w:bCs/>
          <w:sz w:val="24"/>
          <w:szCs w:val="24"/>
        </w:rPr>
        <w:t xml:space="preserve"> tool for storytelling and </w:t>
      </w:r>
      <w:r w:rsidRPr="007758B1">
        <w:rPr>
          <w:rFonts w:ascii="Arial" w:hAnsi="Arial" w:cs="Arial"/>
          <w:b/>
          <w:bCs/>
          <w:sz w:val="24"/>
          <w:szCs w:val="24"/>
        </w:rPr>
        <w:t xml:space="preserve">can be used to reinforce or challenge existing narratives.  </w:t>
      </w:r>
      <w:r w:rsidR="00F30C79" w:rsidRPr="007758B1">
        <w:rPr>
          <w:rFonts w:ascii="Arial" w:hAnsi="Arial" w:cs="Arial"/>
          <w:b/>
          <w:bCs/>
          <w:sz w:val="24"/>
          <w:szCs w:val="24"/>
        </w:rPr>
        <w:t xml:space="preserve">    </w:t>
      </w:r>
    </w:p>
    <w:p w14:paraId="24951058" w14:textId="77777777" w:rsidR="007758B1" w:rsidRDefault="007758B1" w:rsidP="007758B1">
      <w:pPr>
        <w:ind w:left="360"/>
        <w:rPr>
          <w:rFonts w:ascii="Arial" w:hAnsi="Arial" w:cs="Arial"/>
          <w:b/>
          <w:bCs/>
          <w:sz w:val="24"/>
          <w:szCs w:val="24"/>
        </w:rPr>
      </w:pPr>
    </w:p>
    <w:p w14:paraId="38C306ED" w14:textId="4FE98DFF" w:rsidR="00197150" w:rsidRPr="007758B1" w:rsidRDefault="006F17A1" w:rsidP="006F17A1">
      <w:pPr>
        <w:rPr>
          <w:rFonts w:ascii="Arial" w:hAnsi="Arial" w:cs="Arial"/>
          <w:b/>
          <w:bCs/>
          <w:sz w:val="24"/>
          <w:szCs w:val="24"/>
        </w:rPr>
      </w:pPr>
      <w:r>
        <w:rPr>
          <w:rFonts w:ascii="Arial" w:hAnsi="Arial" w:cs="Arial"/>
          <w:b/>
          <w:bCs/>
          <w:sz w:val="24"/>
          <w:szCs w:val="24"/>
        </w:rPr>
        <w:t xml:space="preserve"> </w:t>
      </w:r>
      <w:r w:rsidR="00197150" w:rsidRPr="007758B1">
        <w:rPr>
          <w:rFonts w:ascii="Arial" w:hAnsi="Arial" w:cs="Arial"/>
          <w:b/>
          <w:bCs/>
          <w:sz w:val="24"/>
          <w:szCs w:val="24"/>
        </w:rPr>
        <w:t>Respe</w:t>
      </w:r>
      <w:r w:rsidR="007758B1">
        <w:rPr>
          <w:rFonts w:ascii="Arial" w:hAnsi="Arial" w:cs="Arial"/>
          <w:b/>
          <w:bCs/>
          <w:sz w:val="24"/>
          <w:szCs w:val="24"/>
        </w:rPr>
        <w:t xml:space="preserve">ct and </w:t>
      </w:r>
      <w:r w:rsidR="00197150" w:rsidRPr="007758B1">
        <w:rPr>
          <w:rFonts w:ascii="Arial" w:hAnsi="Arial" w:cs="Arial"/>
          <w:b/>
          <w:bCs/>
          <w:sz w:val="24"/>
          <w:szCs w:val="24"/>
        </w:rPr>
        <w:t>Privacy:</w:t>
      </w:r>
    </w:p>
    <w:p w14:paraId="2CED8EA3" w14:textId="4D1E6BF0" w:rsidR="00197150" w:rsidRPr="00197150" w:rsidRDefault="00197150" w:rsidP="00197150">
      <w:pPr>
        <w:numPr>
          <w:ilvl w:val="0"/>
          <w:numId w:val="11"/>
        </w:numPr>
        <w:rPr>
          <w:rFonts w:ascii="Arial" w:hAnsi="Arial" w:cs="Arial"/>
          <w:b/>
          <w:bCs/>
          <w:sz w:val="24"/>
          <w:szCs w:val="24"/>
        </w:rPr>
      </w:pPr>
      <w:r w:rsidRPr="00197150">
        <w:rPr>
          <w:rFonts w:ascii="Arial" w:hAnsi="Arial" w:cs="Arial"/>
          <w:b/>
          <w:bCs/>
          <w:sz w:val="24"/>
          <w:szCs w:val="24"/>
        </w:rPr>
        <w:t xml:space="preserve">Principle: </w:t>
      </w:r>
      <w:r w:rsidR="00633291">
        <w:rPr>
          <w:rFonts w:ascii="Arial" w:hAnsi="Arial" w:cs="Arial"/>
          <w:b/>
          <w:bCs/>
          <w:sz w:val="24"/>
          <w:szCs w:val="24"/>
        </w:rPr>
        <w:t xml:space="preserve">It is important to anonymize personal information within the data so that privacy can be preserved and protected. </w:t>
      </w:r>
    </w:p>
    <w:p w14:paraId="5DD3DD61" w14:textId="37D0E925" w:rsidR="00F30C79" w:rsidRDefault="00197150" w:rsidP="00197150">
      <w:pPr>
        <w:numPr>
          <w:ilvl w:val="0"/>
          <w:numId w:val="11"/>
        </w:numPr>
        <w:rPr>
          <w:rFonts w:ascii="Arial" w:hAnsi="Arial" w:cs="Arial"/>
          <w:b/>
          <w:bCs/>
          <w:sz w:val="24"/>
          <w:szCs w:val="24"/>
        </w:rPr>
      </w:pPr>
      <w:r w:rsidRPr="00197150">
        <w:rPr>
          <w:rFonts w:ascii="Arial" w:hAnsi="Arial" w:cs="Arial"/>
          <w:b/>
          <w:bCs/>
          <w:sz w:val="24"/>
          <w:szCs w:val="24"/>
        </w:rPr>
        <w:t>Relevance:  Visualizing sensitive data without proper safe</w:t>
      </w:r>
      <w:r w:rsidR="00451BA2">
        <w:rPr>
          <w:rFonts w:ascii="Arial" w:hAnsi="Arial" w:cs="Arial"/>
          <w:b/>
          <w:bCs/>
          <w:sz w:val="24"/>
          <w:szCs w:val="24"/>
        </w:rPr>
        <w:t>guard</w:t>
      </w:r>
      <w:r w:rsidR="00AB13D3">
        <w:rPr>
          <w:rFonts w:ascii="Arial" w:hAnsi="Arial" w:cs="Arial"/>
          <w:b/>
          <w:bCs/>
          <w:sz w:val="24"/>
          <w:szCs w:val="24"/>
        </w:rPr>
        <w:t>s</w:t>
      </w:r>
      <w:r w:rsidRPr="00197150">
        <w:rPr>
          <w:rFonts w:ascii="Arial" w:hAnsi="Arial" w:cs="Arial"/>
          <w:b/>
          <w:bCs/>
          <w:sz w:val="24"/>
          <w:szCs w:val="24"/>
        </w:rPr>
        <w:t xml:space="preserve"> can lead to ethical violatio</w:t>
      </w:r>
      <w:r w:rsidR="00F30C79">
        <w:rPr>
          <w:rFonts w:ascii="Arial" w:hAnsi="Arial" w:cs="Arial"/>
          <w:b/>
          <w:bCs/>
          <w:sz w:val="24"/>
          <w:szCs w:val="24"/>
        </w:rPr>
        <w:t>n</w:t>
      </w:r>
      <w:r w:rsidR="006C058C">
        <w:rPr>
          <w:rFonts w:ascii="Arial" w:hAnsi="Arial" w:cs="Arial"/>
          <w:b/>
          <w:bCs/>
          <w:sz w:val="24"/>
          <w:szCs w:val="24"/>
        </w:rPr>
        <w:t xml:space="preserve">s in the age of information. </w:t>
      </w:r>
    </w:p>
    <w:p w14:paraId="14E25B8A" w14:textId="77777777" w:rsidR="00125E8C" w:rsidRDefault="00125E8C" w:rsidP="00125E8C">
      <w:pPr>
        <w:ind w:left="720"/>
        <w:rPr>
          <w:rFonts w:ascii="Arial" w:hAnsi="Arial" w:cs="Arial"/>
          <w:b/>
          <w:bCs/>
          <w:sz w:val="24"/>
          <w:szCs w:val="24"/>
        </w:rPr>
      </w:pPr>
    </w:p>
    <w:p w14:paraId="2EF506AD" w14:textId="77777777" w:rsidR="00125E8C" w:rsidRDefault="00125E8C" w:rsidP="00125E8C">
      <w:pPr>
        <w:ind w:left="720"/>
        <w:rPr>
          <w:rFonts w:ascii="Arial" w:hAnsi="Arial" w:cs="Arial"/>
          <w:b/>
          <w:bCs/>
          <w:sz w:val="24"/>
          <w:szCs w:val="24"/>
        </w:rPr>
      </w:pPr>
    </w:p>
    <w:p w14:paraId="75D2E83B" w14:textId="77777777" w:rsidR="00125E8C" w:rsidRDefault="00125E8C" w:rsidP="00125E8C">
      <w:pPr>
        <w:ind w:left="720"/>
        <w:rPr>
          <w:rFonts w:ascii="Arial" w:hAnsi="Arial" w:cs="Arial"/>
          <w:b/>
          <w:bCs/>
          <w:sz w:val="24"/>
          <w:szCs w:val="24"/>
        </w:rPr>
      </w:pPr>
    </w:p>
    <w:p w14:paraId="7CBF65E9" w14:textId="77777777" w:rsidR="00125E8C" w:rsidRDefault="00125E8C" w:rsidP="00125E8C">
      <w:pPr>
        <w:ind w:left="720"/>
        <w:rPr>
          <w:rFonts w:ascii="Arial" w:hAnsi="Arial" w:cs="Arial"/>
          <w:b/>
          <w:bCs/>
          <w:sz w:val="24"/>
          <w:szCs w:val="24"/>
        </w:rPr>
      </w:pPr>
    </w:p>
    <w:p w14:paraId="3359834E" w14:textId="77777777" w:rsidR="00125E8C" w:rsidRDefault="00125E8C" w:rsidP="00125E8C">
      <w:pPr>
        <w:ind w:left="720"/>
        <w:rPr>
          <w:rFonts w:ascii="Arial" w:hAnsi="Arial" w:cs="Arial"/>
          <w:b/>
          <w:bCs/>
          <w:sz w:val="24"/>
          <w:szCs w:val="24"/>
        </w:rPr>
      </w:pPr>
    </w:p>
    <w:p w14:paraId="3C672249" w14:textId="77777777" w:rsidR="00125E8C" w:rsidRDefault="00125E8C" w:rsidP="00125E8C">
      <w:pPr>
        <w:ind w:left="720"/>
        <w:rPr>
          <w:rFonts w:ascii="Arial" w:hAnsi="Arial" w:cs="Arial"/>
          <w:b/>
          <w:bCs/>
          <w:sz w:val="24"/>
          <w:szCs w:val="24"/>
        </w:rPr>
      </w:pPr>
    </w:p>
    <w:p w14:paraId="169E8061" w14:textId="1EFC4B82" w:rsidR="00197150" w:rsidRPr="00F30C79" w:rsidRDefault="00097D45" w:rsidP="00097D45">
      <w:pPr>
        <w:rPr>
          <w:rFonts w:ascii="Arial" w:hAnsi="Arial" w:cs="Arial"/>
          <w:b/>
          <w:bCs/>
          <w:sz w:val="24"/>
          <w:szCs w:val="24"/>
        </w:rPr>
      </w:pPr>
      <w:r>
        <w:rPr>
          <w:rFonts w:ascii="Arial" w:hAnsi="Arial" w:cs="Arial"/>
          <w:b/>
          <w:bCs/>
          <w:sz w:val="24"/>
          <w:szCs w:val="24"/>
        </w:rPr>
        <w:lastRenderedPageBreak/>
        <w:t xml:space="preserve"> </w:t>
      </w:r>
      <w:r w:rsidR="00197150" w:rsidRPr="00F30C79">
        <w:rPr>
          <w:rFonts w:ascii="Arial" w:hAnsi="Arial" w:cs="Arial"/>
          <w:b/>
          <w:bCs/>
          <w:sz w:val="24"/>
          <w:szCs w:val="24"/>
        </w:rPr>
        <w:t>Contextualization:</w:t>
      </w:r>
    </w:p>
    <w:p w14:paraId="59AFBE96" w14:textId="77777777" w:rsidR="00197150" w:rsidRPr="00197150" w:rsidRDefault="00197150" w:rsidP="00197150">
      <w:pPr>
        <w:numPr>
          <w:ilvl w:val="0"/>
          <w:numId w:val="12"/>
        </w:numPr>
        <w:rPr>
          <w:rFonts w:ascii="Arial" w:hAnsi="Arial" w:cs="Arial"/>
          <w:b/>
          <w:bCs/>
          <w:sz w:val="24"/>
          <w:szCs w:val="24"/>
        </w:rPr>
      </w:pPr>
      <w:r w:rsidRPr="00197150">
        <w:rPr>
          <w:rFonts w:ascii="Arial" w:hAnsi="Arial" w:cs="Arial"/>
          <w:b/>
          <w:bCs/>
          <w:sz w:val="24"/>
          <w:szCs w:val="24"/>
        </w:rPr>
        <w:t>Principle: Provide sufficient context to help the viewer interpret the data correctly.</w:t>
      </w:r>
    </w:p>
    <w:p w14:paraId="238C2AD3" w14:textId="56BBA1F9" w:rsidR="00197150" w:rsidRPr="00125E8C" w:rsidRDefault="00197150" w:rsidP="00197150">
      <w:pPr>
        <w:numPr>
          <w:ilvl w:val="0"/>
          <w:numId w:val="12"/>
        </w:numPr>
        <w:rPr>
          <w:rFonts w:ascii="Arial" w:hAnsi="Arial" w:cs="Arial"/>
          <w:b/>
          <w:bCs/>
          <w:sz w:val="24"/>
          <w:szCs w:val="24"/>
        </w:rPr>
      </w:pPr>
      <w:r w:rsidRPr="00AB13D3">
        <w:rPr>
          <w:rFonts w:ascii="Arial" w:hAnsi="Arial" w:cs="Arial"/>
          <w:b/>
          <w:bCs/>
          <w:sz w:val="24"/>
          <w:szCs w:val="24"/>
        </w:rPr>
        <w:t xml:space="preserve">Relevance: </w:t>
      </w:r>
      <w:r w:rsidR="00AB13D3" w:rsidRPr="00197150">
        <w:rPr>
          <w:rFonts w:ascii="Arial" w:hAnsi="Arial" w:cs="Arial"/>
          <w:b/>
          <w:bCs/>
          <w:sz w:val="24"/>
          <w:szCs w:val="24"/>
        </w:rPr>
        <w:t xml:space="preserve">Providing relevant background information </w:t>
      </w:r>
      <w:r w:rsidR="00AB13D3">
        <w:rPr>
          <w:rFonts w:ascii="Arial" w:hAnsi="Arial" w:cs="Arial"/>
          <w:b/>
          <w:bCs/>
          <w:sz w:val="24"/>
          <w:szCs w:val="24"/>
        </w:rPr>
        <w:t>to</w:t>
      </w:r>
      <w:r w:rsidR="00AB13D3" w:rsidRPr="00197150">
        <w:rPr>
          <w:rFonts w:ascii="Arial" w:hAnsi="Arial" w:cs="Arial"/>
          <w:b/>
          <w:bCs/>
          <w:sz w:val="24"/>
          <w:szCs w:val="24"/>
        </w:rPr>
        <w:t xml:space="preserve"> the viewer </w:t>
      </w:r>
      <w:r w:rsidR="00AB13D3">
        <w:rPr>
          <w:rFonts w:ascii="Arial" w:hAnsi="Arial" w:cs="Arial"/>
          <w:b/>
          <w:bCs/>
          <w:sz w:val="24"/>
          <w:szCs w:val="24"/>
        </w:rPr>
        <w:t xml:space="preserve">is important as it helps them </w:t>
      </w:r>
      <w:r w:rsidR="00AB13D3" w:rsidRPr="00197150">
        <w:rPr>
          <w:rFonts w:ascii="Arial" w:hAnsi="Arial" w:cs="Arial"/>
          <w:b/>
          <w:bCs/>
          <w:sz w:val="24"/>
          <w:szCs w:val="24"/>
        </w:rPr>
        <w:t>make informed judgments.</w:t>
      </w:r>
      <w:r w:rsidR="00AB13D3">
        <w:rPr>
          <w:rFonts w:ascii="Arial" w:hAnsi="Arial" w:cs="Arial"/>
          <w:b/>
          <w:bCs/>
          <w:sz w:val="24"/>
          <w:szCs w:val="24"/>
        </w:rPr>
        <w:t xml:space="preserve"> Also w</w:t>
      </w:r>
      <w:r w:rsidRPr="00AB13D3">
        <w:rPr>
          <w:rFonts w:ascii="Arial" w:hAnsi="Arial" w:cs="Arial"/>
          <w:b/>
          <w:bCs/>
          <w:sz w:val="24"/>
          <w:szCs w:val="24"/>
        </w:rPr>
        <w:t xml:space="preserve">ithout context, data visualizations can be misinterpreted. </w:t>
      </w:r>
      <w:r w:rsidRPr="00125E8C">
        <w:rPr>
          <w:rFonts w:ascii="Arial" w:hAnsi="Arial" w:cs="Arial"/>
          <w:b/>
          <w:bCs/>
          <w:sz w:val="24"/>
          <w:szCs w:val="24"/>
        </w:rPr>
        <w:t>Diversity and Inclusivity:</w:t>
      </w:r>
    </w:p>
    <w:p w14:paraId="5353B83E" w14:textId="77777777" w:rsidR="00197150" w:rsidRPr="00197150" w:rsidRDefault="00197150" w:rsidP="00197150">
      <w:pPr>
        <w:numPr>
          <w:ilvl w:val="0"/>
          <w:numId w:val="13"/>
        </w:numPr>
        <w:rPr>
          <w:rFonts w:ascii="Arial" w:hAnsi="Arial" w:cs="Arial"/>
          <w:b/>
          <w:bCs/>
          <w:sz w:val="24"/>
          <w:szCs w:val="24"/>
        </w:rPr>
      </w:pPr>
      <w:r w:rsidRPr="00197150">
        <w:rPr>
          <w:rFonts w:ascii="Arial" w:hAnsi="Arial" w:cs="Arial"/>
          <w:b/>
          <w:bCs/>
          <w:sz w:val="24"/>
          <w:szCs w:val="24"/>
        </w:rPr>
        <w:t>Principle: Design visualizations that are accessible to people with diverse backgrounds and abilities.</w:t>
      </w:r>
    </w:p>
    <w:p w14:paraId="4DD00953" w14:textId="77777777" w:rsidR="00197150" w:rsidRDefault="00197150" w:rsidP="00197150">
      <w:pPr>
        <w:numPr>
          <w:ilvl w:val="0"/>
          <w:numId w:val="13"/>
        </w:numPr>
        <w:rPr>
          <w:rFonts w:ascii="Arial" w:hAnsi="Arial" w:cs="Arial"/>
          <w:b/>
          <w:bCs/>
          <w:sz w:val="24"/>
          <w:szCs w:val="24"/>
        </w:rPr>
      </w:pPr>
      <w:r w:rsidRPr="00197150">
        <w:rPr>
          <w:rFonts w:ascii="Arial" w:hAnsi="Arial" w:cs="Arial"/>
          <w:b/>
          <w:bCs/>
          <w:sz w:val="24"/>
          <w:szCs w:val="24"/>
        </w:rPr>
        <w:t>Relevance: Data visualization should be inclusive and avoid barriers that might exclude certain groups.</w:t>
      </w:r>
    </w:p>
    <w:p w14:paraId="3DD32A49" w14:textId="77777777" w:rsidR="00835249" w:rsidRDefault="00835249" w:rsidP="00835249">
      <w:pPr>
        <w:ind w:left="720"/>
        <w:rPr>
          <w:rFonts w:ascii="Arial" w:hAnsi="Arial" w:cs="Arial"/>
          <w:b/>
          <w:bCs/>
          <w:sz w:val="24"/>
          <w:szCs w:val="24"/>
        </w:rPr>
      </w:pPr>
    </w:p>
    <w:p w14:paraId="4F8772FC" w14:textId="42F9AD2A" w:rsidR="00835249" w:rsidRDefault="005E53D6" w:rsidP="00097D45">
      <w:pPr>
        <w:rPr>
          <w:rFonts w:ascii="Arial" w:hAnsi="Arial" w:cs="Arial"/>
          <w:b/>
          <w:bCs/>
          <w:sz w:val="24"/>
          <w:szCs w:val="24"/>
        </w:rPr>
      </w:pPr>
      <w:r>
        <w:rPr>
          <w:rFonts w:ascii="Arial" w:hAnsi="Arial" w:cs="Arial"/>
          <w:b/>
          <w:bCs/>
          <w:sz w:val="24"/>
          <w:szCs w:val="24"/>
        </w:rPr>
        <w:t>DISCUSSING THE JUSTIFICATION AND PREDICTIONS RELATED TO THE VISUALIZATIONS</w:t>
      </w:r>
    </w:p>
    <w:p w14:paraId="743E61B8" w14:textId="77777777" w:rsidR="00835249" w:rsidRDefault="00835249" w:rsidP="00835249">
      <w:pPr>
        <w:ind w:left="720"/>
        <w:rPr>
          <w:rFonts w:ascii="Arial" w:hAnsi="Arial" w:cs="Arial"/>
          <w:b/>
          <w:bCs/>
          <w:sz w:val="24"/>
          <w:szCs w:val="24"/>
        </w:rPr>
      </w:pPr>
    </w:p>
    <w:p w14:paraId="550962DF" w14:textId="32409FC7" w:rsidR="00835249" w:rsidRDefault="00835249" w:rsidP="00097D45">
      <w:pPr>
        <w:rPr>
          <w:rFonts w:ascii="Arial" w:hAnsi="Arial" w:cs="Arial"/>
          <w:b/>
          <w:bCs/>
          <w:sz w:val="24"/>
          <w:szCs w:val="24"/>
        </w:rPr>
      </w:pPr>
      <w:r>
        <w:rPr>
          <w:rFonts w:ascii="Arial" w:hAnsi="Arial" w:cs="Arial"/>
          <w:b/>
          <w:bCs/>
          <w:sz w:val="24"/>
          <w:szCs w:val="24"/>
        </w:rPr>
        <w:t>Visualization 1</w:t>
      </w:r>
    </w:p>
    <w:p w14:paraId="21DCD930" w14:textId="4221E0AB" w:rsidR="004629F3" w:rsidRDefault="004629F3" w:rsidP="00097D45">
      <w:pPr>
        <w:rPr>
          <w:rFonts w:ascii="Arial" w:hAnsi="Arial" w:cs="Arial"/>
          <w:b/>
          <w:bCs/>
          <w:sz w:val="24"/>
          <w:szCs w:val="24"/>
        </w:rPr>
      </w:pPr>
      <w:r>
        <w:rPr>
          <w:rFonts w:ascii="Arial" w:hAnsi="Arial" w:cs="Arial"/>
          <w:b/>
          <w:bCs/>
          <w:sz w:val="24"/>
          <w:szCs w:val="24"/>
        </w:rPr>
        <w:t>Justification</w:t>
      </w:r>
    </w:p>
    <w:p w14:paraId="3DC41C69" w14:textId="132A3AD3" w:rsidR="004629F3" w:rsidRPr="004629F3" w:rsidRDefault="004629F3" w:rsidP="00097D45">
      <w:pPr>
        <w:rPr>
          <w:rFonts w:ascii="Arial" w:hAnsi="Arial" w:cs="Arial"/>
          <w:sz w:val="24"/>
          <w:szCs w:val="24"/>
        </w:rPr>
      </w:pPr>
      <w:r>
        <w:rPr>
          <w:rFonts w:ascii="Arial" w:hAnsi="Arial" w:cs="Arial"/>
          <w:sz w:val="24"/>
          <w:szCs w:val="24"/>
        </w:rPr>
        <w:t>The chart provides a clear and concise view of the distribution of earthquakes and t</w:t>
      </w:r>
      <w:r w:rsidR="00712643">
        <w:rPr>
          <w:rFonts w:ascii="Arial" w:hAnsi="Arial" w:cs="Arial"/>
          <w:sz w:val="24"/>
          <w:szCs w:val="24"/>
        </w:rPr>
        <w:t>heir</w:t>
      </w:r>
      <w:r>
        <w:rPr>
          <w:rFonts w:ascii="Arial" w:hAnsi="Arial" w:cs="Arial"/>
          <w:sz w:val="24"/>
          <w:szCs w:val="24"/>
        </w:rPr>
        <w:t xml:space="preserve"> magnitudes. Which makes it easier to identify trends compared to a table of numbers. The distribution suggests that earthquakes of small magnitudes are more frequent than those of </w:t>
      </w:r>
      <w:r w:rsidR="00B11C19">
        <w:rPr>
          <w:rFonts w:ascii="Arial" w:hAnsi="Arial" w:cs="Arial"/>
          <w:sz w:val="24"/>
          <w:szCs w:val="24"/>
        </w:rPr>
        <w:t>high magnitudes. This can help mak</w:t>
      </w:r>
      <w:r w:rsidR="00C74AB6">
        <w:rPr>
          <w:rFonts w:ascii="Arial" w:hAnsi="Arial" w:cs="Arial"/>
          <w:sz w:val="24"/>
          <w:szCs w:val="24"/>
        </w:rPr>
        <w:t>e</w:t>
      </w:r>
      <w:r w:rsidR="00B11C19">
        <w:rPr>
          <w:rFonts w:ascii="Arial" w:hAnsi="Arial" w:cs="Arial"/>
          <w:sz w:val="24"/>
          <w:szCs w:val="24"/>
        </w:rPr>
        <w:t xml:space="preserve"> building codes and standards, so structures can endure seismic activity. </w:t>
      </w:r>
      <w:r w:rsidR="00C74AB6">
        <w:rPr>
          <w:rFonts w:ascii="Arial" w:hAnsi="Arial" w:cs="Arial"/>
          <w:sz w:val="24"/>
          <w:szCs w:val="24"/>
        </w:rPr>
        <w:t xml:space="preserve">Insurance companies can use it to assess risk and make insurance plans accordingly. </w:t>
      </w:r>
    </w:p>
    <w:p w14:paraId="234C6492" w14:textId="3E102EEC" w:rsidR="004629F3" w:rsidRDefault="004629F3" w:rsidP="00097D45">
      <w:pPr>
        <w:rPr>
          <w:rFonts w:ascii="Arial" w:hAnsi="Arial" w:cs="Arial"/>
          <w:b/>
          <w:bCs/>
          <w:sz w:val="24"/>
          <w:szCs w:val="24"/>
        </w:rPr>
      </w:pPr>
      <w:r>
        <w:rPr>
          <w:rFonts w:ascii="Arial" w:hAnsi="Arial" w:cs="Arial"/>
          <w:b/>
          <w:bCs/>
          <w:sz w:val="24"/>
          <w:szCs w:val="24"/>
        </w:rPr>
        <w:t>Prediction</w:t>
      </w:r>
    </w:p>
    <w:p w14:paraId="412CD022" w14:textId="21F449D5" w:rsidR="00DC37DD" w:rsidRDefault="004629F3" w:rsidP="00097D45">
      <w:pPr>
        <w:rPr>
          <w:rFonts w:ascii="Arial" w:hAnsi="Arial" w:cs="Arial"/>
          <w:sz w:val="24"/>
          <w:szCs w:val="24"/>
        </w:rPr>
      </w:pPr>
      <w:r>
        <w:rPr>
          <w:rFonts w:ascii="Arial" w:hAnsi="Arial" w:cs="Arial"/>
          <w:sz w:val="24"/>
          <w:szCs w:val="24"/>
        </w:rPr>
        <w:t xml:space="preserve">Though it might not be feasible to predict the exact location of earthquakes based on this chart, we can understand that the probability of occurrence of smaller earthquakes is higher compared to the occurrence of bigger earthquakes. </w:t>
      </w:r>
    </w:p>
    <w:p w14:paraId="4162087F" w14:textId="77777777" w:rsidR="0022217B" w:rsidRPr="004629F3" w:rsidRDefault="0022217B" w:rsidP="00097D45">
      <w:pPr>
        <w:rPr>
          <w:rFonts w:ascii="Arial" w:hAnsi="Arial" w:cs="Arial"/>
          <w:sz w:val="24"/>
          <w:szCs w:val="24"/>
        </w:rPr>
      </w:pPr>
    </w:p>
    <w:p w14:paraId="30C9F28E" w14:textId="62BB2950" w:rsidR="00097D45" w:rsidRDefault="00097D45" w:rsidP="00097D45">
      <w:pPr>
        <w:rPr>
          <w:rFonts w:ascii="Arial" w:hAnsi="Arial" w:cs="Arial"/>
          <w:b/>
          <w:bCs/>
          <w:sz w:val="24"/>
          <w:szCs w:val="24"/>
        </w:rPr>
      </w:pPr>
      <w:r>
        <w:rPr>
          <w:rFonts w:ascii="Arial" w:hAnsi="Arial" w:cs="Arial"/>
          <w:b/>
          <w:bCs/>
          <w:sz w:val="24"/>
          <w:szCs w:val="24"/>
        </w:rPr>
        <w:t>Visualization 2</w:t>
      </w:r>
    </w:p>
    <w:p w14:paraId="1A72B602" w14:textId="7E428AA7" w:rsidR="00097D45" w:rsidRDefault="0022217B" w:rsidP="00097D45">
      <w:pPr>
        <w:rPr>
          <w:rFonts w:ascii="Arial" w:hAnsi="Arial" w:cs="Arial"/>
          <w:b/>
          <w:bCs/>
          <w:sz w:val="24"/>
          <w:szCs w:val="24"/>
        </w:rPr>
      </w:pPr>
      <w:r>
        <w:rPr>
          <w:rFonts w:ascii="Arial" w:hAnsi="Arial" w:cs="Arial"/>
          <w:b/>
          <w:bCs/>
          <w:sz w:val="24"/>
          <w:szCs w:val="24"/>
        </w:rPr>
        <w:t>Justification</w:t>
      </w:r>
    </w:p>
    <w:p w14:paraId="349A1074" w14:textId="0386858E" w:rsidR="00ED7415" w:rsidRPr="0022217B" w:rsidRDefault="008F2A7C" w:rsidP="00097D45">
      <w:pPr>
        <w:rPr>
          <w:rFonts w:ascii="Arial" w:hAnsi="Arial" w:cs="Arial"/>
          <w:sz w:val="24"/>
          <w:szCs w:val="24"/>
        </w:rPr>
      </w:pPr>
      <w:r>
        <w:rPr>
          <w:rFonts w:ascii="Arial" w:hAnsi="Arial" w:cs="Arial"/>
          <w:sz w:val="24"/>
          <w:szCs w:val="24"/>
        </w:rPr>
        <w:t xml:space="preserve">The </w:t>
      </w:r>
      <w:r>
        <w:rPr>
          <w:rFonts w:ascii="Arial" w:hAnsi="Arial" w:cs="Arial"/>
          <w:sz w:val="24"/>
          <w:szCs w:val="24"/>
        </w:rPr>
        <w:t>heatmap</w:t>
      </w:r>
      <w:r>
        <w:rPr>
          <w:rFonts w:ascii="Arial" w:hAnsi="Arial" w:cs="Arial"/>
          <w:sz w:val="24"/>
          <w:szCs w:val="24"/>
        </w:rPr>
        <w:t xml:space="preserve"> provides a clear and concise view of </w:t>
      </w:r>
      <w:r>
        <w:rPr>
          <w:rFonts w:ascii="Arial" w:hAnsi="Arial" w:cs="Arial"/>
          <w:sz w:val="24"/>
          <w:szCs w:val="24"/>
        </w:rPr>
        <w:t>the spatial</w:t>
      </w:r>
      <w:r>
        <w:rPr>
          <w:rFonts w:ascii="Arial" w:hAnsi="Arial" w:cs="Arial"/>
          <w:sz w:val="24"/>
          <w:szCs w:val="24"/>
        </w:rPr>
        <w:t xml:space="preserve"> distribution of earthquakes. Which makes it easier to identify trends compared to a table of numbers. </w:t>
      </w:r>
      <w:r w:rsidR="005104B1">
        <w:rPr>
          <w:rFonts w:ascii="Arial" w:hAnsi="Arial" w:cs="Arial"/>
          <w:sz w:val="24"/>
          <w:szCs w:val="24"/>
        </w:rPr>
        <w:t>Allows for quick identification of regions with high seismic activity</w:t>
      </w:r>
      <w:r>
        <w:rPr>
          <w:rFonts w:ascii="Arial" w:hAnsi="Arial" w:cs="Arial"/>
          <w:sz w:val="24"/>
          <w:szCs w:val="24"/>
        </w:rPr>
        <w:t xml:space="preserve">. This can help </w:t>
      </w:r>
      <w:r w:rsidR="00712643">
        <w:rPr>
          <w:rFonts w:ascii="Arial" w:hAnsi="Arial" w:cs="Arial"/>
          <w:sz w:val="24"/>
          <w:szCs w:val="24"/>
        </w:rPr>
        <w:t>in urban planning and construction</w:t>
      </w:r>
      <w:r>
        <w:rPr>
          <w:rFonts w:ascii="Arial" w:hAnsi="Arial" w:cs="Arial"/>
          <w:sz w:val="24"/>
          <w:szCs w:val="24"/>
        </w:rPr>
        <w:t xml:space="preserve">, so structures can endure seismic activity. </w:t>
      </w:r>
      <w:r w:rsidR="00984FB4">
        <w:rPr>
          <w:rFonts w:ascii="Arial" w:hAnsi="Arial" w:cs="Arial"/>
          <w:sz w:val="24"/>
          <w:szCs w:val="24"/>
        </w:rPr>
        <w:t>Additionally</w:t>
      </w:r>
      <w:r w:rsidR="006E6CC1">
        <w:rPr>
          <w:rFonts w:ascii="Arial" w:hAnsi="Arial" w:cs="Arial"/>
          <w:sz w:val="24"/>
          <w:szCs w:val="24"/>
        </w:rPr>
        <w:t>,</w:t>
      </w:r>
      <w:r w:rsidR="00984FB4">
        <w:rPr>
          <w:rFonts w:ascii="Arial" w:hAnsi="Arial" w:cs="Arial"/>
          <w:sz w:val="24"/>
          <w:szCs w:val="24"/>
        </w:rPr>
        <w:t xml:space="preserve"> i</w:t>
      </w:r>
      <w:r>
        <w:rPr>
          <w:rFonts w:ascii="Arial" w:hAnsi="Arial" w:cs="Arial"/>
          <w:sz w:val="24"/>
          <w:szCs w:val="24"/>
        </w:rPr>
        <w:t>nsurance companies can use it to assess risk and make insurance p</w:t>
      </w:r>
      <w:r w:rsidR="00984FB4">
        <w:rPr>
          <w:rFonts w:ascii="Arial" w:hAnsi="Arial" w:cs="Arial"/>
          <w:sz w:val="24"/>
          <w:szCs w:val="24"/>
        </w:rPr>
        <w:t>olicie</w:t>
      </w:r>
      <w:r>
        <w:rPr>
          <w:rFonts w:ascii="Arial" w:hAnsi="Arial" w:cs="Arial"/>
          <w:sz w:val="24"/>
          <w:szCs w:val="24"/>
        </w:rPr>
        <w:t xml:space="preserve">s accordingly. </w:t>
      </w:r>
    </w:p>
    <w:p w14:paraId="789FCCD3" w14:textId="77777777" w:rsidR="006E6CC1" w:rsidRDefault="006E6CC1" w:rsidP="00097D45">
      <w:pPr>
        <w:rPr>
          <w:rFonts w:ascii="Arial" w:hAnsi="Arial" w:cs="Arial"/>
          <w:b/>
          <w:bCs/>
          <w:sz w:val="24"/>
          <w:szCs w:val="24"/>
        </w:rPr>
      </w:pPr>
    </w:p>
    <w:p w14:paraId="55C91BC2" w14:textId="15A51192" w:rsidR="0022217B" w:rsidRDefault="0022217B" w:rsidP="00097D45">
      <w:pPr>
        <w:rPr>
          <w:rFonts w:ascii="Arial" w:hAnsi="Arial" w:cs="Arial"/>
          <w:b/>
          <w:bCs/>
          <w:sz w:val="24"/>
          <w:szCs w:val="24"/>
        </w:rPr>
      </w:pPr>
      <w:r>
        <w:rPr>
          <w:rFonts w:ascii="Arial" w:hAnsi="Arial" w:cs="Arial"/>
          <w:b/>
          <w:bCs/>
          <w:sz w:val="24"/>
          <w:szCs w:val="24"/>
        </w:rPr>
        <w:lastRenderedPageBreak/>
        <w:t>Prediction</w:t>
      </w:r>
    </w:p>
    <w:p w14:paraId="0A2F699B" w14:textId="50292D48" w:rsidR="0022217B" w:rsidRDefault="001F742D" w:rsidP="001F742D">
      <w:pPr>
        <w:rPr>
          <w:rFonts w:ascii="Arial" w:hAnsi="Arial" w:cs="Arial"/>
          <w:sz w:val="24"/>
          <w:szCs w:val="24"/>
        </w:rPr>
      </w:pPr>
      <w:r>
        <w:rPr>
          <w:rFonts w:ascii="Arial" w:hAnsi="Arial" w:cs="Arial"/>
          <w:sz w:val="24"/>
          <w:szCs w:val="24"/>
        </w:rPr>
        <w:t xml:space="preserve">It is not simple to predict the exact time and location of earthquakes. However, we can infer from the chart that regions with high earthquake density are more likely to be affected by seismic activities and earthquakes in the future. The clusters likely correspond to active zones of tectonic plate movement. </w:t>
      </w:r>
    </w:p>
    <w:p w14:paraId="5D61A140" w14:textId="77777777" w:rsidR="008F2A7C" w:rsidRDefault="008F2A7C" w:rsidP="001F742D">
      <w:pPr>
        <w:rPr>
          <w:rFonts w:ascii="Arial" w:hAnsi="Arial" w:cs="Arial"/>
          <w:b/>
          <w:bCs/>
          <w:sz w:val="24"/>
          <w:szCs w:val="24"/>
        </w:rPr>
      </w:pPr>
    </w:p>
    <w:p w14:paraId="30B58723" w14:textId="1CA7AE10" w:rsidR="00097D45" w:rsidRDefault="00097D45" w:rsidP="00097D45">
      <w:pPr>
        <w:rPr>
          <w:rFonts w:ascii="Arial" w:hAnsi="Arial" w:cs="Arial"/>
          <w:b/>
          <w:bCs/>
          <w:sz w:val="24"/>
          <w:szCs w:val="24"/>
        </w:rPr>
      </w:pPr>
      <w:r>
        <w:rPr>
          <w:rFonts w:ascii="Arial" w:hAnsi="Arial" w:cs="Arial"/>
          <w:b/>
          <w:bCs/>
          <w:sz w:val="24"/>
          <w:szCs w:val="24"/>
        </w:rPr>
        <w:t>Visualization 3</w:t>
      </w:r>
    </w:p>
    <w:p w14:paraId="4B5630D2" w14:textId="0A4AD558" w:rsidR="00097D45" w:rsidRDefault="00846A75" w:rsidP="00097D45">
      <w:pPr>
        <w:rPr>
          <w:rFonts w:ascii="Arial" w:hAnsi="Arial" w:cs="Arial"/>
          <w:b/>
          <w:bCs/>
          <w:sz w:val="24"/>
          <w:szCs w:val="24"/>
        </w:rPr>
      </w:pPr>
      <w:r>
        <w:rPr>
          <w:rFonts w:ascii="Arial" w:hAnsi="Arial" w:cs="Arial"/>
          <w:b/>
          <w:bCs/>
          <w:sz w:val="24"/>
          <w:szCs w:val="24"/>
        </w:rPr>
        <w:t>Justification</w:t>
      </w:r>
    </w:p>
    <w:p w14:paraId="7EE28D64" w14:textId="7616DE2A" w:rsidR="00314144" w:rsidRPr="003F0AE6" w:rsidRDefault="003F0AE6" w:rsidP="00097D45">
      <w:pPr>
        <w:rPr>
          <w:rFonts w:ascii="Arial" w:hAnsi="Arial" w:cs="Arial"/>
          <w:sz w:val="24"/>
          <w:szCs w:val="24"/>
        </w:rPr>
      </w:pPr>
      <w:r>
        <w:rPr>
          <w:rFonts w:ascii="Arial" w:hAnsi="Arial" w:cs="Arial"/>
          <w:sz w:val="24"/>
          <w:szCs w:val="24"/>
        </w:rPr>
        <w:t xml:space="preserve">Besides clearly depicting the visual relationship between the magnitude and depth of earthquakes, the scatter plot allows for the identification of clusters. Also helps in understanding the correlation between magnitude and depth of earthquakes. </w:t>
      </w:r>
    </w:p>
    <w:p w14:paraId="09E35EF8" w14:textId="211B911F" w:rsidR="00846A75" w:rsidRDefault="00846A75" w:rsidP="00097D45">
      <w:pPr>
        <w:rPr>
          <w:rFonts w:ascii="Arial" w:hAnsi="Arial" w:cs="Arial"/>
          <w:b/>
          <w:bCs/>
          <w:sz w:val="24"/>
          <w:szCs w:val="24"/>
        </w:rPr>
      </w:pPr>
      <w:r>
        <w:rPr>
          <w:rFonts w:ascii="Arial" w:hAnsi="Arial" w:cs="Arial"/>
          <w:b/>
          <w:bCs/>
          <w:sz w:val="24"/>
          <w:szCs w:val="24"/>
        </w:rPr>
        <w:t>Prediction</w:t>
      </w:r>
    </w:p>
    <w:p w14:paraId="1EF85160" w14:textId="5456D07C" w:rsidR="00977BFE" w:rsidRDefault="00977BFE" w:rsidP="00097D45">
      <w:pPr>
        <w:rPr>
          <w:rFonts w:ascii="Arial" w:hAnsi="Arial" w:cs="Arial"/>
          <w:sz w:val="24"/>
          <w:szCs w:val="24"/>
        </w:rPr>
      </w:pPr>
      <w:r>
        <w:rPr>
          <w:rFonts w:ascii="Arial" w:hAnsi="Arial" w:cs="Arial"/>
          <w:sz w:val="24"/>
          <w:szCs w:val="24"/>
        </w:rPr>
        <w:t xml:space="preserve">Based on the plot, we can infer that deeper earthquakes tend to have higher magnitudes, indicating a correlation between depth and magnitude. The clustering of data points at certain depths might indicate specific tectonic zones or fault lines with a higher frequency of earthquakes. </w:t>
      </w:r>
    </w:p>
    <w:p w14:paraId="0DA93971" w14:textId="77777777" w:rsidR="00977BFE" w:rsidRPr="00977BFE" w:rsidRDefault="00977BFE" w:rsidP="00097D45">
      <w:pPr>
        <w:rPr>
          <w:rFonts w:ascii="Arial" w:hAnsi="Arial" w:cs="Arial"/>
          <w:sz w:val="24"/>
          <w:szCs w:val="24"/>
        </w:rPr>
      </w:pPr>
    </w:p>
    <w:p w14:paraId="1E3EA3BE" w14:textId="3078334B" w:rsidR="00097D45" w:rsidRDefault="00097D45" w:rsidP="00097D45">
      <w:pPr>
        <w:rPr>
          <w:rFonts w:ascii="Arial" w:hAnsi="Arial" w:cs="Arial"/>
          <w:b/>
          <w:bCs/>
          <w:sz w:val="24"/>
          <w:szCs w:val="24"/>
        </w:rPr>
      </w:pPr>
      <w:r>
        <w:rPr>
          <w:rFonts w:ascii="Arial" w:hAnsi="Arial" w:cs="Arial"/>
          <w:b/>
          <w:bCs/>
          <w:sz w:val="24"/>
          <w:szCs w:val="24"/>
        </w:rPr>
        <w:t>Visualization 4</w:t>
      </w:r>
    </w:p>
    <w:p w14:paraId="1BF486EF" w14:textId="3F4AC956" w:rsidR="00846A75" w:rsidRDefault="00846A75" w:rsidP="00846A75">
      <w:pPr>
        <w:rPr>
          <w:rFonts w:ascii="Arial" w:hAnsi="Arial" w:cs="Arial"/>
          <w:b/>
          <w:bCs/>
          <w:sz w:val="24"/>
          <w:szCs w:val="24"/>
        </w:rPr>
      </w:pPr>
      <w:r>
        <w:rPr>
          <w:rFonts w:ascii="Arial" w:hAnsi="Arial" w:cs="Arial"/>
          <w:b/>
          <w:bCs/>
          <w:sz w:val="24"/>
          <w:szCs w:val="24"/>
        </w:rPr>
        <w:t>Justification</w:t>
      </w:r>
    </w:p>
    <w:p w14:paraId="22302CD9" w14:textId="00A431DC" w:rsidR="00977BFE" w:rsidRPr="004B69CF" w:rsidRDefault="004B69CF" w:rsidP="00846A75">
      <w:pPr>
        <w:rPr>
          <w:rFonts w:ascii="Arial" w:hAnsi="Arial" w:cs="Arial"/>
          <w:sz w:val="24"/>
          <w:szCs w:val="24"/>
        </w:rPr>
      </w:pPr>
      <w:r>
        <w:rPr>
          <w:rFonts w:ascii="Arial" w:hAnsi="Arial" w:cs="Arial"/>
          <w:sz w:val="24"/>
          <w:szCs w:val="24"/>
        </w:rPr>
        <w:t>Besides clearly depicting the earthquake</w:t>
      </w:r>
      <w:r>
        <w:rPr>
          <w:rFonts w:ascii="Arial" w:hAnsi="Arial" w:cs="Arial"/>
          <w:sz w:val="24"/>
          <w:szCs w:val="24"/>
        </w:rPr>
        <w:t xml:space="preserve"> frequencie</w:t>
      </w:r>
      <w:r>
        <w:rPr>
          <w:rFonts w:ascii="Arial" w:hAnsi="Arial" w:cs="Arial"/>
          <w:sz w:val="24"/>
          <w:szCs w:val="24"/>
        </w:rPr>
        <w:t>s</w:t>
      </w:r>
      <w:r>
        <w:rPr>
          <w:rFonts w:ascii="Arial" w:hAnsi="Arial" w:cs="Arial"/>
          <w:sz w:val="24"/>
          <w:szCs w:val="24"/>
        </w:rPr>
        <w:t xml:space="preserve"> over time</w:t>
      </w:r>
      <w:r>
        <w:rPr>
          <w:rFonts w:ascii="Arial" w:hAnsi="Arial" w:cs="Arial"/>
          <w:sz w:val="24"/>
          <w:szCs w:val="24"/>
        </w:rPr>
        <w:t xml:space="preserve">, the </w:t>
      </w:r>
      <w:r>
        <w:rPr>
          <w:rFonts w:ascii="Arial" w:hAnsi="Arial" w:cs="Arial"/>
          <w:sz w:val="24"/>
          <w:szCs w:val="24"/>
        </w:rPr>
        <w:t xml:space="preserve">bar chart </w:t>
      </w:r>
      <w:r>
        <w:rPr>
          <w:rFonts w:ascii="Arial" w:hAnsi="Arial" w:cs="Arial"/>
          <w:sz w:val="24"/>
          <w:szCs w:val="24"/>
        </w:rPr>
        <w:t xml:space="preserve">allows </w:t>
      </w:r>
      <w:r>
        <w:rPr>
          <w:rFonts w:ascii="Arial" w:hAnsi="Arial" w:cs="Arial"/>
          <w:sz w:val="24"/>
          <w:szCs w:val="24"/>
        </w:rPr>
        <w:t>us to quickly identify periods with high and low earthquake activity</w:t>
      </w:r>
      <w:r>
        <w:rPr>
          <w:rFonts w:ascii="Arial" w:hAnsi="Arial" w:cs="Arial"/>
          <w:sz w:val="24"/>
          <w:szCs w:val="24"/>
        </w:rPr>
        <w:t xml:space="preserve">. Also helps in understanding the correlation between magnitude and depth of earthquakes. </w:t>
      </w:r>
      <w:r w:rsidR="00C35F0F">
        <w:rPr>
          <w:rFonts w:ascii="Arial" w:hAnsi="Arial" w:cs="Arial"/>
          <w:sz w:val="24"/>
          <w:szCs w:val="24"/>
        </w:rPr>
        <w:t>Identifying periods with high seismic activity can help in emergency planning and responding to disasters. Understanding the temporal patterns can also provide unique insights into the tectonic plates and phenomena related to them.</w:t>
      </w:r>
    </w:p>
    <w:p w14:paraId="0EE94602" w14:textId="77777777" w:rsidR="00846A75" w:rsidRDefault="00846A75" w:rsidP="00846A75">
      <w:pPr>
        <w:rPr>
          <w:rFonts w:ascii="Arial" w:hAnsi="Arial" w:cs="Arial"/>
          <w:b/>
          <w:bCs/>
          <w:sz w:val="24"/>
          <w:szCs w:val="24"/>
        </w:rPr>
      </w:pPr>
      <w:r>
        <w:rPr>
          <w:rFonts w:ascii="Arial" w:hAnsi="Arial" w:cs="Arial"/>
          <w:b/>
          <w:bCs/>
          <w:sz w:val="24"/>
          <w:szCs w:val="24"/>
        </w:rPr>
        <w:t>Prediction</w:t>
      </w:r>
    </w:p>
    <w:p w14:paraId="5DE8932E" w14:textId="7BACD49A" w:rsidR="00097D45" w:rsidRDefault="00D15430" w:rsidP="00097D45">
      <w:pPr>
        <w:rPr>
          <w:rFonts w:ascii="Arial" w:hAnsi="Arial" w:cs="Arial"/>
          <w:sz w:val="24"/>
          <w:szCs w:val="24"/>
        </w:rPr>
      </w:pPr>
      <w:r>
        <w:rPr>
          <w:rFonts w:ascii="Arial" w:hAnsi="Arial" w:cs="Arial"/>
          <w:sz w:val="24"/>
          <w:szCs w:val="24"/>
        </w:rPr>
        <w:t>Based on the chart, we can infer that there might be fluctuations in seismic activities in the future</w:t>
      </w:r>
      <w:r w:rsidR="00227606">
        <w:rPr>
          <w:rFonts w:ascii="Arial" w:hAnsi="Arial" w:cs="Arial"/>
          <w:sz w:val="24"/>
          <w:szCs w:val="24"/>
        </w:rPr>
        <w:t xml:space="preserve"> (periods of increased and decreased seismic activities)</w:t>
      </w:r>
      <w:r>
        <w:rPr>
          <w:rFonts w:ascii="Arial" w:hAnsi="Arial" w:cs="Arial"/>
          <w:sz w:val="24"/>
          <w:szCs w:val="24"/>
        </w:rPr>
        <w:t xml:space="preserve">. </w:t>
      </w:r>
      <w:r w:rsidR="00227606">
        <w:rPr>
          <w:rFonts w:ascii="Arial" w:hAnsi="Arial" w:cs="Arial"/>
          <w:sz w:val="24"/>
          <w:szCs w:val="24"/>
        </w:rPr>
        <w:t xml:space="preserve">These variations in the earthquake frequency are probably related to tectonic plates or seasonal factors. </w:t>
      </w:r>
    </w:p>
    <w:p w14:paraId="409B921F" w14:textId="77777777" w:rsidR="00D15430" w:rsidRPr="00D15430" w:rsidRDefault="00D15430" w:rsidP="00097D45">
      <w:pPr>
        <w:rPr>
          <w:rFonts w:ascii="Arial" w:hAnsi="Arial" w:cs="Arial"/>
          <w:sz w:val="24"/>
          <w:szCs w:val="24"/>
        </w:rPr>
      </w:pPr>
    </w:p>
    <w:p w14:paraId="48370995" w14:textId="77777777" w:rsidR="0003298F" w:rsidRDefault="0003298F" w:rsidP="00097D45">
      <w:pPr>
        <w:rPr>
          <w:rFonts w:ascii="Arial" w:hAnsi="Arial" w:cs="Arial"/>
          <w:b/>
          <w:bCs/>
          <w:sz w:val="24"/>
          <w:szCs w:val="24"/>
        </w:rPr>
      </w:pPr>
    </w:p>
    <w:p w14:paraId="3DF50993" w14:textId="77777777" w:rsidR="0003298F" w:rsidRDefault="0003298F" w:rsidP="00097D45">
      <w:pPr>
        <w:rPr>
          <w:rFonts w:ascii="Arial" w:hAnsi="Arial" w:cs="Arial"/>
          <w:b/>
          <w:bCs/>
          <w:sz w:val="24"/>
          <w:szCs w:val="24"/>
        </w:rPr>
      </w:pPr>
    </w:p>
    <w:p w14:paraId="65B89DA6" w14:textId="77777777" w:rsidR="0003298F" w:rsidRDefault="0003298F" w:rsidP="00097D45">
      <w:pPr>
        <w:rPr>
          <w:rFonts w:ascii="Arial" w:hAnsi="Arial" w:cs="Arial"/>
          <w:b/>
          <w:bCs/>
          <w:sz w:val="24"/>
          <w:szCs w:val="24"/>
        </w:rPr>
      </w:pPr>
    </w:p>
    <w:p w14:paraId="60785A81" w14:textId="77777777" w:rsidR="0003298F" w:rsidRDefault="0003298F" w:rsidP="00097D45">
      <w:pPr>
        <w:rPr>
          <w:rFonts w:ascii="Arial" w:hAnsi="Arial" w:cs="Arial"/>
          <w:b/>
          <w:bCs/>
          <w:sz w:val="24"/>
          <w:szCs w:val="24"/>
        </w:rPr>
      </w:pPr>
    </w:p>
    <w:p w14:paraId="7FBEFB78" w14:textId="77777777" w:rsidR="0003298F" w:rsidRDefault="0003298F" w:rsidP="00097D45">
      <w:pPr>
        <w:rPr>
          <w:rFonts w:ascii="Arial" w:hAnsi="Arial" w:cs="Arial"/>
          <w:b/>
          <w:bCs/>
          <w:sz w:val="24"/>
          <w:szCs w:val="24"/>
        </w:rPr>
      </w:pPr>
    </w:p>
    <w:p w14:paraId="215F4462" w14:textId="0434FC48" w:rsidR="00097D45" w:rsidRDefault="00097D45" w:rsidP="00097D45">
      <w:pPr>
        <w:rPr>
          <w:rFonts w:ascii="Arial" w:hAnsi="Arial" w:cs="Arial"/>
          <w:b/>
          <w:bCs/>
          <w:sz w:val="24"/>
          <w:szCs w:val="24"/>
        </w:rPr>
      </w:pPr>
      <w:r>
        <w:rPr>
          <w:rFonts w:ascii="Arial" w:hAnsi="Arial" w:cs="Arial"/>
          <w:b/>
          <w:bCs/>
          <w:sz w:val="24"/>
          <w:szCs w:val="24"/>
        </w:rPr>
        <w:lastRenderedPageBreak/>
        <w:t>Visualization 5</w:t>
      </w:r>
    </w:p>
    <w:p w14:paraId="262F83A2" w14:textId="2DA0A550" w:rsidR="00846A75" w:rsidRDefault="00846A75" w:rsidP="00846A75">
      <w:pPr>
        <w:rPr>
          <w:rFonts w:ascii="Arial" w:hAnsi="Arial" w:cs="Arial"/>
          <w:b/>
          <w:bCs/>
          <w:sz w:val="24"/>
          <w:szCs w:val="24"/>
        </w:rPr>
      </w:pPr>
      <w:r>
        <w:rPr>
          <w:rFonts w:ascii="Arial" w:hAnsi="Arial" w:cs="Arial"/>
          <w:b/>
          <w:bCs/>
          <w:sz w:val="24"/>
          <w:szCs w:val="24"/>
        </w:rPr>
        <w:t>Justification</w:t>
      </w:r>
    </w:p>
    <w:p w14:paraId="2A33C2DE" w14:textId="5B7AA3B2" w:rsidR="0003298F" w:rsidRPr="00C01049" w:rsidRDefault="00C01049" w:rsidP="00846A75">
      <w:pPr>
        <w:rPr>
          <w:rFonts w:ascii="Arial" w:hAnsi="Arial" w:cs="Arial"/>
          <w:sz w:val="24"/>
          <w:szCs w:val="24"/>
        </w:rPr>
      </w:pPr>
      <w:r>
        <w:rPr>
          <w:rFonts w:ascii="Arial" w:hAnsi="Arial" w:cs="Arial"/>
          <w:sz w:val="24"/>
          <w:szCs w:val="24"/>
        </w:rPr>
        <w:t>Besides clearly depicting the earthquake frequencies over time, the bar chart allows us to quickly ident</w:t>
      </w:r>
      <w:r>
        <w:rPr>
          <w:rFonts w:ascii="Arial" w:hAnsi="Arial" w:cs="Arial"/>
          <w:sz w:val="24"/>
          <w:szCs w:val="24"/>
        </w:rPr>
        <w:t>ify countries</w:t>
      </w:r>
      <w:r>
        <w:rPr>
          <w:rFonts w:ascii="Arial" w:hAnsi="Arial" w:cs="Arial"/>
          <w:sz w:val="24"/>
          <w:szCs w:val="24"/>
        </w:rPr>
        <w:t xml:space="preserve"> with high and low </w:t>
      </w:r>
      <w:r>
        <w:rPr>
          <w:rFonts w:ascii="Arial" w:hAnsi="Arial" w:cs="Arial"/>
          <w:sz w:val="24"/>
          <w:szCs w:val="24"/>
        </w:rPr>
        <w:t xml:space="preserve">perceived </w:t>
      </w:r>
      <w:r>
        <w:rPr>
          <w:rFonts w:ascii="Arial" w:hAnsi="Arial" w:cs="Arial"/>
          <w:sz w:val="24"/>
          <w:szCs w:val="24"/>
        </w:rPr>
        <w:t xml:space="preserve">earthquake </w:t>
      </w:r>
      <w:r>
        <w:rPr>
          <w:rFonts w:ascii="Arial" w:hAnsi="Arial" w:cs="Arial"/>
          <w:sz w:val="24"/>
          <w:szCs w:val="24"/>
        </w:rPr>
        <w:t>intensity</w:t>
      </w:r>
      <w:r>
        <w:rPr>
          <w:rFonts w:ascii="Arial" w:hAnsi="Arial" w:cs="Arial"/>
          <w:sz w:val="24"/>
          <w:szCs w:val="24"/>
        </w:rPr>
        <w:t xml:space="preserve">. Identifying </w:t>
      </w:r>
      <w:r>
        <w:rPr>
          <w:rFonts w:ascii="Arial" w:hAnsi="Arial" w:cs="Arial"/>
          <w:sz w:val="24"/>
          <w:szCs w:val="24"/>
        </w:rPr>
        <w:t>countrie</w:t>
      </w:r>
      <w:r>
        <w:rPr>
          <w:rFonts w:ascii="Arial" w:hAnsi="Arial" w:cs="Arial"/>
          <w:sz w:val="24"/>
          <w:szCs w:val="24"/>
        </w:rPr>
        <w:t xml:space="preserve">s with high </w:t>
      </w:r>
      <w:r>
        <w:rPr>
          <w:rFonts w:ascii="Arial" w:hAnsi="Arial" w:cs="Arial"/>
          <w:sz w:val="24"/>
          <w:szCs w:val="24"/>
        </w:rPr>
        <w:t>CDI values</w:t>
      </w:r>
      <w:r>
        <w:rPr>
          <w:rFonts w:ascii="Arial" w:hAnsi="Arial" w:cs="Arial"/>
          <w:sz w:val="24"/>
          <w:szCs w:val="24"/>
        </w:rPr>
        <w:t xml:space="preserve"> can help in emergency planning and responding to disasters. Understanding the </w:t>
      </w:r>
      <w:r>
        <w:rPr>
          <w:rFonts w:ascii="Arial" w:hAnsi="Arial" w:cs="Arial"/>
          <w:sz w:val="24"/>
          <w:szCs w:val="24"/>
        </w:rPr>
        <w:t xml:space="preserve">distribution of perceived earthquake intensities can help gain insights into the human perception of seismic events. </w:t>
      </w:r>
    </w:p>
    <w:p w14:paraId="0EBF64E9" w14:textId="77777777" w:rsidR="007D09BE" w:rsidRDefault="007D09BE" w:rsidP="00846A75">
      <w:pPr>
        <w:rPr>
          <w:rFonts w:ascii="Arial" w:hAnsi="Arial" w:cs="Arial"/>
          <w:b/>
          <w:bCs/>
          <w:sz w:val="24"/>
          <w:szCs w:val="24"/>
        </w:rPr>
      </w:pPr>
    </w:p>
    <w:p w14:paraId="07D9AD94" w14:textId="77777777" w:rsidR="00846A75" w:rsidRDefault="00846A75" w:rsidP="00846A75">
      <w:pPr>
        <w:rPr>
          <w:rFonts w:ascii="Arial" w:hAnsi="Arial" w:cs="Arial"/>
          <w:b/>
          <w:bCs/>
          <w:sz w:val="24"/>
          <w:szCs w:val="24"/>
        </w:rPr>
      </w:pPr>
      <w:r>
        <w:rPr>
          <w:rFonts w:ascii="Arial" w:hAnsi="Arial" w:cs="Arial"/>
          <w:b/>
          <w:bCs/>
          <w:sz w:val="24"/>
          <w:szCs w:val="24"/>
        </w:rPr>
        <w:t>Prediction</w:t>
      </w:r>
    </w:p>
    <w:p w14:paraId="01B1E9B4" w14:textId="104F2512" w:rsidR="00097D45" w:rsidRDefault="00987D1A" w:rsidP="00097D45">
      <w:pPr>
        <w:rPr>
          <w:rFonts w:ascii="Arial" w:hAnsi="Arial" w:cs="Arial"/>
          <w:sz w:val="24"/>
          <w:szCs w:val="24"/>
        </w:rPr>
      </w:pPr>
      <w:r>
        <w:rPr>
          <w:rFonts w:ascii="Arial" w:hAnsi="Arial" w:cs="Arial"/>
          <w:sz w:val="24"/>
          <w:szCs w:val="24"/>
        </w:rPr>
        <w:t xml:space="preserve">Based on this bar chart, we can infer that countries with higher CDI values are likely to experience more intense earthquakes. CDI reflects the perceived intensity of earthquakes by the local population, which is possibly influenced by social and cultural factors too. </w:t>
      </w:r>
    </w:p>
    <w:p w14:paraId="0F868E68" w14:textId="77777777" w:rsidR="00987D1A" w:rsidRPr="00987D1A" w:rsidRDefault="00987D1A" w:rsidP="00097D45">
      <w:pPr>
        <w:rPr>
          <w:rFonts w:ascii="Arial" w:hAnsi="Arial" w:cs="Arial"/>
          <w:sz w:val="24"/>
          <w:szCs w:val="24"/>
        </w:rPr>
      </w:pPr>
    </w:p>
    <w:p w14:paraId="073A3C50" w14:textId="73B9B0C3" w:rsidR="00190B6A" w:rsidRPr="00190B6A" w:rsidRDefault="00190B6A" w:rsidP="00190B6A">
      <w:pPr>
        <w:rPr>
          <w:rFonts w:ascii="Arial" w:hAnsi="Arial" w:cs="Arial"/>
          <w:b/>
          <w:bCs/>
          <w:sz w:val="24"/>
          <w:szCs w:val="24"/>
        </w:rPr>
      </w:pPr>
      <w:r>
        <w:rPr>
          <w:rFonts w:ascii="Arial" w:hAnsi="Arial" w:cs="Arial"/>
          <w:b/>
          <w:bCs/>
          <w:sz w:val="24"/>
          <w:szCs w:val="24"/>
        </w:rPr>
        <w:t>REFERENCES</w:t>
      </w:r>
    </w:p>
    <w:p w14:paraId="60287F9C" w14:textId="34B23BB2" w:rsidR="00190B6A" w:rsidRPr="00190B6A" w:rsidRDefault="00190B6A" w:rsidP="00190B6A">
      <w:pPr>
        <w:rPr>
          <w:rFonts w:ascii="Arial" w:hAnsi="Arial" w:cs="Arial"/>
          <w:b/>
          <w:bCs/>
          <w:sz w:val="24"/>
          <w:szCs w:val="24"/>
        </w:rPr>
      </w:pPr>
      <w:r w:rsidRPr="00190B6A">
        <w:rPr>
          <w:rFonts w:ascii="Arial" w:hAnsi="Arial" w:cs="Arial"/>
          <w:b/>
          <w:bCs/>
          <w:sz w:val="24"/>
          <w:szCs w:val="24"/>
        </w:rPr>
        <w:t>IBM</w:t>
      </w:r>
      <w:r>
        <w:rPr>
          <w:rFonts w:ascii="Arial" w:hAnsi="Arial" w:cs="Arial"/>
          <w:b/>
          <w:bCs/>
          <w:sz w:val="24"/>
          <w:szCs w:val="24"/>
        </w:rPr>
        <w:t xml:space="preserve"> </w:t>
      </w:r>
      <w:r w:rsidRPr="00190B6A">
        <w:rPr>
          <w:rFonts w:ascii="Arial" w:hAnsi="Arial" w:cs="Arial"/>
          <w:b/>
          <w:bCs/>
          <w:sz w:val="24"/>
          <w:szCs w:val="24"/>
        </w:rPr>
        <w:t>Data Governance: A Comprehensive Guide</w:t>
      </w:r>
    </w:p>
    <w:p w14:paraId="0CB46681" w14:textId="4F32DACE" w:rsidR="00190B6A" w:rsidRPr="00190B6A" w:rsidRDefault="00190B6A" w:rsidP="00190B6A">
      <w:pPr>
        <w:rPr>
          <w:rFonts w:ascii="Arial" w:hAnsi="Arial" w:cs="Arial"/>
          <w:b/>
          <w:bCs/>
          <w:sz w:val="24"/>
          <w:szCs w:val="24"/>
        </w:rPr>
      </w:pPr>
      <w:r w:rsidRPr="00190B6A">
        <w:rPr>
          <w:rFonts w:ascii="Arial" w:hAnsi="Arial" w:cs="Arial"/>
          <w:b/>
          <w:bCs/>
          <w:sz w:val="24"/>
          <w:szCs w:val="24"/>
        </w:rPr>
        <w:t>SAS</w:t>
      </w:r>
      <w:r>
        <w:rPr>
          <w:rFonts w:ascii="Arial" w:hAnsi="Arial" w:cs="Arial"/>
          <w:b/>
          <w:bCs/>
          <w:sz w:val="24"/>
          <w:szCs w:val="24"/>
        </w:rPr>
        <w:t xml:space="preserve"> </w:t>
      </w:r>
      <w:r w:rsidRPr="00190B6A">
        <w:rPr>
          <w:rFonts w:ascii="Arial" w:hAnsi="Arial" w:cs="Arial"/>
          <w:b/>
          <w:bCs/>
          <w:sz w:val="24"/>
          <w:szCs w:val="24"/>
        </w:rPr>
        <w:t>Data Governance: A Primer</w:t>
      </w:r>
    </w:p>
    <w:p w14:paraId="7FCD2CBD" w14:textId="7F46A828" w:rsidR="00190B6A" w:rsidRPr="00190B6A" w:rsidRDefault="00190B6A" w:rsidP="00190B6A">
      <w:pPr>
        <w:rPr>
          <w:rFonts w:ascii="Arial" w:hAnsi="Arial" w:cs="Arial"/>
          <w:b/>
          <w:bCs/>
          <w:sz w:val="24"/>
          <w:szCs w:val="24"/>
        </w:rPr>
      </w:pPr>
      <w:r w:rsidRPr="00190B6A">
        <w:rPr>
          <w:rFonts w:ascii="Arial" w:hAnsi="Arial" w:cs="Arial"/>
          <w:b/>
          <w:bCs/>
          <w:sz w:val="24"/>
          <w:szCs w:val="24"/>
        </w:rPr>
        <w:t>O'Reilly Media</w:t>
      </w:r>
      <w:r>
        <w:rPr>
          <w:rFonts w:ascii="Arial" w:hAnsi="Arial" w:cs="Arial"/>
          <w:b/>
          <w:bCs/>
          <w:sz w:val="24"/>
          <w:szCs w:val="24"/>
        </w:rPr>
        <w:t xml:space="preserve"> </w:t>
      </w:r>
      <w:r w:rsidRPr="00190B6A">
        <w:rPr>
          <w:rFonts w:ascii="Arial" w:hAnsi="Arial" w:cs="Arial"/>
          <w:b/>
          <w:bCs/>
          <w:sz w:val="24"/>
          <w:szCs w:val="24"/>
        </w:rPr>
        <w:t>Data Governance: How to Design a Data Governance Program</w:t>
      </w:r>
    </w:p>
    <w:p w14:paraId="29DE150F" w14:textId="290D69E4" w:rsidR="00190B6A" w:rsidRDefault="00190B6A" w:rsidP="00190B6A">
      <w:pPr>
        <w:rPr>
          <w:rFonts w:ascii="Arial" w:hAnsi="Arial" w:cs="Arial"/>
          <w:b/>
          <w:bCs/>
          <w:sz w:val="24"/>
          <w:szCs w:val="24"/>
        </w:rPr>
      </w:pPr>
    </w:p>
    <w:p w14:paraId="416091E6" w14:textId="77777777" w:rsidR="00097D45" w:rsidRPr="00197150" w:rsidRDefault="00097D45" w:rsidP="00097D45">
      <w:pPr>
        <w:rPr>
          <w:rFonts w:ascii="Arial" w:hAnsi="Arial" w:cs="Arial"/>
          <w:b/>
          <w:bCs/>
          <w:sz w:val="24"/>
          <w:szCs w:val="24"/>
        </w:rPr>
      </w:pPr>
    </w:p>
    <w:sectPr w:rsidR="00097D45" w:rsidRPr="00197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5717D"/>
    <w:multiLevelType w:val="multilevel"/>
    <w:tmpl w:val="3A0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72D5"/>
    <w:multiLevelType w:val="multilevel"/>
    <w:tmpl w:val="26D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3A31"/>
    <w:multiLevelType w:val="multilevel"/>
    <w:tmpl w:val="44F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F0D3D"/>
    <w:multiLevelType w:val="multilevel"/>
    <w:tmpl w:val="119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14CB"/>
    <w:multiLevelType w:val="multilevel"/>
    <w:tmpl w:val="BCE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A2A37"/>
    <w:multiLevelType w:val="hybridMultilevel"/>
    <w:tmpl w:val="9044E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B73E8E"/>
    <w:multiLevelType w:val="multilevel"/>
    <w:tmpl w:val="1DC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545F6"/>
    <w:multiLevelType w:val="multilevel"/>
    <w:tmpl w:val="6AD0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F5DB1"/>
    <w:multiLevelType w:val="multilevel"/>
    <w:tmpl w:val="2D6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1407F"/>
    <w:multiLevelType w:val="hybridMultilevel"/>
    <w:tmpl w:val="2EA25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7D399C"/>
    <w:multiLevelType w:val="hybridMultilevel"/>
    <w:tmpl w:val="843C84D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1AE2923"/>
    <w:multiLevelType w:val="hybridMultilevel"/>
    <w:tmpl w:val="31782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3C7262"/>
    <w:multiLevelType w:val="multilevel"/>
    <w:tmpl w:val="E6D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647BD"/>
    <w:multiLevelType w:val="multilevel"/>
    <w:tmpl w:val="B82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F1B30"/>
    <w:multiLevelType w:val="hybridMultilevel"/>
    <w:tmpl w:val="D58CE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C03401"/>
    <w:multiLevelType w:val="hybridMultilevel"/>
    <w:tmpl w:val="2D8A6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4018B"/>
    <w:multiLevelType w:val="multilevel"/>
    <w:tmpl w:val="E3C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6F34"/>
    <w:multiLevelType w:val="multilevel"/>
    <w:tmpl w:val="FD9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73006"/>
    <w:multiLevelType w:val="multilevel"/>
    <w:tmpl w:val="4B5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B2B32"/>
    <w:multiLevelType w:val="hybridMultilevel"/>
    <w:tmpl w:val="997A8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DD65DD"/>
    <w:multiLevelType w:val="hybridMultilevel"/>
    <w:tmpl w:val="13620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B566C9"/>
    <w:multiLevelType w:val="hybridMultilevel"/>
    <w:tmpl w:val="183051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8E85DE1"/>
    <w:multiLevelType w:val="multilevel"/>
    <w:tmpl w:val="853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D6E59"/>
    <w:multiLevelType w:val="multilevel"/>
    <w:tmpl w:val="416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54335"/>
    <w:multiLevelType w:val="hybridMultilevel"/>
    <w:tmpl w:val="284EB0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B97962"/>
    <w:multiLevelType w:val="multilevel"/>
    <w:tmpl w:val="FA7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11EFE"/>
    <w:multiLevelType w:val="multilevel"/>
    <w:tmpl w:val="500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B3228"/>
    <w:multiLevelType w:val="multilevel"/>
    <w:tmpl w:val="CEE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85188">
    <w:abstractNumId w:val="24"/>
  </w:num>
  <w:num w:numId="2" w16cid:durableId="1488595520">
    <w:abstractNumId w:val="5"/>
  </w:num>
  <w:num w:numId="3" w16cid:durableId="957761478">
    <w:abstractNumId w:val="14"/>
  </w:num>
  <w:num w:numId="4" w16cid:durableId="805513733">
    <w:abstractNumId w:val="11"/>
  </w:num>
  <w:num w:numId="5" w16cid:durableId="2104565353">
    <w:abstractNumId w:val="21"/>
  </w:num>
  <w:num w:numId="6" w16cid:durableId="1119178722">
    <w:abstractNumId w:val="20"/>
  </w:num>
  <w:num w:numId="7" w16cid:durableId="784540515">
    <w:abstractNumId w:val="15"/>
  </w:num>
  <w:num w:numId="8" w16cid:durableId="366375731">
    <w:abstractNumId w:val="0"/>
  </w:num>
  <w:num w:numId="9" w16cid:durableId="295449799">
    <w:abstractNumId w:val="12"/>
  </w:num>
  <w:num w:numId="10" w16cid:durableId="1691494517">
    <w:abstractNumId w:val="27"/>
  </w:num>
  <w:num w:numId="11" w16cid:durableId="1763187600">
    <w:abstractNumId w:val="13"/>
  </w:num>
  <w:num w:numId="12" w16cid:durableId="1389038139">
    <w:abstractNumId w:val="3"/>
  </w:num>
  <w:num w:numId="13" w16cid:durableId="209154658">
    <w:abstractNumId w:val="6"/>
  </w:num>
  <w:num w:numId="14" w16cid:durableId="36249798">
    <w:abstractNumId w:val="26"/>
  </w:num>
  <w:num w:numId="15" w16cid:durableId="1092314808">
    <w:abstractNumId w:val="23"/>
  </w:num>
  <w:num w:numId="16" w16cid:durableId="1202591352">
    <w:abstractNumId w:val="9"/>
  </w:num>
  <w:num w:numId="17" w16cid:durableId="691493415">
    <w:abstractNumId w:val="19"/>
  </w:num>
  <w:num w:numId="18" w16cid:durableId="2142771118">
    <w:abstractNumId w:val="10"/>
  </w:num>
  <w:num w:numId="19" w16cid:durableId="426392059">
    <w:abstractNumId w:val="2"/>
  </w:num>
  <w:num w:numId="20" w16cid:durableId="1015612547">
    <w:abstractNumId w:val="17"/>
  </w:num>
  <w:num w:numId="21" w16cid:durableId="947928498">
    <w:abstractNumId w:val="18"/>
  </w:num>
  <w:num w:numId="22" w16cid:durableId="1941333424">
    <w:abstractNumId w:val="1"/>
  </w:num>
  <w:num w:numId="23" w16cid:durableId="1599215047">
    <w:abstractNumId w:val="22"/>
  </w:num>
  <w:num w:numId="24" w16cid:durableId="787043371">
    <w:abstractNumId w:val="4"/>
  </w:num>
  <w:num w:numId="25" w16cid:durableId="559753024">
    <w:abstractNumId w:val="8"/>
  </w:num>
  <w:num w:numId="26" w16cid:durableId="736561010">
    <w:abstractNumId w:val="25"/>
  </w:num>
  <w:num w:numId="27" w16cid:durableId="182746308">
    <w:abstractNumId w:val="16"/>
  </w:num>
  <w:num w:numId="28" w16cid:durableId="16044156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75"/>
    <w:rsid w:val="00006768"/>
    <w:rsid w:val="0003298F"/>
    <w:rsid w:val="000340B4"/>
    <w:rsid w:val="00046775"/>
    <w:rsid w:val="0007200B"/>
    <w:rsid w:val="00097D45"/>
    <w:rsid w:val="000A6799"/>
    <w:rsid w:val="000D06A0"/>
    <w:rsid w:val="000E0957"/>
    <w:rsid w:val="000E0F54"/>
    <w:rsid w:val="00125E8C"/>
    <w:rsid w:val="00140B7F"/>
    <w:rsid w:val="001559E0"/>
    <w:rsid w:val="001716ED"/>
    <w:rsid w:val="00186982"/>
    <w:rsid w:val="00190B6A"/>
    <w:rsid w:val="001928A2"/>
    <w:rsid w:val="00197150"/>
    <w:rsid w:val="001B6199"/>
    <w:rsid w:val="001C6D4B"/>
    <w:rsid w:val="001D42DD"/>
    <w:rsid w:val="001D6A71"/>
    <w:rsid w:val="001E3044"/>
    <w:rsid w:val="001F5E5C"/>
    <w:rsid w:val="001F742D"/>
    <w:rsid w:val="0022217B"/>
    <w:rsid w:val="002255C4"/>
    <w:rsid w:val="00227606"/>
    <w:rsid w:val="00234CD6"/>
    <w:rsid w:val="002614D5"/>
    <w:rsid w:val="00261ACA"/>
    <w:rsid w:val="00273AD4"/>
    <w:rsid w:val="00283D58"/>
    <w:rsid w:val="00293064"/>
    <w:rsid w:val="002934BA"/>
    <w:rsid w:val="00303E50"/>
    <w:rsid w:val="00314144"/>
    <w:rsid w:val="003309E7"/>
    <w:rsid w:val="00342713"/>
    <w:rsid w:val="00377C1B"/>
    <w:rsid w:val="00383C81"/>
    <w:rsid w:val="00383C86"/>
    <w:rsid w:val="003936EE"/>
    <w:rsid w:val="003F0AE6"/>
    <w:rsid w:val="00443ADA"/>
    <w:rsid w:val="00443F8C"/>
    <w:rsid w:val="00451BA2"/>
    <w:rsid w:val="004627CD"/>
    <w:rsid w:val="004629F3"/>
    <w:rsid w:val="004A6D7D"/>
    <w:rsid w:val="004A6FFA"/>
    <w:rsid w:val="004B69CF"/>
    <w:rsid w:val="004B6DD7"/>
    <w:rsid w:val="00501A40"/>
    <w:rsid w:val="005057DC"/>
    <w:rsid w:val="005104B1"/>
    <w:rsid w:val="00511CF9"/>
    <w:rsid w:val="005541FF"/>
    <w:rsid w:val="00577DA2"/>
    <w:rsid w:val="0058668A"/>
    <w:rsid w:val="00595678"/>
    <w:rsid w:val="005B7C85"/>
    <w:rsid w:val="005D3B28"/>
    <w:rsid w:val="005E3B92"/>
    <w:rsid w:val="005E53D6"/>
    <w:rsid w:val="005F2653"/>
    <w:rsid w:val="006044A5"/>
    <w:rsid w:val="00616667"/>
    <w:rsid w:val="00627116"/>
    <w:rsid w:val="00633291"/>
    <w:rsid w:val="00643C72"/>
    <w:rsid w:val="006470A2"/>
    <w:rsid w:val="00671399"/>
    <w:rsid w:val="006C058C"/>
    <w:rsid w:val="006C63A6"/>
    <w:rsid w:val="006E6CC1"/>
    <w:rsid w:val="006F17A1"/>
    <w:rsid w:val="006F370A"/>
    <w:rsid w:val="00712643"/>
    <w:rsid w:val="00721C5A"/>
    <w:rsid w:val="00737521"/>
    <w:rsid w:val="00740438"/>
    <w:rsid w:val="00745487"/>
    <w:rsid w:val="007758B1"/>
    <w:rsid w:val="0078244B"/>
    <w:rsid w:val="007D0675"/>
    <w:rsid w:val="007D09BE"/>
    <w:rsid w:val="007D0E1F"/>
    <w:rsid w:val="007F1D8B"/>
    <w:rsid w:val="0081406F"/>
    <w:rsid w:val="00827A29"/>
    <w:rsid w:val="00830E85"/>
    <w:rsid w:val="00835249"/>
    <w:rsid w:val="008359C8"/>
    <w:rsid w:val="00846A75"/>
    <w:rsid w:val="008821A4"/>
    <w:rsid w:val="008A2712"/>
    <w:rsid w:val="008F2A7C"/>
    <w:rsid w:val="00927586"/>
    <w:rsid w:val="00941667"/>
    <w:rsid w:val="009453A5"/>
    <w:rsid w:val="00954CE7"/>
    <w:rsid w:val="00955766"/>
    <w:rsid w:val="009604F0"/>
    <w:rsid w:val="00977BFE"/>
    <w:rsid w:val="00984FB4"/>
    <w:rsid w:val="00987D1A"/>
    <w:rsid w:val="009A08B6"/>
    <w:rsid w:val="009C44BC"/>
    <w:rsid w:val="009F45F1"/>
    <w:rsid w:val="00A55BF9"/>
    <w:rsid w:val="00A71FBE"/>
    <w:rsid w:val="00A75708"/>
    <w:rsid w:val="00AB13D3"/>
    <w:rsid w:val="00AB2A84"/>
    <w:rsid w:val="00AB72F3"/>
    <w:rsid w:val="00AC28DA"/>
    <w:rsid w:val="00AC4BEA"/>
    <w:rsid w:val="00B11C19"/>
    <w:rsid w:val="00B55799"/>
    <w:rsid w:val="00B63CBC"/>
    <w:rsid w:val="00BA09C8"/>
    <w:rsid w:val="00BB4789"/>
    <w:rsid w:val="00BC19ED"/>
    <w:rsid w:val="00BC3E00"/>
    <w:rsid w:val="00BC4549"/>
    <w:rsid w:val="00BD28D0"/>
    <w:rsid w:val="00BD3811"/>
    <w:rsid w:val="00C01049"/>
    <w:rsid w:val="00C12195"/>
    <w:rsid w:val="00C131FA"/>
    <w:rsid w:val="00C218F7"/>
    <w:rsid w:val="00C35F0F"/>
    <w:rsid w:val="00C74AB6"/>
    <w:rsid w:val="00C8396A"/>
    <w:rsid w:val="00C92A6A"/>
    <w:rsid w:val="00C94647"/>
    <w:rsid w:val="00CA1D39"/>
    <w:rsid w:val="00CB0FCD"/>
    <w:rsid w:val="00CE70D5"/>
    <w:rsid w:val="00CF3146"/>
    <w:rsid w:val="00D02EFD"/>
    <w:rsid w:val="00D15430"/>
    <w:rsid w:val="00D16250"/>
    <w:rsid w:val="00D407CF"/>
    <w:rsid w:val="00D7220D"/>
    <w:rsid w:val="00D7763A"/>
    <w:rsid w:val="00DA77CF"/>
    <w:rsid w:val="00DC37DD"/>
    <w:rsid w:val="00E31325"/>
    <w:rsid w:val="00E47755"/>
    <w:rsid w:val="00E6007D"/>
    <w:rsid w:val="00E66544"/>
    <w:rsid w:val="00E9594A"/>
    <w:rsid w:val="00ED7415"/>
    <w:rsid w:val="00EE3E1D"/>
    <w:rsid w:val="00F30C79"/>
    <w:rsid w:val="00F664A3"/>
    <w:rsid w:val="00F71E79"/>
    <w:rsid w:val="00F92DF0"/>
    <w:rsid w:val="00F965AF"/>
    <w:rsid w:val="00FA4285"/>
    <w:rsid w:val="00FA6FA5"/>
    <w:rsid w:val="00FB5337"/>
    <w:rsid w:val="00FC3F61"/>
    <w:rsid w:val="00FC532C"/>
    <w:rsid w:val="00FE4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090D9"/>
  <w15:chartTrackingRefBased/>
  <w15:docId w15:val="{9C67CCD0-E120-450C-A06D-88B6B1D9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A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831521">
      <w:bodyDiv w:val="1"/>
      <w:marLeft w:val="0"/>
      <w:marRight w:val="0"/>
      <w:marTop w:val="0"/>
      <w:marBottom w:val="0"/>
      <w:divBdr>
        <w:top w:val="none" w:sz="0" w:space="0" w:color="auto"/>
        <w:left w:val="none" w:sz="0" w:space="0" w:color="auto"/>
        <w:bottom w:val="none" w:sz="0" w:space="0" w:color="auto"/>
        <w:right w:val="none" w:sz="0" w:space="0" w:color="auto"/>
      </w:divBdr>
    </w:div>
    <w:div w:id="452486292">
      <w:bodyDiv w:val="1"/>
      <w:marLeft w:val="0"/>
      <w:marRight w:val="0"/>
      <w:marTop w:val="0"/>
      <w:marBottom w:val="0"/>
      <w:divBdr>
        <w:top w:val="none" w:sz="0" w:space="0" w:color="auto"/>
        <w:left w:val="none" w:sz="0" w:space="0" w:color="auto"/>
        <w:bottom w:val="none" w:sz="0" w:space="0" w:color="auto"/>
        <w:right w:val="none" w:sz="0" w:space="0" w:color="auto"/>
      </w:divBdr>
    </w:div>
    <w:div w:id="941650251">
      <w:bodyDiv w:val="1"/>
      <w:marLeft w:val="0"/>
      <w:marRight w:val="0"/>
      <w:marTop w:val="0"/>
      <w:marBottom w:val="0"/>
      <w:divBdr>
        <w:top w:val="none" w:sz="0" w:space="0" w:color="auto"/>
        <w:left w:val="none" w:sz="0" w:space="0" w:color="auto"/>
        <w:bottom w:val="none" w:sz="0" w:space="0" w:color="auto"/>
        <w:right w:val="none" w:sz="0" w:space="0" w:color="auto"/>
      </w:divBdr>
    </w:div>
    <w:div w:id="1029065431">
      <w:bodyDiv w:val="1"/>
      <w:marLeft w:val="0"/>
      <w:marRight w:val="0"/>
      <w:marTop w:val="0"/>
      <w:marBottom w:val="0"/>
      <w:divBdr>
        <w:top w:val="none" w:sz="0" w:space="0" w:color="auto"/>
        <w:left w:val="none" w:sz="0" w:space="0" w:color="auto"/>
        <w:bottom w:val="none" w:sz="0" w:space="0" w:color="auto"/>
        <w:right w:val="none" w:sz="0" w:space="0" w:color="auto"/>
      </w:divBdr>
    </w:div>
    <w:div w:id="1198472428">
      <w:bodyDiv w:val="1"/>
      <w:marLeft w:val="0"/>
      <w:marRight w:val="0"/>
      <w:marTop w:val="0"/>
      <w:marBottom w:val="0"/>
      <w:divBdr>
        <w:top w:val="none" w:sz="0" w:space="0" w:color="auto"/>
        <w:left w:val="none" w:sz="0" w:space="0" w:color="auto"/>
        <w:bottom w:val="none" w:sz="0" w:space="0" w:color="auto"/>
        <w:right w:val="none" w:sz="0" w:space="0" w:color="auto"/>
      </w:divBdr>
    </w:div>
    <w:div w:id="205049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13</Pages>
  <Words>2232</Words>
  <Characters>13421</Characters>
  <Application>Microsoft Office Word</Application>
  <DocSecurity>0</DocSecurity>
  <Lines>406</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Samrendra Singh</dc:creator>
  <cp:keywords/>
  <dc:description/>
  <cp:lastModifiedBy>Samrendra Singh</cp:lastModifiedBy>
  <cp:revision>115</cp:revision>
  <dcterms:created xsi:type="dcterms:W3CDTF">2024-11-01T23:38:00Z</dcterms:created>
  <dcterms:modified xsi:type="dcterms:W3CDTF">2024-11-03T10:25:00Z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b25f9d9c-bfe0-47fd-918e-2f1e7b09a027</vt:lpwstr>
  </property>
</Properties>
</file>