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Cookie &amp; Co.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Choisir son cookie ♥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SNT ce c'est pas </w:t>
      </w:r>
      <w:r w:rsidDel="00000000" w:rsidR="00000000" w:rsidRPr="00000000">
        <w:rPr>
          <w:u w:val="single"/>
          <w:rtl w:val="0"/>
        </w:rPr>
        <w:t xml:space="preserve">simple</w:t>
      </w:r>
      <w:r w:rsidDel="00000000" w:rsidR="00000000" w:rsidRPr="00000000">
        <w:rPr>
          <w:rtl w:val="0"/>
        </w:rPr>
        <w:t xml:space="preserve">, mais </w:t>
      </w:r>
      <w:r w:rsidDel="00000000" w:rsidR="00000000" w:rsidRPr="00000000">
        <w:rPr>
          <w:b w:val="1"/>
          <w:rtl w:val="0"/>
        </w:rPr>
        <w:t xml:space="preserve">je m'accroche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