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Categorical/Nominal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5952EF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DDDF91A" w14:textId="2124D193" w:rsidR="007A453F" w:rsidRPr="007A453F" w:rsidRDefault="007A453F" w:rsidP="0045721E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52E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45721E">
        <w:rPr>
          <w:rFonts w:ascii="Segoe UI" w:hAnsi="Segoe UI" w:cs="Segoe UI"/>
          <w:color w:val="1F2328"/>
          <w:shd w:val="clear" w:color="auto" w:fill="FFFFFF"/>
        </w:rPr>
        <w:t>P (Two heads and one tail) = N (Event (Two heads and one tail)) / N (Event (Three</w:t>
      </w:r>
      <w:r w:rsidR="0045721E">
        <w:rPr>
          <w:rFonts w:ascii="Segoe UI" w:hAnsi="Segoe UI" w:cs="Segoe UI"/>
          <w:color w:val="1F2328"/>
        </w:rPr>
        <w:br/>
      </w:r>
      <w:r w:rsidR="0045721E">
        <w:rPr>
          <w:rFonts w:ascii="Segoe UI" w:hAnsi="Segoe UI" w:cs="Segoe UI"/>
          <w:color w:val="1F2328"/>
          <w:shd w:val="clear" w:color="auto" w:fill="FFFFFF"/>
        </w:rPr>
        <w:t>coins tossed)) = 3/8 = 0.375 = 37.5%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1529793" w14:textId="4E03D9F0" w:rsidR="002E0863" w:rsidRDefault="007A453F" w:rsidP="0045721E">
      <w:pPr>
        <w:rPr>
          <w:rFonts w:ascii="Times New Roman" w:hAnsi="Times New Roman" w:cs="Times New Roman"/>
          <w:sz w:val="28"/>
          <w:szCs w:val="28"/>
        </w:rPr>
      </w:pPr>
      <w:r w:rsidRPr="005952E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="0045721E">
        <w:rPr>
          <w:rFonts w:ascii="Segoe UI" w:hAnsi="Segoe UI" w:cs="Segoe UI"/>
          <w:color w:val="1F2328"/>
          <w:shd w:val="clear" w:color="auto" w:fill="FFFFFF"/>
        </w:rPr>
        <w:t xml:space="preserve"> Number of possible outcomes for the above event is N (Event (Two dice rolled)) = 6^2 = 36 a.) P (sum is Equal to 1) = ‘0’ zero null nada none. b.) P (Sum is less than or equal to 4) = N (Event (Sum is less than or equal to 4)) / N (Event (Two dice rolled)) = 6 / 36 = 1/6 = 0.166 = 16.66% c.) P (Sum is divisible by 2 and 3) = N (Event (Sum is divisible by 2 and 3)) / N(Event (Two dice rolled)) = 6 / 36 = 1/6 = 0.16 = 16.66%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19A90F49" w:rsidR="002E0863" w:rsidRPr="005952EF" w:rsidRDefault="007A453F" w:rsidP="00F407B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2E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45721E">
        <w:rPr>
          <w:rFonts w:ascii="Segoe UI" w:hAnsi="Segoe UI" w:cs="Segoe UI"/>
          <w:color w:val="1F2328"/>
          <w:shd w:val="clear" w:color="auto" w:fill="FFFFFF"/>
        </w:rPr>
        <w:t>Total number of balls =7 balls N (Event (2 balls are drawn randomly from bag) = 7! / 2! * 5! = (7</w:t>
      </w:r>
      <w:r w:rsidR="0045721E">
        <w:rPr>
          <w:rStyle w:val="Emphasis"/>
          <w:rFonts w:ascii="Segoe UI" w:hAnsi="Segoe UI" w:cs="Segoe UI"/>
          <w:color w:val="1F2328"/>
          <w:shd w:val="clear" w:color="auto" w:fill="FFFFFF"/>
        </w:rPr>
        <w:t>6</w:t>
      </w:r>
      <w:r w:rsidR="0045721E">
        <w:rPr>
          <w:rFonts w:ascii="Segoe UI" w:hAnsi="Segoe UI" w:cs="Segoe UI"/>
          <w:color w:val="1F2328"/>
          <w:shd w:val="clear" w:color="auto" w:fill="FFFFFF"/>
        </w:rPr>
        <w:t>5</w:t>
      </w:r>
      <w:r w:rsidR="0045721E">
        <w:rPr>
          <w:rStyle w:val="Emphasis"/>
          <w:rFonts w:ascii="Segoe UI" w:hAnsi="Segoe UI" w:cs="Segoe UI"/>
          <w:color w:val="1F2328"/>
          <w:shd w:val="clear" w:color="auto" w:fill="FFFFFF"/>
        </w:rPr>
        <w:t>4</w:t>
      </w:r>
      <w:r w:rsidR="0045721E">
        <w:rPr>
          <w:rFonts w:ascii="Segoe UI" w:hAnsi="Segoe UI" w:cs="Segoe UI"/>
          <w:color w:val="1F2328"/>
          <w:shd w:val="clear" w:color="auto" w:fill="FFFFFF"/>
        </w:rPr>
        <w:t>3</w:t>
      </w:r>
      <w:r w:rsidR="0045721E">
        <w:rPr>
          <w:rStyle w:val="Emphasis"/>
          <w:rFonts w:ascii="Segoe UI" w:hAnsi="Segoe UI" w:cs="Segoe UI"/>
          <w:color w:val="1F2328"/>
          <w:shd w:val="clear" w:color="auto" w:fill="FFFFFF"/>
        </w:rPr>
        <w:t>2</w:t>
      </w:r>
      <w:r w:rsidR="0045721E">
        <w:rPr>
          <w:rFonts w:ascii="Segoe UI" w:hAnsi="Segoe UI" w:cs="Segoe UI"/>
          <w:color w:val="1F2328"/>
          <w:shd w:val="clear" w:color="auto" w:fill="FFFFFF"/>
        </w:rPr>
        <w:t>1) / (2</w:t>
      </w:r>
      <w:r w:rsidR="0045721E">
        <w:rPr>
          <w:rStyle w:val="Emphasis"/>
          <w:rFonts w:ascii="Segoe UI" w:hAnsi="Segoe UI" w:cs="Segoe UI"/>
          <w:color w:val="1F2328"/>
          <w:shd w:val="clear" w:color="auto" w:fill="FFFFFF"/>
        </w:rPr>
        <w:t>1) * (5</w:t>
      </w:r>
      <w:r w:rsidR="0045721E">
        <w:rPr>
          <w:rFonts w:ascii="Segoe UI" w:hAnsi="Segoe UI" w:cs="Segoe UI"/>
          <w:color w:val="1F2328"/>
          <w:shd w:val="clear" w:color="auto" w:fill="FFFFFF"/>
        </w:rPr>
        <w:t>4</w:t>
      </w:r>
      <w:r w:rsidR="0045721E">
        <w:rPr>
          <w:rStyle w:val="Emphasis"/>
          <w:rFonts w:ascii="Segoe UI" w:hAnsi="Segoe UI" w:cs="Segoe UI"/>
          <w:color w:val="1F2328"/>
          <w:shd w:val="clear" w:color="auto" w:fill="FFFFFF"/>
        </w:rPr>
        <w:t>3</w:t>
      </w:r>
      <w:r w:rsidR="0045721E">
        <w:rPr>
          <w:rFonts w:ascii="Segoe UI" w:hAnsi="Segoe UI" w:cs="Segoe UI"/>
          <w:color w:val="1F2328"/>
          <w:shd w:val="clear" w:color="auto" w:fill="FFFFFF"/>
        </w:rPr>
        <w:t>2</w:t>
      </w:r>
      <w:r w:rsidR="0045721E">
        <w:rPr>
          <w:rStyle w:val="Emphasis"/>
          <w:rFonts w:ascii="Segoe UI" w:hAnsi="Segoe UI" w:cs="Segoe UI"/>
          <w:color w:val="1F2328"/>
          <w:shd w:val="clear" w:color="auto" w:fill="FFFFFF"/>
        </w:rPr>
        <w:t>1) N (Event (2 balls are drawn randomly from bag) = (7</w:t>
      </w:r>
      <w:r w:rsidR="0045721E">
        <w:rPr>
          <w:rFonts w:ascii="Segoe UI" w:hAnsi="Segoe UI" w:cs="Segoe UI"/>
          <w:color w:val="1F2328"/>
          <w:shd w:val="clear" w:color="auto" w:fill="FFFFFF"/>
        </w:rPr>
        <w:t>6)/ (2</w:t>
      </w:r>
      <w:r w:rsidR="0045721E">
        <w:rPr>
          <w:rStyle w:val="Emphasis"/>
          <w:rFonts w:ascii="Segoe UI" w:hAnsi="Segoe UI" w:cs="Segoe UI"/>
          <w:color w:val="1F2328"/>
          <w:shd w:val="clear" w:color="auto" w:fill="FFFFFF"/>
        </w:rPr>
        <w:t>1) = 21 If none of them drawn 2 balls are blue = 7 – 2 = 5 N (Event (None of the balls drawn is blue) = 5! / 2! * 3! = (5</w:t>
      </w:r>
      <w:r w:rsidR="0045721E">
        <w:rPr>
          <w:rFonts w:ascii="Segoe UI" w:hAnsi="Segoe UI" w:cs="Segoe UI"/>
          <w:color w:val="1F2328"/>
          <w:shd w:val="clear" w:color="auto" w:fill="FFFFFF"/>
        </w:rPr>
        <w:t>4) / (2*1) = 10 P (None of the balls drawn is blue) = N (Event (None of the balls drawn is blue) / N (Event (2 balls are drawn randomly from bag) = 10 / 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650E8CE" w:rsidR="006D7AA1" w:rsidRPr="005952EF" w:rsidRDefault="007A453F" w:rsidP="00F407B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2E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45721E">
        <w:rPr>
          <w:rFonts w:ascii="Segoe UI" w:hAnsi="Segoe UI" w:cs="Segoe UI"/>
          <w:color w:val="1F2328"/>
          <w:shd w:val="clear" w:color="auto" w:fill="FFFFFF"/>
        </w:rPr>
        <w:t>Below are the probabilities of count of candies for children (ignoring the nature of the child-Generalized view) CHILD Candies count Probability A 1 0.015 B 4 0.20 C 3 0.65 D 5 0.005 E 6 0.01 F 2 0.120 Child A – probability of having 1 candy = 0.015. Child B – probability of having 4 candies = 0.20 Ans: 0.015+0.8+1.95+0.025+0.06+0.24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EFF2C9F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8B351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8B351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5952EF" w:rsidRDefault="00D76918" w:rsidP="00707DE3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2E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W w:w="9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365"/>
        <w:gridCol w:w="1365"/>
        <w:gridCol w:w="1365"/>
        <w:gridCol w:w="1308"/>
        <w:gridCol w:w="1285"/>
        <w:gridCol w:w="1285"/>
      </w:tblGrid>
      <w:tr w:rsidR="005952EF" w:rsidRPr="005952EF" w14:paraId="1837161B" w14:textId="77777777" w:rsidTr="008B351A">
        <w:trPr>
          <w:trHeight w:val="43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5952EF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5952EF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5952EF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5952EF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5952EF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Variance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5952EF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Std. Dev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5952EF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</w:t>
            </w:r>
          </w:p>
        </w:tc>
      </w:tr>
      <w:tr w:rsidR="005952EF" w:rsidRPr="005952EF" w14:paraId="746A1677" w14:textId="77777777" w:rsidTr="008B351A">
        <w:trPr>
          <w:trHeight w:val="43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5952EF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Points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3.59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3.70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3.92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0.29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0.53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2.17</w:t>
            </w:r>
          </w:p>
        </w:tc>
      </w:tr>
      <w:tr w:rsidR="005952EF" w:rsidRPr="005952EF" w14:paraId="16445469" w14:textId="77777777" w:rsidTr="008B351A">
        <w:trPr>
          <w:trHeight w:val="43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5952EF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Score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3.44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0.96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0.98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3.91</w:t>
            </w:r>
          </w:p>
        </w:tc>
      </w:tr>
      <w:tr w:rsidR="005952EF" w:rsidRPr="005952EF" w14:paraId="1BA7CA74" w14:textId="77777777" w:rsidTr="008B351A">
        <w:trPr>
          <w:trHeight w:val="43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5952EF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Weigh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17.85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17.71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17.02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3.19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1.79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5952EF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8.40</w:t>
            </w:r>
          </w:p>
        </w:tc>
      </w:tr>
    </w:tbl>
    <w:p w14:paraId="3BA999CB" w14:textId="50BC2E36" w:rsidR="007A453F" w:rsidRPr="005952EF" w:rsidRDefault="007A453F" w:rsidP="00707DE3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5A894" w14:textId="3A0A83E6" w:rsidR="00464221" w:rsidRPr="005952EF" w:rsidRDefault="007040C1" w:rsidP="007040C1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2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case has the variable Mean = Median = Mode</w:t>
      </w:r>
    </w:p>
    <w:p w14:paraId="03CC7DCC" w14:textId="3EC5C83A" w:rsidR="002C2F5F" w:rsidRPr="005952EF" w:rsidRDefault="00DA2EBE" w:rsidP="00424D7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2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Thus a</w:t>
      </w:r>
      <w:r w:rsidR="00831471" w:rsidRPr="005952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seen in the graph d</w:t>
      </w:r>
      <w:r w:rsidR="002E52A5" w:rsidRPr="005952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ataset </w:t>
      </w:r>
      <w:r w:rsidR="00831471" w:rsidRPr="005952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“score” and “Weigh” </w:t>
      </w:r>
      <w:r w:rsidR="00407035" w:rsidRPr="005952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 outlie</w:t>
      </w:r>
      <w:r w:rsidR="00A647E0" w:rsidRPr="005952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C38AB78" w:rsidR="00BC5748" w:rsidRPr="008743E8" w:rsidRDefault="008B351A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          </w:t>
      </w:r>
      <w:r w:rsidR="003C5E70" w:rsidRPr="005952EF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="008743E8" w:rsidRPr="005952EF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5952EF" w:rsidRDefault="00246308" w:rsidP="00707DE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2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952EF" w:rsidRPr="005952EF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5952EF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5952EF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5952EF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Kurtosis </w:t>
            </w:r>
          </w:p>
        </w:tc>
      </w:tr>
      <w:tr w:rsidR="005952EF" w:rsidRPr="005952EF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5952EF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5952EF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5952EF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2.42</w:t>
            </w:r>
          </w:p>
        </w:tc>
      </w:tr>
      <w:tr w:rsidR="00246308" w:rsidRPr="005952EF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5952EF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5952EF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5952EF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2EF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3.25</w:t>
            </w:r>
          </w:p>
        </w:tc>
      </w:tr>
    </w:tbl>
    <w:p w14:paraId="6093087D" w14:textId="4F14AADE" w:rsidR="00246308" w:rsidRPr="005952EF" w:rsidRDefault="00246308" w:rsidP="00707DE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BE9A0" w14:textId="7555ABD2" w:rsidR="00246308" w:rsidRPr="005952EF" w:rsidRDefault="008F3CFF" w:rsidP="008F3CFF">
      <w:pPr>
        <w:pStyle w:val="ListParagraph"/>
        <w:numPr>
          <w:ilvl w:val="0"/>
          <w:numId w:val="8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is positively skewed where as “speed” is negatively skewed</w:t>
      </w:r>
    </w:p>
    <w:p w14:paraId="72AD7B77" w14:textId="025D7070" w:rsidR="008F3CFF" w:rsidRPr="005952EF" w:rsidRDefault="008F3CFF" w:rsidP="008F3CFF">
      <w:pPr>
        <w:pStyle w:val="ListParagraph"/>
        <w:numPr>
          <w:ilvl w:val="1"/>
          <w:numId w:val="8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Thus </w:t>
      </w:r>
      <w:proofErr w:type="spellStart"/>
      <w:r w:rsidR="00220B54"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="00220B54"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</w:t>
      </w:r>
      <w:r w:rsidR="008F0A9E"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distribution of data concentrated on the left whereas speed has distribution on the right. As seen in the graph</w:t>
      </w:r>
    </w:p>
    <w:p w14:paraId="41ED7E57" w14:textId="753924DF" w:rsidR="00246308" w:rsidRPr="005952EF" w:rsidRDefault="006D0534" w:rsidP="006D0534">
      <w:pPr>
        <w:pStyle w:val="ListParagraph"/>
        <w:numPr>
          <w:ilvl w:val="0"/>
          <w:numId w:val="8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Both </w:t>
      </w:r>
      <w:proofErr w:type="spellStart"/>
      <w:r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speed has positive </w:t>
      </w:r>
      <w:r w:rsidR="002C4DBE" w:rsidRPr="005952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556787" w:rsidRDefault="00F00259" w:rsidP="00707DE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</w:p>
    <w:tbl>
      <w:tblPr>
        <w:tblW w:w="3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260"/>
        <w:gridCol w:w="1212"/>
      </w:tblGrid>
      <w:tr w:rsidR="00556787" w:rsidRPr="00556787" w14:paraId="62DB1E1E" w14:textId="77777777" w:rsidTr="00556787">
        <w:trPr>
          <w:trHeight w:val="594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556787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556787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Skewness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556787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Kurtosis </w:t>
            </w:r>
          </w:p>
        </w:tc>
      </w:tr>
      <w:tr w:rsidR="00556787" w:rsidRPr="00556787" w14:paraId="760AABE3" w14:textId="77777777" w:rsidTr="00556787">
        <w:trPr>
          <w:trHeight w:val="594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556787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556787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1.55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556787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5.72</w:t>
            </w:r>
          </w:p>
        </w:tc>
      </w:tr>
      <w:tr w:rsidR="00556787" w:rsidRPr="00556787" w14:paraId="160BB244" w14:textId="77777777" w:rsidTr="00556787">
        <w:trPr>
          <w:trHeight w:val="594"/>
        </w:trPr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556787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556787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-0.59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556787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3.82</w:t>
            </w:r>
          </w:p>
        </w:tc>
      </w:tr>
    </w:tbl>
    <w:p w14:paraId="5CAAD632" w14:textId="77777777" w:rsidR="00556787" w:rsidRPr="00556787" w:rsidRDefault="00556787" w:rsidP="00556787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B93CB" w14:textId="0B371EF2" w:rsidR="005952EF" w:rsidRPr="00556787" w:rsidRDefault="00441FA5" w:rsidP="005952EF">
      <w:pPr>
        <w:pStyle w:val="ListParagraph"/>
        <w:numPr>
          <w:ilvl w:val="0"/>
          <w:numId w:val="10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“SP” is positively skewed where as “WT” is negatively skewed</w:t>
      </w:r>
    </w:p>
    <w:p w14:paraId="1A5A04CF" w14:textId="1AC022C6" w:rsidR="00556787" w:rsidRPr="00556787" w:rsidRDefault="00556787" w:rsidP="00556787">
      <w:pPr>
        <w:pStyle w:val="ListParagraph"/>
        <w:numPr>
          <w:ilvl w:val="1"/>
          <w:numId w:val="1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Thus SP has distribution of data concentrated on the left whereas WT has distribution on the right. As seen in the graph</w:t>
      </w:r>
    </w:p>
    <w:p w14:paraId="16D3E6A5" w14:textId="225FAC54" w:rsidR="00BC621C" w:rsidRPr="00556787" w:rsidRDefault="00BC621C" w:rsidP="00BC621C">
      <w:pPr>
        <w:pStyle w:val="ListParagraph"/>
        <w:numPr>
          <w:ilvl w:val="0"/>
          <w:numId w:val="10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 WT and SP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1C8BB1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</w:t>
      </w:r>
      <w:proofErr w:type="spellStart"/>
      <w:r w:rsidR="00707DE3" w:rsidRPr="009D29DD">
        <w:rPr>
          <w:b/>
          <w:sz w:val="28"/>
          <w:szCs w:val="28"/>
        </w:rPr>
        <w:t>followig</w:t>
      </w:r>
      <w:proofErr w:type="spellEnd"/>
      <w:r w:rsidR="00707DE3" w:rsidRPr="009D29DD">
        <w:rPr>
          <w:b/>
          <w:sz w:val="28"/>
          <w:szCs w:val="28"/>
        </w:rPr>
        <w:t xml:space="preserve">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45721E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8" o:title="histogram"/>
          </v:shape>
        </w:pict>
      </w:r>
    </w:p>
    <w:p w14:paraId="18BC285A" w14:textId="77777777" w:rsidR="003B65B3" w:rsidRPr="00556787" w:rsidRDefault="00D96717" w:rsidP="00707DE3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r w:rsidR="003B65B3"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066923" w14:textId="2F19AFBB" w:rsidR="003B65B3" w:rsidRPr="00556787" w:rsidRDefault="002F0F43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Majority of the Chicks has weight </w:t>
      </w:r>
      <w:r w:rsidR="00BA7233"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range</w:t>
      </w:r>
      <w:r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– 100</w:t>
      </w:r>
      <w:r w:rsidR="00BA7233"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followed by 100 -150 </w:t>
      </w:r>
      <w:r w:rsidR="003B65B3"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150 – 200</w:t>
      </w:r>
    </w:p>
    <w:p w14:paraId="07775D6C" w14:textId="4FFD5F47" w:rsidR="003B65B3" w:rsidRPr="00556787" w:rsidRDefault="00A26CF8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 is positively Skewed</w:t>
      </w:r>
    </w:p>
    <w:p w14:paraId="1A2F96EE" w14:textId="545899B2" w:rsidR="00370249" w:rsidRPr="00556787" w:rsidRDefault="005410D3" w:rsidP="00761B5A">
      <w:pPr>
        <w:pStyle w:val="ListParagraph"/>
        <w:numPr>
          <w:ilvl w:val="0"/>
          <w:numId w:val="12"/>
        </w:num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Categories can be define (Under weight &gt;50</w:t>
      </w:r>
      <w:r w:rsidR="00370249"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Avg weight</w:t>
      </w:r>
      <w:r w:rsidR="00A44DDE"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B5A"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45721E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Pr="00556787" w:rsidRDefault="00755B20" w:rsidP="00EB6B5E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98226" w14:textId="4E408A3A" w:rsidR="00EB6B5E" w:rsidRPr="00556787" w:rsidRDefault="00761B5A" w:rsidP="00EB6B5E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618052D8" w14:textId="063F1424" w:rsidR="00755B20" w:rsidRPr="00556787" w:rsidRDefault="00755B20" w:rsidP="00755B20">
      <w:pPr>
        <w:pStyle w:val="ListParagraph"/>
        <w:numPr>
          <w:ilvl w:val="0"/>
          <w:numId w:val="14"/>
        </w:num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has outliers</w:t>
      </w:r>
    </w:p>
    <w:p w14:paraId="3CF45117" w14:textId="3ACAF8E3" w:rsidR="00755B20" w:rsidRPr="00556787" w:rsidRDefault="00755B20" w:rsidP="00755B20">
      <w:pPr>
        <w:pStyle w:val="ListParagraph"/>
        <w:numPr>
          <w:ilvl w:val="0"/>
          <w:numId w:val="14"/>
        </w:num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Pr="00556787" w:rsidRDefault="00A72F23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556787" w:rsidRPr="00556787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556787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556787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556787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556787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96%</w:t>
            </w:r>
          </w:p>
        </w:tc>
      </w:tr>
      <w:tr w:rsidR="00556787" w:rsidRPr="00556787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556787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556787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556787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556787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201.17</w:t>
            </w:r>
          </w:p>
        </w:tc>
      </w:tr>
      <w:tr w:rsidR="00556787" w:rsidRPr="00556787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556787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556787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556787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556787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556787" w:rsidRDefault="006F6666" w:rsidP="006F6666">
      <w:pPr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556787" w:rsidRPr="00556787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556787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556787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</w:t>
            </w:r>
          </w:p>
        </w:tc>
      </w:tr>
      <w:tr w:rsidR="00556787" w:rsidRPr="00556787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556787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556787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40.5</w:t>
            </w:r>
            <w:r w:rsidR="00431301"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556787" w:rsidRPr="00556787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556787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556787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25.5</w:t>
            </w:r>
            <w:r w:rsidR="00431301"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556787" w:rsidRPr="00556787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556787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556787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556787" w:rsidRDefault="00AE19FE" w:rsidP="00AE19F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5378D21B" w14:textId="7451E84B" w:rsidR="006F6666" w:rsidRPr="00556787" w:rsidRDefault="00831975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normally distributed</w:t>
      </w:r>
    </w:p>
    <w:p w14:paraId="05498B39" w14:textId="407E91A9" w:rsidR="00831975" w:rsidRPr="00556787" w:rsidRDefault="009B3451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has outlier</w:t>
      </w:r>
    </w:p>
    <w:p w14:paraId="52A6DA3C" w14:textId="32B2D46D" w:rsidR="00751FF2" w:rsidRPr="00556787" w:rsidRDefault="00751FF2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Majority of the students scored between </w:t>
      </w:r>
      <w:r w:rsidR="00660002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Pr="00556787" w:rsidRDefault="002D3AA4" w:rsidP="00CB08A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921666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kewness = 0. </w:t>
      </w:r>
      <w:r w:rsidR="00C51F6D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erfectly symmetric bell shaped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41B659E" w14:textId="6D84209A" w:rsidR="005E3322" w:rsidRPr="00556787" w:rsidRDefault="005E3322" w:rsidP="00CB08A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Skewness = </w:t>
      </w:r>
      <w:r w:rsidR="00012683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Positive</w:t>
      </w: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E7715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is </w:t>
      </w:r>
      <w:r w:rsidR="009153D7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Default="009153D7" w:rsidP="009153D7">
      <w:pPr>
        <w:rPr>
          <w:color w:val="4472C4" w:themeColor="accent5"/>
          <w:sz w:val="28"/>
          <w:szCs w:val="28"/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 Skewness = Negative. 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0BFEBE1" w14:textId="537355A8" w:rsidR="004F469B" w:rsidRPr="00556787" w:rsidRDefault="004F469B" w:rsidP="004F469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6837B9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</w:t>
      </w:r>
      <w:r w:rsidR="00991DE2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narrow </w:t>
      </w:r>
      <w:r w:rsidR="006837B9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Pr="00556787" w:rsidRDefault="006837B9" w:rsidP="006837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ANS: </w:t>
      </w:r>
      <w:r w:rsidR="00991DE2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wide</w:t>
      </w:r>
      <w:r w:rsidR="00A441D3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5721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Pr="00556787" w:rsidRDefault="00214F48" w:rsidP="00CB08A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The data is not symmetric. Data is </w:t>
      </w:r>
      <w:r w:rsidR="00934B2D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</w:t>
      </w: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Pr="00556787" w:rsidRDefault="00934B2D" w:rsidP="00CB08A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="006444EA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9B17C9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IQR data </w:t>
      </w:r>
      <w:r w:rsidR="00D45FAF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8 (</w:t>
      </w:r>
      <w:r w:rsidR="009E24E9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18-10</w:t>
      </w:r>
      <w:r w:rsidR="00CE01D4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5721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556787" w:rsidRDefault="00B626C8" w:rsidP="00B626C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</w:p>
    <w:p w14:paraId="0AD66055" w14:textId="075033BF" w:rsidR="00B626C8" w:rsidRPr="00556787" w:rsidRDefault="00B626C8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Normally Distributed</w:t>
      </w:r>
      <w:r w:rsidR="00BE757E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No Outliers. Center around </w:t>
      </w:r>
      <w:r w:rsidR="00742206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262.5</w:t>
      </w:r>
      <w:r w:rsidR="006464FF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Comparatively, </w:t>
      </w:r>
      <w:r w:rsidR="001C47BF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graph has </w:t>
      </w:r>
      <w:r w:rsidR="00603C52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range</w:t>
      </w:r>
    </w:p>
    <w:p w14:paraId="558A35F2" w14:textId="14AED823" w:rsidR="00742206" w:rsidRPr="00556787" w:rsidRDefault="00DA107E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Normally Distributed. No Outliers. Center around 262.5</w:t>
      </w:r>
    </w:p>
    <w:p w14:paraId="12A676C8" w14:textId="4CEEA4D2" w:rsidR="00603C52" w:rsidRPr="00556787" w:rsidRDefault="00603C52" w:rsidP="00603C52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Default="00B16531" w:rsidP="00B16531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7645C6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0.4074074</w:t>
      </w:r>
    </w:p>
    <w:p w14:paraId="74F19C98" w14:textId="77777777" w:rsidR="00556787" w:rsidRPr="00556787" w:rsidRDefault="00556787" w:rsidP="00B16531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Pr="00556787" w:rsidRDefault="007645C6" w:rsidP="007645C6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556787" w:rsidRDefault="007645C6" w:rsidP="007645C6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553E64"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556787" w:rsidRDefault="00A12AAA" w:rsidP="007A3B9F"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7255A016" w14:textId="77777777" w:rsidR="00556787" w:rsidRDefault="00556787" w:rsidP="007A3B9F">
      <w:pPr>
        <w:pStyle w:val="ListParagraph"/>
        <w:rPr>
          <w:sz w:val="28"/>
          <w:szCs w:val="28"/>
        </w:rPr>
      </w:pPr>
    </w:p>
    <w:p w14:paraId="3AD47307" w14:textId="170DCD84" w:rsidR="00484B4D" w:rsidRPr="00556787" w:rsidRDefault="004361C6" w:rsidP="007A3B9F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of  90%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556787" w:rsidRDefault="0008609D" w:rsidP="00EB51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556787" w:rsidRPr="00556787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556787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556787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± </w:t>
            </w:r>
            <w:r w:rsidR="0008609D"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1.711</w:t>
            </w:r>
          </w:p>
        </w:tc>
      </w:tr>
      <w:tr w:rsidR="00556787" w:rsidRPr="00556787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556787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556787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± </w:t>
            </w:r>
            <w:r w:rsidR="0008609D"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1.828</w:t>
            </w:r>
          </w:p>
        </w:tc>
      </w:tr>
      <w:tr w:rsidR="00556787" w:rsidRPr="00556787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556787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556787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± </w:t>
            </w:r>
            <w:r w:rsidR="0008609D"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556787" w:rsidRDefault="00F70943" w:rsidP="00CB08A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556787" w:rsidRPr="00556787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556787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556787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± 2.060</w:t>
            </w:r>
          </w:p>
        </w:tc>
      </w:tr>
      <w:tr w:rsidR="00556787" w:rsidRPr="00556787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556787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556787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± 2.167</w:t>
            </w:r>
          </w:p>
        </w:tc>
      </w:tr>
      <w:tr w:rsidR="00556787" w:rsidRPr="00556787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556787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556787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787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± 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556787" w:rsidRDefault="00D20148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</w:p>
    <w:p w14:paraId="275D53E9" w14:textId="32B3F208" w:rsidR="00D20148" w:rsidRPr="00556787" w:rsidRDefault="00D20148" w:rsidP="00D20148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787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t-score = -0.4714,</w:t>
      </w:r>
      <w:r w:rsidRPr="00556787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Degree of freedom = 17 </w:t>
      </w:r>
      <w:r w:rsidRPr="00556787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8719863">
    <w:abstractNumId w:val="1"/>
  </w:num>
  <w:num w:numId="2" w16cid:durableId="298801772">
    <w:abstractNumId w:val="6"/>
  </w:num>
  <w:num w:numId="3" w16cid:durableId="1157652159">
    <w:abstractNumId w:val="15"/>
  </w:num>
  <w:num w:numId="4" w16cid:durableId="688215500">
    <w:abstractNumId w:val="2"/>
  </w:num>
  <w:num w:numId="5" w16cid:durableId="103698786">
    <w:abstractNumId w:val="4"/>
  </w:num>
  <w:num w:numId="6" w16cid:durableId="911507110">
    <w:abstractNumId w:val="13"/>
  </w:num>
  <w:num w:numId="7" w16cid:durableId="2012484350">
    <w:abstractNumId w:val="9"/>
  </w:num>
  <w:num w:numId="8" w16cid:durableId="6753675">
    <w:abstractNumId w:val="11"/>
  </w:num>
  <w:num w:numId="9" w16cid:durableId="1365254272">
    <w:abstractNumId w:val="7"/>
  </w:num>
  <w:num w:numId="10" w16cid:durableId="763694563">
    <w:abstractNumId w:val="5"/>
  </w:num>
  <w:num w:numId="11" w16cid:durableId="1725644203">
    <w:abstractNumId w:val="0"/>
  </w:num>
  <w:num w:numId="12" w16cid:durableId="1081608984">
    <w:abstractNumId w:val="10"/>
  </w:num>
  <w:num w:numId="13" w16cid:durableId="381640408">
    <w:abstractNumId w:val="14"/>
  </w:num>
  <w:num w:numId="14" w16cid:durableId="110051668">
    <w:abstractNumId w:val="8"/>
  </w:num>
  <w:num w:numId="15" w16cid:durableId="967783646">
    <w:abstractNumId w:val="3"/>
  </w:num>
  <w:num w:numId="16" w16cid:durableId="316174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5721E"/>
    <w:rsid w:val="00464221"/>
    <w:rsid w:val="00484B4D"/>
    <w:rsid w:val="00494A7E"/>
    <w:rsid w:val="004B7B33"/>
    <w:rsid w:val="004D09A1"/>
    <w:rsid w:val="004F469B"/>
    <w:rsid w:val="005173CE"/>
    <w:rsid w:val="005410D3"/>
    <w:rsid w:val="005438FD"/>
    <w:rsid w:val="00553E64"/>
    <w:rsid w:val="00556787"/>
    <w:rsid w:val="005602D7"/>
    <w:rsid w:val="005952EF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B351A"/>
    <w:rsid w:val="008F0A9E"/>
    <w:rsid w:val="008F3CFF"/>
    <w:rsid w:val="008F7BC4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05B06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572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Abhi D</cp:lastModifiedBy>
  <cp:revision>4</cp:revision>
  <dcterms:created xsi:type="dcterms:W3CDTF">2023-06-19T05:30:00Z</dcterms:created>
  <dcterms:modified xsi:type="dcterms:W3CDTF">2023-08-24T04:26:00Z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