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10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[0.15707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[0.20309 s] killed by test_generated_mutants.py::test_make_a_pile_3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[0.12481 s] killed by test_generated_mutants.py::test_make_a_pile_3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[0.09334 s] killed by test_generated_mutants.py::test_make_a_pile_3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[0.08626 s] killed by test_generated_mutants.py::test_make_a_pile_3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ROR source_to_mutate: [0.16282 s] survived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ROR source_to_mutate: [0.10044 s] survived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ROR source_to_mutate: [0.10446 s] survived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ROR source_to_mutate: [0.11116 s] survived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ROR source_to_mutate: [0.09494 s] survived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[*] Mutation score [1.31022 s]: 44.4%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all: 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killed: 4 (44.4%)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survived: 5 (55.6%)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source_to_mutate.py       9      6      0      0    33%   20-27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TOTAL                     9      6      0      0    33%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[INFO] Test Coverage: 33%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Mutation Score: 44.40%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Process completed. Final test code is available in the output directory.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