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[0.09821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[0.12676 s] killed by test_generated_mutants.py::test_odd_at_even_indices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[0.08220 s] killed by test_generated_mutants.py::test_single_element_odd_at_even_index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LCR source_to_mutate: [0.08089 s] killed by test_generated_mutants.py::test_single_element_even_at_even_index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ROR source_to_mutate: [0.08457 s] killed by test_generated_mutants.py::test_single_element_odd_at_even_index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ROR source_to_mutate: [0.08599 s] killed by test_generated_mutants.py::test_single_element_odd_at_even_index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[0.59808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