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24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[0.11302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[0.10038 s] killed by test_generated_mutants.py::test_split_words_no_split_odd_count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COI source_to_mutate: [0.06840 s] killed by test_generated_mutants.py::test_split_words_whitespace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[0.06377 s] killed by test_generated_mutants.py::test_split_words_whitespace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COI source_to_mutate: [0.07156 s] killed by test_generated_mutants.py::test_split_words_comma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COI source_to_mutate: [0.06445 s] killed by test_generated_mutants.py::test_split_words_comma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LCR source_to_mutate: [0.05198 s] killed by test_generated_mutants.py::test_split_words_no_split_odd_count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ROR source_to_mutate: [0.06798 s] killed by test_generated_mutants.py::test_split_words_mixed_case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[*] Mutation score [0.67906 s]: 100.0%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all: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killed: 7 (100.0%)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source_to_mutate.py       6      0      4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                    6      0      4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