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[0.12055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COD source_to_mutate: [0.14517 s] killed by test_generated_mutants.py::test_valid_file_name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COD source_to_mutate: [0.06857 s] killed by test_generated_mutants.py::test_valid_file_name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[0.07534 s] killed by test_generated_mutants.py::test_valid_file_name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[0.06092 s] killed by test_generated_mutants.py::test_valid_file_name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COI source_to_mutate: [0.07820 s] killed by test_generated_mutants.py::test_valid_file_name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COI source_to_mutate: [0.05631 s] killed by test_generated_mutants.py::test_valid_file_name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COI source_to_mutate: [0.07949 s] killed by test_generated_mutants.py::test_valid_file_name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COI source_to_mutate: [0.07192 s] killed by test_generated_mutants.py::test_valid_file_name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[0.07917 s] killed by test_generated_mutants.py::test_valid_file_name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[0.07113 s] killed by test_generated_mutants.py::test_valid_file_name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[0.06434 s] killed by test_generated_mutants.py::test_valid_file_name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[0.08581 s] killed by test_generated_mutants.py::test_valid_file_name_with_digits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[1.12771 s]: 100.0%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12 (100.0%)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15      0     10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15      0     10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