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17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[1.26671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[0.38790 s] incompetent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ASR source_to_mutate: [0.22474 s] incompetent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CRP source_to_mutate: [0.20970 s] killed by test_generated_mutants.py::test_addition_and_multiplication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CRP source_to_mutate: [0.17550 s] killed by test_generated_mutants.py::test_addition_and_multiplication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SIR source_to_mutate: [0.16235 s] killed by test_generated_mutants.py::test_addition_and_multiplication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[2.47833 s]: 100.0%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3 (60.0%)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2 (40.0%)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 5      0      2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 5      0      2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