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[0.12306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[0.18518 s] killed by test_generated_mutants.py::test_single_element_list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[0.08950 s] killed by test_generated_mutants.py::test_single_element_list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[0.08663 s] killed by test_generated_mutants.py::test_empty_list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ROR source_to_mutate: [0.08727 s] killed by test_generated_mutants.py::test_single_element_list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ROR source_to_mutate: [0.08531 s] killed by test_generated_mutants.py::test_empty_list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SIR source_to_mutate: [0.00000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SIR source_to_mutate: [0.00000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SIR source_to_mutate: [0.00000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[0.69855 s]: 100.0%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5 (62.5%)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3 (37.5%)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10      0      4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10      0      4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