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7C04" w:rsidRPr="00CE7C05" w:rsidRDefault="00267C04" w:rsidP="00CE7C05">
      <w:pPr>
        <w:jc w:val="center"/>
        <w:rPr>
          <w:rStyle w:val="normaltextrun"/>
          <w:rFonts w:ascii="Calibri" w:hAnsi="Calibri" w:cs="Calibri"/>
          <w:b/>
          <w:bCs/>
          <w:color w:val="000000"/>
          <w:sz w:val="28"/>
          <w:szCs w:val="28"/>
          <w:shd w:val="clear" w:color="auto" w:fill="FFFFFF"/>
        </w:rPr>
      </w:pPr>
      <w:bookmarkStart w:id="0" w:name="_GoBack"/>
      <w:bookmarkEnd w:id="0"/>
      <w:r w:rsidRPr="00CE7C05">
        <w:rPr>
          <w:rStyle w:val="normaltextrun"/>
          <w:rFonts w:ascii="Calibri" w:hAnsi="Calibri" w:cs="Calibri"/>
          <w:b/>
          <w:bCs/>
          <w:color w:val="000000"/>
          <w:sz w:val="28"/>
          <w:szCs w:val="28"/>
          <w:shd w:val="clear" w:color="auto" w:fill="FFFFFF"/>
        </w:rPr>
        <w:t>Providing an optimal predictive machine learning model for the breast cancer tumor diagnosis</w:t>
      </w:r>
    </w:p>
    <w:p w:rsidR="00CE7C05" w:rsidRDefault="00CE7C05" w:rsidP="00CE7C05">
      <w:pPr>
        <w:jc w:val="center"/>
        <w:rPr>
          <w:rStyle w:val="normaltextrun"/>
          <w:rFonts w:ascii="Calibri" w:hAnsi="Calibri" w:cs="Calibri"/>
          <w:b/>
          <w:bCs/>
          <w:color w:val="000000"/>
          <w:sz w:val="24"/>
          <w:szCs w:val="24"/>
          <w:shd w:val="clear" w:color="auto" w:fill="FFFFFF"/>
        </w:rPr>
      </w:pPr>
    </w:p>
    <w:p w:rsidR="00CE7C05" w:rsidRDefault="00CE7C05" w:rsidP="00CE7C05">
      <w:pPr>
        <w:jc w:val="center"/>
        <w:rPr>
          <w:rStyle w:val="normaltextrun"/>
          <w:rFonts w:ascii="Calibri" w:hAnsi="Calibri" w:cs="Calibri"/>
          <w:b/>
          <w:bCs/>
          <w:color w:val="000000"/>
          <w:sz w:val="24"/>
          <w:szCs w:val="24"/>
          <w:shd w:val="clear" w:color="auto" w:fill="FFFFFF"/>
        </w:rPr>
      </w:pPr>
    </w:p>
    <w:p w:rsidR="00CE7C05" w:rsidRDefault="00CE7C05" w:rsidP="00CE7C05">
      <w:pPr>
        <w:jc w:val="center"/>
        <w:rPr>
          <w:rStyle w:val="normaltextrun"/>
          <w:rFonts w:ascii="Calibri" w:hAnsi="Calibri" w:cs="Calibri"/>
          <w:b/>
          <w:bCs/>
          <w:color w:val="000000"/>
          <w:sz w:val="24"/>
          <w:szCs w:val="24"/>
          <w:shd w:val="clear" w:color="auto" w:fill="FFFFFF"/>
        </w:rPr>
      </w:pPr>
    </w:p>
    <w:p w:rsidR="009C6C2A" w:rsidRDefault="009C6C2A" w:rsidP="00CE7C05">
      <w:pPr>
        <w:jc w:val="center"/>
        <w:rPr>
          <w:rStyle w:val="normaltextrun"/>
          <w:rFonts w:ascii="Calibri" w:hAnsi="Calibri" w:cs="Calibri"/>
          <w:b/>
          <w:bCs/>
          <w:color w:val="000000"/>
          <w:sz w:val="24"/>
          <w:szCs w:val="24"/>
          <w:shd w:val="clear" w:color="auto" w:fill="FFFFFF"/>
        </w:rPr>
      </w:pPr>
    </w:p>
    <w:p w:rsidR="00CE7C05" w:rsidRDefault="00CE7C05" w:rsidP="00B94B83">
      <w:pPr>
        <w:rPr>
          <w:rStyle w:val="normaltextrun"/>
          <w:rFonts w:ascii="Calibri" w:hAnsi="Calibri" w:cs="Calibri"/>
          <w:b/>
          <w:bCs/>
          <w:color w:val="000000"/>
          <w:sz w:val="24"/>
          <w:szCs w:val="24"/>
          <w:shd w:val="clear" w:color="auto" w:fill="FFFFFF"/>
        </w:rPr>
      </w:pPr>
    </w:p>
    <w:p w:rsidR="00CE7C05" w:rsidRDefault="00CE7C05" w:rsidP="00CE7C05">
      <w:pPr>
        <w:jc w:val="center"/>
        <w:rPr>
          <w:rStyle w:val="normaltextrun"/>
          <w:rFonts w:ascii="Calibri" w:hAnsi="Calibri" w:cs="Calibri"/>
          <w:b/>
          <w:bCs/>
          <w:color w:val="000000"/>
          <w:sz w:val="24"/>
          <w:szCs w:val="24"/>
          <w:shd w:val="clear" w:color="auto" w:fill="FFFFFF"/>
        </w:rPr>
      </w:pPr>
    </w:p>
    <w:p w:rsidR="00CE7C05" w:rsidRDefault="00CE7C05" w:rsidP="00CE7C05">
      <w:pPr>
        <w:jc w:val="center"/>
        <w:rPr>
          <w:rStyle w:val="normaltextrun"/>
          <w:rFonts w:ascii="Calibri" w:hAnsi="Calibri" w:cs="Calibri"/>
          <w:b/>
          <w:bCs/>
          <w:color w:val="000000"/>
          <w:sz w:val="24"/>
          <w:szCs w:val="24"/>
          <w:shd w:val="clear" w:color="auto" w:fill="FFFFFF"/>
        </w:rPr>
      </w:pPr>
    </w:p>
    <w:p w:rsidR="00CE7C05" w:rsidRDefault="00CE7C05" w:rsidP="00CE7C05">
      <w:pPr>
        <w:jc w:val="center"/>
        <w:rPr>
          <w:rStyle w:val="normaltextrun"/>
          <w:rFonts w:ascii="Calibri" w:hAnsi="Calibri" w:cs="Calibri"/>
          <w:b/>
          <w:bCs/>
          <w:color w:val="000000"/>
          <w:sz w:val="24"/>
          <w:szCs w:val="24"/>
          <w:shd w:val="clear" w:color="auto" w:fill="FFFFFF"/>
        </w:rPr>
      </w:pPr>
    </w:p>
    <w:p w:rsidR="009C6C2A" w:rsidRDefault="009C6C2A" w:rsidP="00CE7C05">
      <w:pPr>
        <w:jc w:val="center"/>
        <w:rPr>
          <w:rStyle w:val="normaltextrun"/>
          <w:rFonts w:ascii="Calibri" w:hAnsi="Calibri" w:cs="Calibri"/>
          <w:b/>
          <w:bCs/>
          <w:color w:val="000000"/>
          <w:sz w:val="24"/>
          <w:szCs w:val="24"/>
          <w:shd w:val="clear" w:color="auto" w:fill="FFFFFF"/>
        </w:rPr>
      </w:pPr>
    </w:p>
    <w:p w:rsidR="009C6C2A" w:rsidRDefault="009C6C2A" w:rsidP="00CE7C05">
      <w:pPr>
        <w:jc w:val="center"/>
        <w:rPr>
          <w:rStyle w:val="normaltextrun"/>
          <w:rFonts w:ascii="Calibri" w:hAnsi="Calibri" w:cs="Calibri"/>
          <w:b/>
          <w:bCs/>
          <w:color w:val="000000"/>
          <w:sz w:val="24"/>
          <w:szCs w:val="24"/>
          <w:shd w:val="clear" w:color="auto" w:fill="FFFFFF"/>
        </w:rPr>
      </w:pPr>
    </w:p>
    <w:p w:rsidR="009C6C2A" w:rsidRDefault="009C6C2A" w:rsidP="00CE7C05">
      <w:pPr>
        <w:jc w:val="center"/>
        <w:rPr>
          <w:rStyle w:val="normaltextrun"/>
          <w:rFonts w:ascii="Calibri" w:hAnsi="Calibri" w:cs="Calibri"/>
          <w:b/>
          <w:bCs/>
          <w:color w:val="000000"/>
          <w:sz w:val="24"/>
          <w:szCs w:val="24"/>
          <w:shd w:val="clear" w:color="auto" w:fill="FFFFFF"/>
        </w:rPr>
      </w:pPr>
    </w:p>
    <w:p w:rsidR="009C6C2A" w:rsidRDefault="009C6C2A" w:rsidP="00CE7C05">
      <w:pPr>
        <w:jc w:val="center"/>
        <w:rPr>
          <w:rStyle w:val="normaltextrun"/>
          <w:rFonts w:ascii="Calibri" w:hAnsi="Calibri" w:cs="Calibri"/>
          <w:b/>
          <w:bCs/>
          <w:color w:val="000000"/>
          <w:sz w:val="24"/>
          <w:szCs w:val="24"/>
          <w:shd w:val="clear" w:color="auto" w:fill="FFFFFF"/>
        </w:rPr>
      </w:pPr>
    </w:p>
    <w:p w:rsidR="009C6C2A" w:rsidRDefault="009C6C2A" w:rsidP="00CE7C05">
      <w:pPr>
        <w:jc w:val="center"/>
        <w:rPr>
          <w:rStyle w:val="normaltextrun"/>
          <w:rFonts w:ascii="Calibri" w:hAnsi="Calibri" w:cs="Calibri"/>
          <w:b/>
          <w:bCs/>
          <w:color w:val="000000"/>
          <w:sz w:val="24"/>
          <w:szCs w:val="24"/>
          <w:shd w:val="clear" w:color="auto" w:fill="FFFFFF"/>
        </w:rPr>
      </w:pPr>
    </w:p>
    <w:p w:rsidR="00CE7C05" w:rsidRPr="00CE7C05" w:rsidRDefault="00CE7C05" w:rsidP="00CE7C05">
      <w:pPr>
        <w:jc w:val="center"/>
        <w:rPr>
          <w:rStyle w:val="normaltextrun"/>
          <w:rFonts w:ascii="Calibri" w:hAnsi="Calibri" w:cs="Calibri"/>
          <w:color w:val="000000"/>
          <w:sz w:val="24"/>
          <w:szCs w:val="24"/>
          <w:shd w:val="clear" w:color="auto" w:fill="FFFFFF"/>
        </w:rPr>
      </w:pPr>
      <w:r w:rsidRPr="00CE7C05">
        <w:rPr>
          <w:rStyle w:val="normaltextrun"/>
          <w:rFonts w:ascii="Calibri" w:hAnsi="Calibri" w:cs="Calibri"/>
          <w:color w:val="000000"/>
          <w:sz w:val="24"/>
          <w:szCs w:val="24"/>
          <w:shd w:val="clear" w:color="auto" w:fill="FFFFFF"/>
        </w:rPr>
        <w:t>Sahar Nouri</w:t>
      </w:r>
    </w:p>
    <w:p w:rsidR="00CE7C05" w:rsidRPr="00CE7C05" w:rsidRDefault="00CE7C05" w:rsidP="00CE7C05">
      <w:pPr>
        <w:jc w:val="center"/>
        <w:rPr>
          <w:rStyle w:val="normaltextrun"/>
          <w:rFonts w:ascii="Calibri" w:hAnsi="Calibri" w:cs="Calibri"/>
          <w:color w:val="000000"/>
          <w:sz w:val="24"/>
          <w:szCs w:val="24"/>
          <w:shd w:val="clear" w:color="auto" w:fill="FFFFFF"/>
        </w:rPr>
      </w:pPr>
      <w:r w:rsidRPr="00CE7C05">
        <w:rPr>
          <w:rStyle w:val="normaltextrun"/>
          <w:rFonts w:ascii="Calibri" w:hAnsi="Calibri" w:cs="Calibri"/>
          <w:color w:val="000000"/>
          <w:sz w:val="24"/>
          <w:szCs w:val="24"/>
          <w:shd w:val="clear" w:color="auto" w:fill="FFFFFF"/>
        </w:rPr>
        <w:t>BDA 104, Predictive Modeling and Data Mining</w:t>
      </w:r>
    </w:p>
    <w:p w:rsidR="00267C04" w:rsidRDefault="00267C04" w:rsidP="00FD7DA3">
      <w:pPr>
        <w:rPr>
          <w:rStyle w:val="normaltextrun"/>
          <w:rFonts w:ascii="Calibri" w:hAnsi="Calibri" w:cs="Calibri"/>
          <w:b/>
          <w:bCs/>
          <w:color w:val="000000"/>
          <w:sz w:val="28"/>
          <w:szCs w:val="28"/>
          <w:shd w:val="clear" w:color="auto" w:fill="FFFFFF"/>
        </w:rPr>
      </w:pPr>
    </w:p>
    <w:p w:rsidR="00267C04" w:rsidRDefault="00267C04" w:rsidP="00FD7DA3">
      <w:pPr>
        <w:rPr>
          <w:rStyle w:val="normaltextrun"/>
          <w:rFonts w:ascii="Calibri" w:hAnsi="Calibri" w:cs="Calibri"/>
          <w:b/>
          <w:bCs/>
          <w:color w:val="000000"/>
          <w:sz w:val="28"/>
          <w:szCs w:val="28"/>
          <w:shd w:val="clear" w:color="auto" w:fill="FFFFFF"/>
        </w:rPr>
      </w:pPr>
    </w:p>
    <w:p w:rsidR="00267C04" w:rsidRDefault="00267C04" w:rsidP="00FD7DA3">
      <w:pPr>
        <w:rPr>
          <w:rStyle w:val="normaltextrun"/>
          <w:rFonts w:ascii="Calibri" w:hAnsi="Calibri" w:cs="Calibri"/>
          <w:b/>
          <w:bCs/>
          <w:color w:val="000000"/>
          <w:sz w:val="28"/>
          <w:szCs w:val="28"/>
          <w:shd w:val="clear" w:color="auto" w:fill="FFFFFF"/>
        </w:rPr>
      </w:pPr>
    </w:p>
    <w:p w:rsidR="00267C04" w:rsidRDefault="00267C04" w:rsidP="00FD7DA3">
      <w:pPr>
        <w:rPr>
          <w:rStyle w:val="normaltextrun"/>
          <w:rFonts w:ascii="Calibri" w:hAnsi="Calibri" w:cs="Calibri"/>
          <w:b/>
          <w:bCs/>
          <w:color w:val="000000"/>
          <w:sz w:val="28"/>
          <w:szCs w:val="28"/>
          <w:shd w:val="clear" w:color="auto" w:fill="FFFFFF"/>
        </w:rPr>
      </w:pPr>
    </w:p>
    <w:p w:rsidR="00267C04" w:rsidRDefault="00267C04" w:rsidP="00FD7DA3">
      <w:pPr>
        <w:rPr>
          <w:rStyle w:val="normaltextrun"/>
          <w:rFonts w:ascii="Calibri" w:hAnsi="Calibri" w:cs="Calibri"/>
          <w:b/>
          <w:bCs/>
          <w:color w:val="000000"/>
          <w:sz w:val="28"/>
          <w:szCs w:val="28"/>
          <w:shd w:val="clear" w:color="auto" w:fill="FFFFFF"/>
        </w:rPr>
      </w:pPr>
    </w:p>
    <w:p w:rsidR="00267C04" w:rsidRDefault="00267C04" w:rsidP="00FD7DA3">
      <w:pPr>
        <w:rPr>
          <w:rStyle w:val="normaltextrun"/>
          <w:rFonts w:ascii="Calibri" w:hAnsi="Calibri" w:cs="Calibri"/>
          <w:b/>
          <w:bCs/>
          <w:color w:val="000000"/>
          <w:sz w:val="28"/>
          <w:szCs w:val="28"/>
          <w:shd w:val="clear" w:color="auto" w:fill="FFFFFF"/>
        </w:rPr>
      </w:pPr>
    </w:p>
    <w:p w:rsidR="00267C04" w:rsidRDefault="00267C04" w:rsidP="00FD7DA3">
      <w:pPr>
        <w:rPr>
          <w:rStyle w:val="normaltextrun"/>
          <w:rFonts w:ascii="Calibri" w:hAnsi="Calibri" w:cs="Calibri"/>
          <w:b/>
          <w:bCs/>
          <w:color w:val="000000"/>
          <w:sz w:val="28"/>
          <w:szCs w:val="28"/>
          <w:shd w:val="clear" w:color="auto" w:fill="FFFFFF"/>
        </w:rPr>
      </w:pPr>
    </w:p>
    <w:p w:rsidR="00267C04" w:rsidRDefault="00267C04" w:rsidP="00FD7DA3">
      <w:pPr>
        <w:rPr>
          <w:rStyle w:val="normaltextrun"/>
          <w:rFonts w:ascii="Calibri" w:hAnsi="Calibri" w:cs="Calibri"/>
          <w:b/>
          <w:bCs/>
          <w:color w:val="000000"/>
          <w:sz w:val="28"/>
          <w:szCs w:val="28"/>
          <w:shd w:val="clear" w:color="auto" w:fill="FFFFFF"/>
        </w:rPr>
      </w:pPr>
    </w:p>
    <w:p w:rsidR="009C6C2A" w:rsidRDefault="009C6C2A" w:rsidP="00CE7C05">
      <w:pPr>
        <w:rPr>
          <w:rStyle w:val="normaltextrun"/>
          <w:rFonts w:ascii="Calibri" w:hAnsi="Calibri" w:cs="Calibri"/>
          <w:b/>
          <w:bCs/>
          <w:color w:val="000000"/>
          <w:sz w:val="28"/>
          <w:szCs w:val="28"/>
          <w:shd w:val="clear" w:color="auto" w:fill="FFFFFF"/>
        </w:rPr>
      </w:pPr>
    </w:p>
    <w:p w:rsidR="00B94B83" w:rsidRDefault="00B94B83" w:rsidP="00CE7C05">
      <w:pPr>
        <w:rPr>
          <w:rStyle w:val="normaltextrun"/>
          <w:rFonts w:ascii="Calibri" w:hAnsi="Calibri" w:cs="Calibri"/>
          <w:b/>
          <w:bCs/>
          <w:color w:val="000000"/>
          <w:sz w:val="28"/>
          <w:szCs w:val="28"/>
          <w:shd w:val="clear" w:color="auto" w:fill="FFFFFF"/>
        </w:rPr>
      </w:pPr>
    </w:p>
    <w:p w:rsidR="00B94B83" w:rsidRDefault="00B94B83" w:rsidP="00CE7C05">
      <w:pPr>
        <w:rPr>
          <w:rStyle w:val="normaltextrun"/>
          <w:rFonts w:ascii="Calibri" w:hAnsi="Calibri" w:cs="Calibri"/>
          <w:b/>
          <w:bCs/>
          <w:color w:val="000000"/>
          <w:sz w:val="28"/>
          <w:szCs w:val="28"/>
          <w:shd w:val="clear" w:color="auto" w:fill="FFFFFF"/>
        </w:rPr>
      </w:pPr>
    </w:p>
    <w:p w:rsidR="00FD7DA3" w:rsidRPr="004A3E20" w:rsidRDefault="00CE7C05" w:rsidP="004A3E20">
      <w:pPr>
        <w:pStyle w:val="Heading1"/>
        <w:rPr>
          <w:rStyle w:val="normaltextrun"/>
        </w:rPr>
      </w:pPr>
      <w:r w:rsidRPr="004A3E20">
        <w:rPr>
          <w:rStyle w:val="normaltextrun"/>
        </w:rPr>
        <w:lastRenderedPageBreak/>
        <w:t>Summary</w:t>
      </w:r>
    </w:p>
    <w:p w:rsidR="006D2C0D" w:rsidRDefault="006D2C0D" w:rsidP="004A3E20">
      <w:pPr>
        <w:jc w:val="both"/>
      </w:pPr>
      <w:r>
        <w:t xml:space="preserve">Breast cancer is the second leading cause of cancer deaths among women in the United States. Although mortality rates have been decreasing over the past decade, it is important to continue to make advances in diagnostic procedures as early detection vastly improves chances for survival. This project aims </w:t>
      </w:r>
      <w:r w:rsidR="004A3E20">
        <w:t>to</w:t>
      </w:r>
      <w:r>
        <w:t xml:space="preserve"> identify a classification machine learning model that accurately predicts the presence of a malignant tumor using data from fine</w:t>
      </w:r>
      <w:r w:rsidR="004A3E20">
        <w:t>-</w:t>
      </w:r>
      <w:r>
        <w:t xml:space="preserve">needle aspiration (FNA) with visual interpretation. </w:t>
      </w:r>
    </w:p>
    <w:p w:rsidR="00757D46" w:rsidRDefault="00FB03DA" w:rsidP="00B94B83">
      <w:pPr>
        <w:jc w:val="both"/>
      </w:pPr>
      <w:r>
        <w:t>T</w:t>
      </w:r>
      <w:r w:rsidR="006D2C0D">
        <w:t xml:space="preserve">he Wisconsin Breast Cancer dataset </w:t>
      </w:r>
      <w:r>
        <w:t>was used that</w:t>
      </w:r>
      <w:r w:rsidR="00415D03">
        <w:t xml:space="preserve"> contains 56</w:t>
      </w:r>
      <w:r w:rsidR="006D2C0D">
        <w:t>9 patients (6</w:t>
      </w:r>
      <w:r w:rsidR="00F17149">
        <w:t>3.7</w:t>
      </w:r>
      <w:r w:rsidR="006D2C0D">
        <w:t>% benign and 3</w:t>
      </w:r>
      <w:r w:rsidR="00F17149">
        <w:t>7</w:t>
      </w:r>
      <w:r w:rsidR="006D2C0D">
        <w:t>.</w:t>
      </w:r>
      <w:r w:rsidR="00F17149">
        <w:t>3</w:t>
      </w:r>
      <w:r w:rsidR="006D2C0D">
        <w:t xml:space="preserve">% malignant). </w:t>
      </w:r>
      <w:r w:rsidR="00B94B83">
        <w:t xml:space="preserve">Redundant variables were specified and dropped to reduce the dimensionality of data. </w:t>
      </w:r>
      <w:r>
        <w:t>Alternative classification machine learning models</w:t>
      </w:r>
      <w:r w:rsidR="006D2C0D">
        <w:t xml:space="preserve"> includ</w:t>
      </w:r>
      <w:r>
        <w:t>e</w:t>
      </w:r>
      <w:r w:rsidR="006D2C0D">
        <w:t xml:space="preserve"> logistic regression, decision tree</w:t>
      </w:r>
      <w:r w:rsidR="004A3E20">
        <w:t>,</w:t>
      </w:r>
      <w:r>
        <w:t xml:space="preserve"> </w:t>
      </w:r>
      <w:r w:rsidR="006D2C0D">
        <w:t>and random forest</w:t>
      </w:r>
      <w:r>
        <w:t xml:space="preserve"> were implemented to find the best model with </w:t>
      </w:r>
      <w:r w:rsidR="00757D46">
        <w:t>the lowest classification error</w:t>
      </w:r>
      <w:r w:rsidR="00B94B83">
        <w:t xml:space="preserve">. </w:t>
      </w:r>
    </w:p>
    <w:p w:rsidR="006D2C0D" w:rsidRDefault="00757D46" w:rsidP="00B94B83">
      <w:pPr>
        <w:jc w:val="both"/>
      </w:pPr>
      <w:r>
        <w:t>T</w:t>
      </w:r>
      <w:r w:rsidR="006D2C0D">
        <w:t xml:space="preserve">he </w:t>
      </w:r>
      <w:r w:rsidR="00267C04">
        <w:t>Random Forest</w:t>
      </w:r>
      <w:r w:rsidR="006D2C0D">
        <w:t xml:space="preserve"> model was</w:t>
      </w:r>
      <w:r w:rsidR="00EF6C57">
        <w:t xml:space="preserve"> selected as the best predictive</w:t>
      </w:r>
      <w:r w:rsidR="006D2C0D">
        <w:t xml:space="preserve"> model with a</w:t>
      </w:r>
      <w:r w:rsidR="00B94B83">
        <w:t>n accuracy score</w:t>
      </w:r>
      <w:r w:rsidR="006D2C0D">
        <w:t xml:space="preserve"> </w:t>
      </w:r>
      <w:r w:rsidR="004A3E20">
        <w:t xml:space="preserve">of </w:t>
      </w:r>
      <w:r w:rsidR="00B94B83">
        <w:t>99.12</w:t>
      </w:r>
      <w:r w:rsidR="006D2C0D">
        <w:t xml:space="preserve">%, </w:t>
      </w:r>
      <w:r w:rsidR="00B94B83">
        <w:t>precision 100%</w:t>
      </w:r>
      <w:r w:rsidR="006D2C0D">
        <w:t xml:space="preserve">, </w:t>
      </w:r>
      <w:r w:rsidR="00B94B83">
        <w:t>recall 98%</w:t>
      </w:r>
      <w:r w:rsidR="004A3E20">
        <w:t>,</w:t>
      </w:r>
      <w:r w:rsidR="00B94B83">
        <w:t xml:space="preserve"> and</w:t>
      </w:r>
      <w:r w:rsidR="006D2C0D">
        <w:t xml:space="preserve"> </w:t>
      </w:r>
      <w:r w:rsidR="00B94B83">
        <w:t>AUC 98.78%</w:t>
      </w:r>
      <w:r w:rsidR="00267C04">
        <w:t xml:space="preserve">. </w:t>
      </w:r>
      <w:r w:rsidR="00B94B83">
        <w:t xml:space="preserve">The five most important features were radius_mean, </w:t>
      </w:r>
      <w:r w:rsidR="004A3E20">
        <w:t xml:space="preserve">concavity_mean, concavity_worst, redius_se, compactness_worst. </w:t>
      </w:r>
      <w:r w:rsidR="006D2C0D">
        <w:t>These results suggest that future research should attempt to refine the techniques used to determine these specific model inputs. Greater accuracy in characterizing the FNA attributes will allow researchers to develop more promising models for early detection.</w:t>
      </w:r>
    </w:p>
    <w:p w:rsidR="00CE7C05" w:rsidRPr="00F17149" w:rsidRDefault="00CE7C05" w:rsidP="004A3E20">
      <w:pPr>
        <w:pStyle w:val="Heading1"/>
      </w:pPr>
      <w:r w:rsidRPr="00F17149">
        <w:t>Introduction</w:t>
      </w:r>
    </w:p>
    <w:p w:rsidR="004A3E20" w:rsidRDefault="00CE7C05" w:rsidP="004A3E20">
      <w:pPr>
        <w:jc w:val="both"/>
      </w:pPr>
      <w:r>
        <w:rPr>
          <w:rStyle w:val="normaltextrun"/>
          <w:rFonts w:ascii="Calibri" w:hAnsi="Calibri" w:cs="Calibri"/>
          <w:color w:val="000000"/>
          <w:shd w:val="clear" w:color="auto" w:fill="FFFFFF"/>
        </w:rPr>
        <w:t xml:space="preserve">Breast cancer is the most common </w:t>
      </w:r>
      <w:r w:rsidR="004A3E20">
        <w:rPr>
          <w:rStyle w:val="normaltextrun"/>
          <w:rFonts w:ascii="Calibri" w:hAnsi="Calibri" w:cs="Calibri"/>
          <w:color w:val="000000"/>
          <w:shd w:val="clear" w:color="auto" w:fill="FFFFFF"/>
        </w:rPr>
        <w:t>cancer in women after skin cancer in the United States</w:t>
      </w:r>
      <w:r w:rsidR="00550A6E">
        <w:rPr>
          <w:rStyle w:val="normaltextrun"/>
          <w:rFonts w:ascii="Calibri" w:hAnsi="Calibri" w:cs="Calibri"/>
          <w:color w:val="000000"/>
          <w:shd w:val="clear" w:color="auto" w:fill="FFFFFF"/>
        </w:rPr>
        <w:t>. S</w:t>
      </w:r>
      <w:r w:rsidR="003B690E">
        <w:t xml:space="preserve">tudies estimate </w:t>
      </w:r>
      <w:r w:rsidR="004A3E20">
        <w:t xml:space="preserve">that </w:t>
      </w:r>
      <w:r w:rsidR="003B690E">
        <w:t>approximately 15% of newly-diagnosed cancer patients will die in 2015.</w:t>
      </w:r>
      <w:r w:rsidR="003B690E">
        <w:rPr>
          <w:rStyle w:val="normaltextrun"/>
          <w:rFonts w:ascii="Calibri" w:hAnsi="Calibri" w:cs="Calibri"/>
          <w:color w:val="000000"/>
          <w:shd w:val="clear" w:color="auto" w:fill="FFFFFF"/>
        </w:rPr>
        <w:t xml:space="preserve"> </w:t>
      </w:r>
      <w:r>
        <w:rPr>
          <w:rStyle w:val="normaltextrun"/>
          <w:rFonts w:ascii="Calibri" w:hAnsi="Calibri" w:cs="Calibri"/>
          <w:color w:val="000000"/>
          <w:shd w:val="clear" w:color="auto" w:fill="FFFFFF"/>
        </w:rPr>
        <w:t>Breast cancer occurs as a result of abnormal growth of cells in the breast tissue commonly named as a tumor. A tumor does not mean cancer. It can be benign (not cancerous), pre-malignant (pre-cancerous) or malignant (cancerous). </w:t>
      </w:r>
      <w:r w:rsidR="00550A6E">
        <w:t xml:space="preserve">Currently, </w:t>
      </w:r>
      <w:r w:rsidR="004A3E20">
        <w:t>3 methods</w:t>
      </w:r>
      <w:r w:rsidR="00550A6E">
        <w:t xml:space="preserve"> are commonly used to diagnose cancer, including mammography, fine needle aspiration (FNA) with visual interpretation, and surgical biopsy.</w:t>
      </w:r>
      <w:r w:rsidR="000D5FAF">
        <w:t xml:space="preserve"> Fine needle aspiration (FNA) is </w:t>
      </w:r>
      <w:r w:rsidR="004A3E20">
        <w:t>a</w:t>
      </w:r>
      <w:r w:rsidR="000D5FAF">
        <w:t xml:space="preserve"> cost</w:t>
      </w:r>
      <w:r w:rsidR="004A3E20">
        <w:t>-</w:t>
      </w:r>
      <w:r w:rsidR="000D5FAF">
        <w:t xml:space="preserve">effective method of diagnosis. </w:t>
      </w:r>
      <w:r w:rsidR="004A3E20">
        <w:t xml:space="preserve">It examines a small amount of tissue from the tumor and then carefully examines both the characteristics of individual cells and important contextual features. However, this process is highly subjective, depending on the skill and experience of the physician. </w:t>
      </w:r>
    </w:p>
    <w:p w:rsidR="00F17149" w:rsidRPr="00F17149" w:rsidRDefault="000D5FAF" w:rsidP="004A3E20">
      <w:pPr>
        <w:jc w:val="both"/>
        <w:rPr>
          <w:rFonts w:ascii="Calibri" w:hAnsi="Calibri" w:cs="Calibri"/>
          <w:color w:val="000000"/>
          <w:shd w:val="clear" w:color="auto" w:fill="FFFFFF"/>
        </w:rPr>
      </w:pPr>
      <w:r>
        <w:t>Researchers have been working diligently over the past decade to improve the sensitivity of this process. In addition to advances in technology and visual interpretation, researchers have been using various data mining methods to identify the key factors that can help doctors correctly diagnose malignant tumors.</w:t>
      </w:r>
      <w:r w:rsidR="004A3E20">
        <w:rPr>
          <w:rStyle w:val="normaltextrun"/>
          <w:rFonts w:ascii="Calibri" w:hAnsi="Calibri" w:cs="Calibri"/>
          <w:color w:val="000000"/>
          <w:shd w:val="clear" w:color="auto" w:fill="FFFFFF"/>
        </w:rPr>
        <w:t xml:space="preserve"> </w:t>
      </w:r>
      <w:r w:rsidR="00CE7C05">
        <w:rPr>
          <w:rStyle w:val="normaltextrun"/>
          <w:rFonts w:ascii="Calibri" w:hAnsi="Calibri" w:cs="Calibri"/>
          <w:color w:val="000000"/>
          <w:shd w:val="clear" w:color="auto" w:fill="FFFFFF"/>
        </w:rPr>
        <w:t xml:space="preserve">Nowadays, machine learning has become more accurate thank human medical professionals in </w:t>
      </w:r>
      <w:r w:rsidR="004A3E20">
        <w:rPr>
          <w:rStyle w:val="normaltextrun"/>
          <w:rFonts w:ascii="Calibri" w:hAnsi="Calibri" w:cs="Calibri"/>
          <w:color w:val="000000"/>
          <w:shd w:val="clear" w:color="auto" w:fill="FFFFFF"/>
        </w:rPr>
        <w:t xml:space="preserve">the </w:t>
      </w:r>
      <w:r w:rsidR="00CE7C05">
        <w:rPr>
          <w:rStyle w:val="normaltextrun"/>
          <w:rFonts w:ascii="Calibri" w:hAnsi="Calibri" w:cs="Calibri"/>
          <w:color w:val="000000"/>
          <w:shd w:val="clear" w:color="auto" w:fill="FFFFFF"/>
        </w:rPr>
        <w:t>diagnosis of cancerous and no</w:t>
      </w:r>
      <w:r w:rsidR="004A3E20">
        <w:rPr>
          <w:rStyle w:val="normaltextrun"/>
          <w:rFonts w:ascii="Calibri" w:hAnsi="Calibri" w:cs="Calibri"/>
          <w:color w:val="000000"/>
          <w:shd w:val="clear" w:color="auto" w:fill="FFFFFF"/>
        </w:rPr>
        <w:t>n-</w:t>
      </w:r>
      <w:r w:rsidR="00CE7C05">
        <w:rPr>
          <w:rStyle w:val="normaltextrun"/>
          <w:rFonts w:ascii="Calibri" w:hAnsi="Calibri" w:cs="Calibri"/>
          <w:color w:val="000000"/>
          <w:shd w:val="clear" w:color="auto" w:fill="FFFFFF"/>
        </w:rPr>
        <w:t xml:space="preserve">cancerous tumors. The goal of this project is </w:t>
      </w:r>
      <w:r w:rsidR="004A3E20">
        <w:rPr>
          <w:rStyle w:val="normaltextrun"/>
          <w:rFonts w:ascii="Calibri" w:hAnsi="Calibri" w:cs="Calibri"/>
          <w:color w:val="000000"/>
          <w:shd w:val="clear" w:color="auto" w:fill="FFFFFF"/>
        </w:rPr>
        <w:t>to use</w:t>
      </w:r>
      <w:r w:rsidR="00CE7C05">
        <w:rPr>
          <w:rStyle w:val="normaltextrun"/>
          <w:rFonts w:ascii="Calibri" w:hAnsi="Calibri" w:cs="Calibri"/>
          <w:color w:val="000000"/>
          <w:shd w:val="clear" w:color="auto" w:fill="FFFFFF"/>
        </w:rPr>
        <w:t xml:space="preserve"> alternative methods of predictive machine learning algorithms and evaluating their performance</w:t>
      </w:r>
      <w:r w:rsidR="004A3E20">
        <w:rPr>
          <w:rStyle w:val="normaltextrun"/>
          <w:rFonts w:ascii="Calibri" w:hAnsi="Calibri" w:cs="Calibri"/>
          <w:color w:val="000000"/>
          <w:shd w:val="clear" w:color="auto" w:fill="FFFFFF"/>
        </w:rPr>
        <w:t>s</w:t>
      </w:r>
      <w:r w:rsidR="00CE7C05">
        <w:rPr>
          <w:rStyle w:val="normaltextrun"/>
          <w:rFonts w:ascii="Calibri" w:hAnsi="Calibri" w:cs="Calibri"/>
          <w:color w:val="000000"/>
          <w:shd w:val="clear" w:color="auto" w:fill="FFFFFF"/>
        </w:rPr>
        <w:t xml:space="preserve"> to provide an optimal diagnostic model. The model can thereby help clinicians make better decision</w:t>
      </w:r>
      <w:r w:rsidR="004A3E20">
        <w:rPr>
          <w:rStyle w:val="normaltextrun"/>
          <w:rFonts w:ascii="Calibri" w:hAnsi="Calibri" w:cs="Calibri"/>
          <w:color w:val="000000"/>
          <w:shd w:val="clear" w:color="auto" w:fill="FFFFFF"/>
        </w:rPr>
        <w:t>s</w:t>
      </w:r>
      <w:r w:rsidR="00CE7C05">
        <w:rPr>
          <w:rStyle w:val="normaltextrun"/>
          <w:rFonts w:ascii="Calibri" w:hAnsi="Calibri" w:cs="Calibri"/>
          <w:color w:val="000000"/>
          <w:shd w:val="clear" w:color="auto" w:fill="FFFFFF"/>
        </w:rPr>
        <w:t xml:space="preserve"> for the treatment of the breast tumor. In the next section</w:t>
      </w:r>
      <w:r w:rsidR="004A3E20">
        <w:rPr>
          <w:rStyle w:val="normaltextrun"/>
          <w:rFonts w:ascii="Calibri" w:hAnsi="Calibri" w:cs="Calibri"/>
          <w:color w:val="000000"/>
          <w:shd w:val="clear" w:color="auto" w:fill="FFFFFF"/>
        </w:rPr>
        <w:t>,</w:t>
      </w:r>
      <w:r w:rsidR="00CE7C05">
        <w:rPr>
          <w:rStyle w:val="normaltextrun"/>
          <w:rFonts w:ascii="Calibri" w:hAnsi="Calibri" w:cs="Calibri"/>
          <w:color w:val="000000"/>
          <w:shd w:val="clear" w:color="auto" w:fill="FFFFFF"/>
        </w:rPr>
        <w:t xml:space="preserve"> a description of </w:t>
      </w:r>
      <w:r w:rsidR="004A3E20">
        <w:rPr>
          <w:rStyle w:val="normaltextrun"/>
          <w:rFonts w:ascii="Calibri" w:hAnsi="Calibri" w:cs="Calibri"/>
          <w:color w:val="000000"/>
          <w:shd w:val="clear" w:color="auto" w:fill="FFFFFF"/>
        </w:rPr>
        <w:t xml:space="preserve">the </w:t>
      </w:r>
      <w:r w:rsidR="00CE7C05">
        <w:rPr>
          <w:rStyle w:val="normaltextrun"/>
          <w:rFonts w:ascii="Calibri" w:hAnsi="Calibri" w:cs="Calibri"/>
          <w:color w:val="000000"/>
          <w:shd w:val="clear" w:color="auto" w:fill="FFFFFF"/>
        </w:rPr>
        <w:t xml:space="preserve">data set was provided. In the </w:t>
      </w:r>
      <w:r w:rsidR="004A3E20">
        <w:rPr>
          <w:rStyle w:val="normaltextrun"/>
          <w:rFonts w:ascii="Calibri" w:hAnsi="Calibri" w:cs="Calibri"/>
          <w:color w:val="000000"/>
          <w:shd w:val="clear" w:color="auto" w:fill="FFFFFF"/>
        </w:rPr>
        <w:t xml:space="preserve">third </w:t>
      </w:r>
      <w:r w:rsidR="00CE7C05">
        <w:rPr>
          <w:rStyle w:val="normaltextrun"/>
          <w:rFonts w:ascii="Calibri" w:hAnsi="Calibri" w:cs="Calibri"/>
          <w:color w:val="000000"/>
          <w:shd w:val="clear" w:color="auto" w:fill="FFFFFF"/>
        </w:rPr>
        <w:t xml:space="preserve">section, </w:t>
      </w:r>
      <w:r w:rsidR="004A3E20">
        <w:rPr>
          <w:rStyle w:val="normaltextrun"/>
          <w:rFonts w:ascii="Calibri" w:hAnsi="Calibri" w:cs="Calibri"/>
          <w:color w:val="000000"/>
          <w:shd w:val="clear" w:color="auto" w:fill="FFFFFF"/>
        </w:rPr>
        <w:t xml:space="preserve">explanatory analyses for a better understanding of the data at hand and methods for dimensionality reduction are proposed. The fourth section shows the results of the implementation of </w:t>
      </w:r>
      <w:r w:rsidR="00CE7C05">
        <w:rPr>
          <w:rStyle w:val="normaltextrun"/>
          <w:rFonts w:ascii="Calibri" w:hAnsi="Calibri" w:cs="Calibri"/>
          <w:color w:val="000000"/>
          <w:shd w:val="clear" w:color="auto" w:fill="FFFFFF"/>
        </w:rPr>
        <w:t xml:space="preserve">alternative machine learning methods </w:t>
      </w:r>
      <w:r w:rsidR="004A3E20">
        <w:rPr>
          <w:rStyle w:val="normaltextrun"/>
          <w:rFonts w:ascii="Calibri" w:hAnsi="Calibri" w:cs="Calibri"/>
          <w:color w:val="000000"/>
          <w:shd w:val="clear" w:color="auto" w:fill="FFFFFF"/>
        </w:rPr>
        <w:t>and their comparisons</w:t>
      </w:r>
      <w:r w:rsidR="00CE7C05">
        <w:rPr>
          <w:rStyle w:val="normaltextrun"/>
          <w:rFonts w:ascii="Calibri" w:hAnsi="Calibri" w:cs="Calibri"/>
          <w:color w:val="000000"/>
          <w:shd w:val="clear" w:color="auto" w:fill="FFFFFF"/>
        </w:rPr>
        <w:t xml:space="preserve">. </w:t>
      </w:r>
    </w:p>
    <w:p w:rsidR="000D5FAF" w:rsidRDefault="000D5FAF" w:rsidP="004A3E20">
      <w:pPr>
        <w:pStyle w:val="Heading1"/>
      </w:pPr>
      <w:r w:rsidRPr="000D5FAF">
        <w:t>D</w:t>
      </w:r>
      <w:r w:rsidR="00DF7E33">
        <w:t>ata Description</w:t>
      </w:r>
    </w:p>
    <w:p w:rsidR="00F17149" w:rsidRPr="00F17149" w:rsidRDefault="00720E3F" w:rsidP="004A3E20">
      <w:pPr>
        <w:jc w:val="both"/>
        <w:rPr>
          <w:rStyle w:val="normaltextrun"/>
        </w:rPr>
      </w:pPr>
      <w:r>
        <w:rPr>
          <w:rStyle w:val="normaltextrun"/>
          <w:rFonts w:ascii="Calibri" w:hAnsi="Calibri" w:cs="Calibri"/>
          <w:color w:val="000000"/>
        </w:rPr>
        <w:t>This project utilized the Wisconsin Breast Cancer Data set. The data</w:t>
      </w:r>
      <w:r w:rsidR="00AE7679" w:rsidRPr="00AE7679">
        <w:rPr>
          <w:rStyle w:val="normaltextrun"/>
          <w:rFonts w:ascii="Calibri" w:hAnsi="Calibri" w:cs="Calibri"/>
          <w:color w:val="000000"/>
        </w:rPr>
        <w:t xml:space="preserve"> was created </w:t>
      </w:r>
      <w:r>
        <w:rPr>
          <w:rStyle w:val="normaltextrun"/>
          <w:rFonts w:ascii="Calibri" w:hAnsi="Calibri" w:cs="Calibri"/>
          <w:color w:val="000000"/>
        </w:rPr>
        <w:t>at the University O</w:t>
      </w:r>
      <w:r w:rsidR="00AE7679" w:rsidRPr="00AE7679">
        <w:rPr>
          <w:rStyle w:val="normaltextrun"/>
          <w:rFonts w:ascii="Calibri" w:hAnsi="Calibri" w:cs="Calibri"/>
          <w:color w:val="000000"/>
        </w:rPr>
        <w:t>f Wisconsin Hospital at Madison, Wisconsin,</w:t>
      </w:r>
      <w:r>
        <w:rPr>
          <w:rStyle w:val="normaltextrun"/>
          <w:rFonts w:ascii="Calibri" w:hAnsi="Calibri" w:cs="Calibri"/>
          <w:color w:val="000000"/>
        </w:rPr>
        <w:t xml:space="preserve"> </w:t>
      </w:r>
      <w:r w:rsidR="00AE7679" w:rsidRPr="00AE7679">
        <w:rPr>
          <w:rStyle w:val="normaltextrun"/>
          <w:rFonts w:ascii="Calibri" w:hAnsi="Calibri" w:cs="Calibri"/>
          <w:color w:val="000000"/>
        </w:rPr>
        <w:t>USA</w:t>
      </w:r>
      <w:r w:rsidR="004A3E20">
        <w:rPr>
          <w:rStyle w:val="normaltextrun"/>
          <w:rFonts w:ascii="Calibri" w:hAnsi="Calibri" w:cs="Calibri"/>
          <w:color w:val="000000"/>
        </w:rPr>
        <w:t>,</w:t>
      </w:r>
      <w:r w:rsidR="000D64FF">
        <w:rPr>
          <w:rStyle w:val="normaltextrun"/>
          <w:rFonts w:ascii="Calibri" w:hAnsi="Calibri" w:cs="Calibri"/>
          <w:color w:val="000000"/>
        </w:rPr>
        <w:t xml:space="preserve"> and </w:t>
      </w:r>
      <w:r w:rsidR="004A3E20">
        <w:rPr>
          <w:rStyle w:val="normaltextrun"/>
          <w:rFonts w:ascii="Calibri" w:hAnsi="Calibri" w:cs="Calibri"/>
          <w:color w:val="000000"/>
        </w:rPr>
        <w:t>is</w:t>
      </w:r>
      <w:r w:rsidR="000D64FF">
        <w:rPr>
          <w:rStyle w:val="normaltextrun"/>
          <w:rFonts w:ascii="Calibri" w:hAnsi="Calibri" w:cs="Calibri"/>
          <w:color w:val="000000"/>
        </w:rPr>
        <w:t xml:space="preserve"> available at  </w:t>
      </w:r>
      <w:r w:rsidR="000D64FF">
        <w:rPr>
          <w:rStyle w:val="normaltextrun"/>
          <w:rFonts w:ascii="Calibri" w:hAnsi="Calibri" w:cs="Calibri"/>
          <w:color w:val="000000"/>
          <w:shd w:val="clear" w:color="auto" w:fill="FFFFFF"/>
        </w:rPr>
        <w:t> </w:t>
      </w:r>
      <w:hyperlink r:id="rId7" w:tgtFrame="_blank" w:history="1">
        <w:r w:rsidR="000D64FF">
          <w:rPr>
            <w:rStyle w:val="normaltextrun"/>
            <w:rFonts w:ascii="Calibri" w:hAnsi="Calibri" w:cs="Calibri"/>
            <w:color w:val="0000FF"/>
            <w:u w:val="single"/>
            <w:shd w:val="clear" w:color="auto" w:fill="FFFFFF"/>
          </w:rPr>
          <w:t>https://www.kaggle.com/uciml/breast-cancer-wisconsin-data</w:t>
        </w:r>
      </w:hyperlink>
      <w:r w:rsidR="00AE7679" w:rsidRPr="00AE7679">
        <w:rPr>
          <w:rStyle w:val="normaltextrun"/>
          <w:rFonts w:ascii="Calibri" w:hAnsi="Calibri" w:cs="Calibri"/>
          <w:color w:val="000000"/>
        </w:rPr>
        <w:t xml:space="preserve">. </w:t>
      </w:r>
      <w:r w:rsidR="000D64FF">
        <w:t xml:space="preserve">The dataset contains </w:t>
      </w:r>
      <w:r w:rsidR="00F40DEF">
        <w:t>56</w:t>
      </w:r>
      <w:r w:rsidR="000D64FF">
        <w:t xml:space="preserve">9 patients assessing the features of FNAs taken from patients’ breasts. There are </w:t>
      </w:r>
      <w:r w:rsidR="004A3E20">
        <w:t>33</w:t>
      </w:r>
      <w:r w:rsidR="000D64FF">
        <w:t xml:space="preserve"> attributes per observation; </w:t>
      </w:r>
      <w:r w:rsidR="000D64FF">
        <w:lastRenderedPageBreak/>
        <w:t xml:space="preserve">including the ID and binary target variable. The target variable diagnoses whether the tumor is benign </w:t>
      </w:r>
      <w:r w:rsidR="008803A9">
        <w:t xml:space="preserve">or malignant. </w:t>
      </w:r>
      <w:r w:rsidR="000D64FF" w:rsidRPr="000D64FF">
        <w:rPr>
          <w:rStyle w:val="normaltextrun"/>
          <w:rFonts w:ascii="Calibri" w:hAnsi="Calibri" w:cs="Calibri"/>
          <w:color w:val="000000"/>
        </w:rPr>
        <w:t xml:space="preserve">To create the </w:t>
      </w:r>
      <w:r w:rsidR="000D64FF">
        <w:rPr>
          <w:rStyle w:val="normaltextrun"/>
          <w:rFonts w:ascii="Calibri" w:hAnsi="Calibri" w:cs="Calibri"/>
          <w:color w:val="000000"/>
        </w:rPr>
        <w:t>features</w:t>
      </w:r>
      <w:r w:rsidR="000D64FF" w:rsidRPr="000D64FF">
        <w:rPr>
          <w:rStyle w:val="normaltextrun"/>
          <w:rFonts w:ascii="Calibri" w:hAnsi="Calibri" w:cs="Calibri"/>
          <w:color w:val="000000"/>
        </w:rPr>
        <w:t xml:space="preserve"> </w:t>
      </w:r>
      <w:r w:rsidR="000D64FF">
        <w:rPr>
          <w:rStyle w:val="normaltextrun"/>
          <w:rFonts w:ascii="Calibri" w:hAnsi="Calibri" w:cs="Calibri"/>
          <w:color w:val="000000"/>
        </w:rPr>
        <w:t>they</w:t>
      </w:r>
      <w:r w:rsidR="000D64FF" w:rsidRPr="000D64FF">
        <w:rPr>
          <w:rStyle w:val="normaltextrun"/>
          <w:rFonts w:ascii="Calibri" w:hAnsi="Calibri" w:cs="Calibri"/>
          <w:color w:val="000000"/>
        </w:rPr>
        <w:t xml:space="preserve"> used fluid samples, taken from patients with solid breast masses</w:t>
      </w:r>
      <w:r w:rsidR="004A3E20">
        <w:rPr>
          <w:rStyle w:val="normaltextrun"/>
          <w:rFonts w:ascii="Calibri" w:hAnsi="Calibri" w:cs="Calibri"/>
          <w:color w:val="000000"/>
        </w:rPr>
        <w:t>,</w:t>
      </w:r>
      <w:r w:rsidR="000D64FF" w:rsidRPr="000D64FF">
        <w:rPr>
          <w:rStyle w:val="normaltextrun"/>
          <w:rFonts w:ascii="Calibri" w:hAnsi="Calibri" w:cs="Calibri"/>
          <w:color w:val="000000"/>
        </w:rPr>
        <w:t xml:space="preserve"> and an easy-to-use graphical computer program called Xcyt, which is capable of perform</w:t>
      </w:r>
      <w:r w:rsidR="004A3E20">
        <w:rPr>
          <w:rStyle w:val="normaltextrun"/>
          <w:rFonts w:ascii="Calibri" w:hAnsi="Calibri" w:cs="Calibri"/>
          <w:color w:val="000000"/>
        </w:rPr>
        <w:t>ing</w:t>
      </w:r>
      <w:r w:rsidR="000D64FF" w:rsidRPr="000D64FF">
        <w:rPr>
          <w:rStyle w:val="normaltextrun"/>
          <w:rFonts w:ascii="Calibri" w:hAnsi="Calibri" w:cs="Calibri"/>
          <w:color w:val="000000"/>
        </w:rPr>
        <w:t xml:space="preserve"> the analysis of cytological features based on a digital scan. The program uses a curve-fitting algorithm, to compute ten features from each one of the cells in the sample</w:t>
      </w:r>
      <w:r w:rsidR="004A3E20">
        <w:rPr>
          <w:rStyle w:val="normaltextrun"/>
          <w:rFonts w:ascii="Calibri" w:hAnsi="Calibri" w:cs="Calibri"/>
          <w:color w:val="000000"/>
        </w:rPr>
        <w:t>, the</w:t>
      </w:r>
      <w:r w:rsidR="000D64FF" w:rsidRPr="000D64FF">
        <w:rPr>
          <w:rStyle w:val="normaltextrun"/>
          <w:rFonts w:ascii="Calibri" w:hAnsi="Calibri" w:cs="Calibri"/>
          <w:color w:val="000000"/>
        </w:rPr>
        <w:t>n it calculates the mean value, extreme value</w:t>
      </w:r>
      <w:r w:rsidR="004A3E20">
        <w:rPr>
          <w:rStyle w:val="normaltextrun"/>
          <w:rFonts w:ascii="Calibri" w:hAnsi="Calibri" w:cs="Calibri"/>
          <w:color w:val="000000"/>
        </w:rPr>
        <w:t>,</w:t>
      </w:r>
      <w:r w:rsidR="000D64FF" w:rsidRPr="000D64FF">
        <w:rPr>
          <w:rStyle w:val="normaltextrun"/>
          <w:rFonts w:ascii="Calibri" w:hAnsi="Calibri" w:cs="Calibri"/>
          <w:color w:val="000000"/>
        </w:rPr>
        <w:t xml:space="preserve"> and standard error of each feature for the image, returning a 30 real-valuated vector.</w:t>
      </w:r>
      <w:r w:rsidR="000D64FF">
        <w:t xml:space="preserve"> Table 1 shows the variable names, descriptions, and types.</w:t>
      </w:r>
    </w:p>
    <w:p w:rsidR="00182244" w:rsidRPr="00182244" w:rsidRDefault="00182244" w:rsidP="000D5FAF">
      <w:pPr>
        <w:jc w:val="both"/>
        <w:rPr>
          <w:b/>
          <w:bCs/>
          <w:sz w:val="16"/>
          <w:szCs w:val="16"/>
        </w:rPr>
      </w:pPr>
      <w:r w:rsidRPr="00182244">
        <w:rPr>
          <w:b/>
          <w:bCs/>
          <w:sz w:val="16"/>
          <w:szCs w:val="16"/>
        </w:rPr>
        <w:t>Table 1. List of variables, their descriptions and types.</w:t>
      </w:r>
    </w:p>
    <w:tbl>
      <w:tblPr>
        <w:tblStyle w:val="ListTable2-Accent2"/>
        <w:tblW w:w="9535" w:type="dxa"/>
        <w:tblLook w:val="04A0" w:firstRow="1" w:lastRow="0" w:firstColumn="1" w:lastColumn="0" w:noHBand="0" w:noVBand="1"/>
      </w:tblPr>
      <w:tblGrid>
        <w:gridCol w:w="1773"/>
        <w:gridCol w:w="5332"/>
        <w:gridCol w:w="2430"/>
      </w:tblGrid>
      <w:tr w:rsidR="000D2B1E" w:rsidRPr="00EF6B40" w:rsidTr="00C237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D2B1E" w:rsidRPr="00EF6B40" w:rsidRDefault="000D2B1E" w:rsidP="000D5FAF">
            <w:pPr>
              <w:jc w:val="both"/>
              <w:rPr>
                <w:sz w:val="20"/>
                <w:szCs w:val="20"/>
              </w:rPr>
            </w:pPr>
            <w:r w:rsidRPr="00EF6B40">
              <w:rPr>
                <w:sz w:val="20"/>
                <w:szCs w:val="20"/>
              </w:rPr>
              <w:t>Variable</w:t>
            </w:r>
          </w:p>
        </w:tc>
        <w:tc>
          <w:tcPr>
            <w:tcW w:w="5332" w:type="dxa"/>
          </w:tcPr>
          <w:p w:rsidR="000D2B1E" w:rsidRPr="00EF6B40" w:rsidRDefault="000D2B1E" w:rsidP="000D5FAF">
            <w:pPr>
              <w:jc w:val="both"/>
              <w:cnfStyle w:val="100000000000" w:firstRow="1" w:lastRow="0" w:firstColumn="0" w:lastColumn="0" w:oddVBand="0" w:evenVBand="0" w:oddHBand="0" w:evenHBand="0" w:firstRowFirstColumn="0" w:firstRowLastColumn="0" w:lastRowFirstColumn="0" w:lastRowLastColumn="0"/>
              <w:rPr>
                <w:sz w:val="20"/>
                <w:szCs w:val="20"/>
              </w:rPr>
            </w:pPr>
            <w:r w:rsidRPr="00EF6B40">
              <w:rPr>
                <w:sz w:val="20"/>
                <w:szCs w:val="20"/>
              </w:rPr>
              <w:t>Description</w:t>
            </w:r>
          </w:p>
        </w:tc>
        <w:tc>
          <w:tcPr>
            <w:tcW w:w="2430" w:type="dxa"/>
          </w:tcPr>
          <w:p w:rsidR="000D2B1E" w:rsidRPr="00EF6B40" w:rsidRDefault="000D2B1E" w:rsidP="000D5FAF">
            <w:pPr>
              <w:jc w:val="both"/>
              <w:cnfStyle w:val="100000000000" w:firstRow="1" w:lastRow="0" w:firstColumn="0" w:lastColumn="0" w:oddVBand="0" w:evenVBand="0" w:oddHBand="0" w:evenHBand="0" w:firstRowFirstColumn="0" w:firstRowLastColumn="0" w:lastRowFirstColumn="0" w:lastRowLastColumn="0"/>
              <w:rPr>
                <w:sz w:val="20"/>
                <w:szCs w:val="20"/>
              </w:rPr>
            </w:pPr>
            <w:r w:rsidRPr="00EF6B40">
              <w:rPr>
                <w:sz w:val="20"/>
                <w:szCs w:val="20"/>
              </w:rPr>
              <w:t>Type</w:t>
            </w:r>
          </w:p>
        </w:tc>
      </w:tr>
      <w:tr w:rsidR="000D2B1E" w:rsidRPr="00EF6B40" w:rsidTr="00C237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D2B1E" w:rsidRPr="000D5FAF" w:rsidRDefault="000D2B1E" w:rsidP="000D2B1E">
            <w:pPr>
              <w:spacing w:before="100" w:beforeAutospacing="1" w:after="100" w:afterAutospacing="1"/>
              <w:textAlignment w:val="baseline"/>
              <w:rPr>
                <w:rFonts w:ascii="Times New Roman" w:eastAsia="Times New Roman" w:hAnsi="Times New Roman" w:cs="Times New Roman"/>
                <w:b w:val="0"/>
                <w:bCs w:val="0"/>
                <w:color w:val="FFFFFF"/>
                <w:sz w:val="20"/>
                <w:szCs w:val="20"/>
              </w:rPr>
            </w:pPr>
            <w:r w:rsidRPr="00EF6B40">
              <w:rPr>
                <w:rFonts w:ascii="Calibri" w:eastAsia="Times New Roman" w:hAnsi="Calibri" w:cs="Calibri"/>
                <w:b w:val="0"/>
                <w:bCs w:val="0"/>
                <w:color w:val="000000"/>
                <w:sz w:val="20"/>
                <w:szCs w:val="20"/>
              </w:rPr>
              <w:t>ID number </w:t>
            </w:r>
            <w:r w:rsidRPr="00EF6B40">
              <w:rPr>
                <w:rFonts w:ascii="Calibri" w:eastAsia="Times New Roman" w:hAnsi="Calibri" w:cs="Calibri"/>
                <w:b w:val="0"/>
                <w:bCs w:val="0"/>
                <w:color w:val="FFFFFF"/>
                <w:sz w:val="20"/>
                <w:szCs w:val="20"/>
              </w:rPr>
              <w:t>​</w:t>
            </w:r>
          </w:p>
        </w:tc>
        <w:tc>
          <w:tcPr>
            <w:tcW w:w="5332" w:type="dxa"/>
          </w:tcPr>
          <w:p w:rsidR="000D2B1E" w:rsidRPr="000D5FAF" w:rsidRDefault="00182244" w:rsidP="000D2B1E">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EF6B40">
              <w:rPr>
                <w:rFonts w:ascii="Calibri" w:eastAsia="Times New Roman" w:hAnsi="Calibri" w:cs="Calibri"/>
                <w:color w:val="000000"/>
                <w:sz w:val="20"/>
                <w:szCs w:val="20"/>
              </w:rPr>
              <w:t>Patient code number</w:t>
            </w:r>
          </w:p>
        </w:tc>
        <w:tc>
          <w:tcPr>
            <w:tcW w:w="2430" w:type="dxa"/>
          </w:tcPr>
          <w:p w:rsidR="000D2B1E" w:rsidRPr="000D5FAF" w:rsidRDefault="000D2B1E" w:rsidP="000D2B1E">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EF6B40">
              <w:rPr>
                <w:rFonts w:ascii="Calibri" w:eastAsia="Times New Roman" w:hAnsi="Calibri" w:cs="Calibri"/>
                <w:color w:val="000000"/>
                <w:sz w:val="20"/>
                <w:szCs w:val="20"/>
              </w:rPr>
              <w:t>Numeric (Int64) </w:t>
            </w:r>
            <w:r w:rsidRPr="00EF6B40">
              <w:rPr>
                <w:rFonts w:ascii="Calibri" w:eastAsia="Times New Roman" w:hAnsi="Calibri" w:cs="Calibri"/>
                <w:sz w:val="20"/>
                <w:szCs w:val="20"/>
              </w:rPr>
              <w:t>/ Input</w:t>
            </w:r>
          </w:p>
        </w:tc>
      </w:tr>
      <w:tr w:rsidR="000D2B1E" w:rsidRPr="00EF6B40" w:rsidTr="00C237B9">
        <w:tc>
          <w:tcPr>
            <w:cnfStyle w:val="001000000000" w:firstRow="0" w:lastRow="0" w:firstColumn="1" w:lastColumn="0" w:oddVBand="0" w:evenVBand="0" w:oddHBand="0" w:evenHBand="0" w:firstRowFirstColumn="0" w:firstRowLastColumn="0" w:lastRowFirstColumn="0" w:lastRowLastColumn="0"/>
            <w:tcW w:w="0" w:type="auto"/>
          </w:tcPr>
          <w:p w:rsidR="000D2B1E" w:rsidRPr="000D5FAF" w:rsidRDefault="000D2B1E" w:rsidP="000D2B1E">
            <w:pPr>
              <w:spacing w:before="100" w:beforeAutospacing="1" w:after="100" w:afterAutospacing="1"/>
              <w:textAlignment w:val="baseline"/>
              <w:rPr>
                <w:rFonts w:ascii="Times New Roman" w:eastAsia="Times New Roman" w:hAnsi="Times New Roman" w:cs="Times New Roman"/>
                <w:b w:val="0"/>
                <w:bCs w:val="0"/>
                <w:color w:val="FFFFFF"/>
                <w:sz w:val="20"/>
                <w:szCs w:val="20"/>
              </w:rPr>
            </w:pPr>
            <w:r w:rsidRPr="00EF6B40">
              <w:rPr>
                <w:rFonts w:ascii="Calibri" w:eastAsia="Times New Roman" w:hAnsi="Calibri" w:cs="Calibri"/>
                <w:b w:val="0"/>
                <w:bCs w:val="0"/>
                <w:color w:val="000000"/>
                <w:sz w:val="20"/>
                <w:szCs w:val="20"/>
              </w:rPr>
              <w:t>Diagnosis </w:t>
            </w:r>
            <w:r w:rsidRPr="00EF6B40">
              <w:rPr>
                <w:rFonts w:ascii="Calibri" w:eastAsia="Times New Roman" w:hAnsi="Calibri" w:cs="Calibri"/>
                <w:b w:val="0"/>
                <w:bCs w:val="0"/>
                <w:color w:val="FFFFFF"/>
                <w:sz w:val="20"/>
                <w:szCs w:val="20"/>
              </w:rPr>
              <w:t>​</w:t>
            </w:r>
          </w:p>
        </w:tc>
        <w:tc>
          <w:tcPr>
            <w:tcW w:w="5332" w:type="dxa"/>
          </w:tcPr>
          <w:p w:rsidR="000D2B1E" w:rsidRPr="000D5FAF" w:rsidRDefault="00FC0DB7" w:rsidP="000D2B1E">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EF6B40">
              <w:rPr>
                <w:rFonts w:ascii="Calibri" w:eastAsia="Times New Roman" w:hAnsi="Calibri" w:cs="Calibri"/>
                <w:color w:val="000000"/>
                <w:sz w:val="20"/>
                <w:szCs w:val="20"/>
              </w:rPr>
              <w:t xml:space="preserve">The diagnosis of breast tissues </w:t>
            </w:r>
            <w:r w:rsidR="000D2B1E" w:rsidRPr="00EF6B40">
              <w:rPr>
                <w:rFonts w:ascii="Calibri" w:eastAsia="Times New Roman" w:hAnsi="Calibri" w:cs="Calibri"/>
                <w:color w:val="000000"/>
                <w:sz w:val="20"/>
                <w:szCs w:val="20"/>
              </w:rPr>
              <w:t>(M=Malignant, B=Benign) ​</w:t>
            </w:r>
          </w:p>
        </w:tc>
        <w:tc>
          <w:tcPr>
            <w:tcW w:w="2430" w:type="dxa"/>
          </w:tcPr>
          <w:p w:rsidR="000D2B1E" w:rsidRPr="000D5FAF" w:rsidRDefault="000D2B1E" w:rsidP="000D2B1E">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 w:val="20"/>
                <w:szCs w:val="20"/>
              </w:rPr>
            </w:pPr>
            <w:r w:rsidRPr="00EF6B40">
              <w:rPr>
                <w:rFonts w:ascii="Calibri" w:eastAsia="Times New Roman" w:hAnsi="Calibri" w:cs="Calibri"/>
                <w:color w:val="000000"/>
                <w:sz w:val="20"/>
                <w:szCs w:val="20"/>
              </w:rPr>
              <w:t>Categorical (object)</w:t>
            </w:r>
            <w:r w:rsidR="00EF6B40" w:rsidRPr="00EF6B40">
              <w:rPr>
                <w:rFonts w:ascii="Calibri" w:eastAsia="Times New Roman" w:hAnsi="Calibri" w:cs="Calibri"/>
                <w:color w:val="000000"/>
                <w:sz w:val="20"/>
                <w:szCs w:val="20"/>
              </w:rPr>
              <w:t>/output</w:t>
            </w:r>
          </w:p>
        </w:tc>
      </w:tr>
      <w:tr w:rsidR="000D2B1E" w:rsidRPr="00EF6B40" w:rsidTr="00C237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D2B1E" w:rsidRPr="000D5FAF" w:rsidRDefault="000D2B1E" w:rsidP="000D2B1E">
            <w:pPr>
              <w:spacing w:before="100" w:beforeAutospacing="1" w:after="100" w:afterAutospacing="1"/>
              <w:textAlignment w:val="baseline"/>
              <w:rPr>
                <w:rFonts w:ascii="Times New Roman" w:eastAsia="Times New Roman" w:hAnsi="Times New Roman" w:cs="Times New Roman"/>
                <w:b w:val="0"/>
                <w:bCs w:val="0"/>
                <w:color w:val="FFFFFF"/>
                <w:sz w:val="20"/>
                <w:szCs w:val="20"/>
              </w:rPr>
            </w:pPr>
            <w:r w:rsidRPr="00EF6B40">
              <w:rPr>
                <w:rFonts w:ascii="Calibri" w:eastAsia="Times New Roman" w:hAnsi="Calibri" w:cs="Calibri"/>
                <w:b w:val="0"/>
                <w:bCs w:val="0"/>
                <w:color w:val="000000"/>
                <w:sz w:val="20"/>
                <w:szCs w:val="20"/>
              </w:rPr>
              <w:t>radius </w:t>
            </w:r>
            <w:r w:rsidRPr="00EF6B40">
              <w:rPr>
                <w:rFonts w:ascii="Calibri" w:eastAsia="Times New Roman" w:hAnsi="Calibri" w:cs="Calibri"/>
                <w:b w:val="0"/>
                <w:bCs w:val="0"/>
                <w:color w:val="FFFFFF"/>
                <w:sz w:val="20"/>
                <w:szCs w:val="20"/>
              </w:rPr>
              <w:t>​</w:t>
            </w:r>
          </w:p>
        </w:tc>
        <w:tc>
          <w:tcPr>
            <w:tcW w:w="5332" w:type="dxa"/>
          </w:tcPr>
          <w:p w:rsidR="000D2B1E" w:rsidRPr="000D5FAF" w:rsidRDefault="00D1066B" w:rsidP="000D2B1E">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EF6B40">
              <w:rPr>
                <w:rFonts w:ascii="Calibri" w:eastAsia="Times New Roman" w:hAnsi="Calibri" w:cs="Calibri"/>
                <w:color w:val="000000"/>
                <w:sz w:val="20"/>
                <w:szCs w:val="20"/>
              </w:rPr>
              <w:t>D</w:t>
            </w:r>
            <w:r w:rsidR="000D2B1E" w:rsidRPr="00EF6B40">
              <w:rPr>
                <w:rFonts w:ascii="Calibri" w:eastAsia="Times New Roman" w:hAnsi="Calibri" w:cs="Calibri"/>
                <w:color w:val="000000"/>
                <w:sz w:val="20"/>
                <w:szCs w:val="20"/>
              </w:rPr>
              <w:t>istances from</w:t>
            </w:r>
            <w:r w:rsidRPr="00EF6B40">
              <w:rPr>
                <w:rFonts w:ascii="Calibri" w:eastAsia="Times New Roman" w:hAnsi="Calibri" w:cs="Calibri"/>
                <w:color w:val="000000"/>
                <w:sz w:val="20"/>
                <w:szCs w:val="20"/>
              </w:rPr>
              <w:t xml:space="preserve"> </w:t>
            </w:r>
            <w:r w:rsidR="00C237B9">
              <w:rPr>
                <w:rFonts w:ascii="Calibri" w:eastAsia="Times New Roman" w:hAnsi="Calibri" w:cs="Calibri"/>
                <w:color w:val="000000"/>
                <w:sz w:val="20"/>
                <w:szCs w:val="20"/>
              </w:rPr>
              <w:t xml:space="preserve">the </w:t>
            </w:r>
            <w:r w:rsidR="000D2B1E" w:rsidRPr="00EF6B40">
              <w:rPr>
                <w:rFonts w:ascii="Calibri" w:eastAsia="Times New Roman" w:hAnsi="Calibri" w:cs="Calibri"/>
                <w:color w:val="000000"/>
                <w:sz w:val="20"/>
                <w:szCs w:val="20"/>
              </w:rPr>
              <w:t>center to points on the</w:t>
            </w:r>
            <w:r w:rsidRPr="00EF6B40">
              <w:rPr>
                <w:rFonts w:ascii="Calibri" w:eastAsia="Times New Roman" w:hAnsi="Calibri" w:cs="Calibri"/>
                <w:color w:val="000000"/>
                <w:sz w:val="20"/>
                <w:szCs w:val="20"/>
              </w:rPr>
              <w:t xml:space="preserve"> </w:t>
            </w:r>
            <w:r w:rsidR="000D2B1E" w:rsidRPr="00EF6B40">
              <w:rPr>
                <w:rFonts w:ascii="Calibri" w:eastAsia="Times New Roman" w:hAnsi="Calibri" w:cs="Calibri"/>
                <w:color w:val="000000"/>
                <w:sz w:val="20"/>
                <w:szCs w:val="20"/>
              </w:rPr>
              <w:t>perimeter ​</w:t>
            </w:r>
          </w:p>
        </w:tc>
        <w:tc>
          <w:tcPr>
            <w:tcW w:w="2430" w:type="dxa"/>
          </w:tcPr>
          <w:p w:rsidR="000D2B1E" w:rsidRPr="000D5FAF" w:rsidRDefault="000D2B1E" w:rsidP="000D2B1E">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FFFFFF"/>
                <w:sz w:val="20"/>
                <w:szCs w:val="20"/>
              </w:rPr>
            </w:pPr>
            <w:r w:rsidRPr="00EF6B40">
              <w:rPr>
                <w:rFonts w:ascii="Calibri" w:eastAsia="Times New Roman" w:hAnsi="Calibri" w:cs="Calibri"/>
                <w:color w:val="000000"/>
                <w:sz w:val="20"/>
                <w:szCs w:val="20"/>
              </w:rPr>
              <w:t>Numeric (float64) </w:t>
            </w:r>
            <w:r w:rsidRPr="00EF6B40">
              <w:rPr>
                <w:rFonts w:ascii="Calibri" w:eastAsia="Times New Roman" w:hAnsi="Calibri" w:cs="Calibri"/>
                <w:color w:val="FFFFFF"/>
                <w:sz w:val="20"/>
                <w:szCs w:val="20"/>
              </w:rPr>
              <w:t>​</w:t>
            </w:r>
            <w:r w:rsidR="00EF6B40" w:rsidRPr="00EF6B40">
              <w:rPr>
                <w:rFonts w:ascii="Calibri" w:eastAsia="Times New Roman" w:hAnsi="Calibri" w:cs="Calibri"/>
                <w:sz w:val="20"/>
                <w:szCs w:val="20"/>
              </w:rPr>
              <w:t>/ Input</w:t>
            </w:r>
          </w:p>
        </w:tc>
      </w:tr>
      <w:tr w:rsidR="000D2B1E" w:rsidRPr="00EF6B40" w:rsidTr="00C237B9">
        <w:tc>
          <w:tcPr>
            <w:cnfStyle w:val="001000000000" w:firstRow="0" w:lastRow="0" w:firstColumn="1" w:lastColumn="0" w:oddVBand="0" w:evenVBand="0" w:oddHBand="0" w:evenHBand="0" w:firstRowFirstColumn="0" w:firstRowLastColumn="0" w:lastRowFirstColumn="0" w:lastRowLastColumn="0"/>
            <w:tcW w:w="0" w:type="auto"/>
          </w:tcPr>
          <w:p w:rsidR="000D2B1E" w:rsidRPr="000D5FAF" w:rsidRDefault="000D2B1E" w:rsidP="000D2B1E">
            <w:pPr>
              <w:spacing w:before="100" w:beforeAutospacing="1" w:after="100" w:afterAutospacing="1"/>
              <w:textAlignment w:val="baseline"/>
              <w:rPr>
                <w:rFonts w:ascii="Times New Roman" w:eastAsia="Times New Roman" w:hAnsi="Times New Roman" w:cs="Times New Roman"/>
                <w:b w:val="0"/>
                <w:bCs w:val="0"/>
                <w:color w:val="FFFFFF"/>
                <w:sz w:val="20"/>
                <w:szCs w:val="20"/>
              </w:rPr>
            </w:pPr>
            <w:r w:rsidRPr="00EF6B40">
              <w:rPr>
                <w:rFonts w:ascii="Calibri" w:eastAsia="Times New Roman" w:hAnsi="Calibri" w:cs="Calibri"/>
                <w:b w:val="0"/>
                <w:bCs w:val="0"/>
                <w:color w:val="000000"/>
                <w:sz w:val="20"/>
                <w:szCs w:val="20"/>
              </w:rPr>
              <w:t>texture </w:t>
            </w:r>
            <w:r w:rsidRPr="00EF6B40">
              <w:rPr>
                <w:rFonts w:ascii="Calibri" w:eastAsia="Times New Roman" w:hAnsi="Calibri" w:cs="Calibri"/>
                <w:b w:val="0"/>
                <w:bCs w:val="0"/>
                <w:color w:val="FFFFFF"/>
                <w:sz w:val="20"/>
                <w:szCs w:val="20"/>
              </w:rPr>
              <w:t>​</w:t>
            </w:r>
          </w:p>
        </w:tc>
        <w:tc>
          <w:tcPr>
            <w:tcW w:w="5332" w:type="dxa"/>
          </w:tcPr>
          <w:p w:rsidR="000D2B1E" w:rsidRPr="000D5FAF" w:rsidRDefault="000D2B1E" w:rsidP="000D2B1E">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EF6B40">
              <w:rPr>
                <w:rFonts w:ascii="Calibri" w:eastAsia="Times New Roman" w:hAnsi="Calibri" w:cs="Calibri"/>
                <w:color w:val="000000"/>
                <w:sz w:val="20"/>
                <w:szCs w:val="20"/>
              </w:rPr>
              <w:t>standard deviation of gray-scale values ​</w:t>
            </w:r>
          </w:p>
        </w:tc>
        <w:tc>
          <w:tcPr>
            <w:tcW w:w="2430" w:type="dxa"/>
          </w:tcPr>
          <w:p w:rsidR="000D2B1E" w:rsidRPr="000D5FAF" w:rsidRDefault="000D2B1E" w:rsidP="000D2B1E">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 w:val="20"/>
                <w:szCs w:val="20"/>
              </w:rPr>
            </w:pPr>
            <w:r w:rsidRPr="00EF6B40">
              <w:rPr>
                <w:rFonts w:ascii="Calibri" w:eastAsia="Times New Roman" w:hAnsi="Calibri" w:cs="Calibri"/>
                <w:color w:val="000000"/>
                <w:sz w:val="20"/>
                <w:szCs w:val="20"/>
              </w:rPr>
              <w:t>Numeric (float64) </w:t>
            </w:r>
            <w:r w:rsidRPr="00EF6B40">
              <w:rPr>
                <w:rFonts w:ascii="Calibri" w:eastAsia="Times New Roman" w:hAnsi="Calibri" w:cs="Calibri"/>
                <w:color w:val="FFFFFF"/>
                <w:sz w:val="20"/>
                <w:szCs w:val="20"/>
              </w:rPr>
              <w:t>​</w:t>
            </w:r>
            <w:r w:rsidR="00EF6B40" w:rsidRPr="00EF6B40">
              <w:rPr>
                <w:rFonts w:ascii="Calibri" w:eastAsia="Times New Roman" w:hAnsi="Calibri" w:cs="Calibri"/>
                <w:sz w:val="20"/>
                <w:szCs w:val="20"/>
              </w:rPr>
              <w:t>/ Input</w:t>
            </w:r>
          </w:p>
        </w:tc>
      </w:tr>
      <w:tr w:rsidR="000D2B1E" w:rsidRPr="00EF6B40" w:rsidTr="00C237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D2B1E" w:rsidRPr="000D5FAF" w:rsidRDefault="000D2B1E" w:rsidP="000D2B1E">
            <w:pPr>
              <w:spacing w:before="100" w:beforeAutospacing="1" w:after="100" w:afterAutospacing="1"/>
              <w:textAlignment w:val="baseline"/>
              <w:rPr>
                <w:rFonts w:ascii="Times New Roman" w:eastAsia="Times New Roman" w:hAnsi="Times New Roman" w:cs="Times New Roman"/>
                <w:b w:val="0"/>
                <w:bCs w:val="0"/>
                <w:color w:val="FFFFFF"/>
                <w:sz w:val="20"/>
                <w:szCs w:val="20"/>
              </w:rPr>
            </w:pPr>
            <w:r w:rsidRPr="00EF6B40">
              <w:rPr>
                <w:rFonts w:ascii="Calibri" w:eastAsia="Times New Roman" w:hAnsi="Calibri" w:cs="Calibri"/>
                <w:b w:val="0"/>
                <w:bCs w:val="0"/>
                <w:color w:val="000000"/>
                <w:sz w:val="20"/>
                <w:szCs w:val="20"/>
              </w:rPr>
              <w:t>perimeter </w:t>
            </w:r>
            <w:r w:rsidRPr="00EF6B40">
              <w:rPr>
                <w:rFonts w:ascii="Calibri" w:eastAsia="Times New Roman" w:hAnsi="Calibri" w:cs="Calibri"/>
                <w:b w:val="0"/>
                <w:bCs w:val="0"/>
                <w:color w:val="FFFFFF"/>
                <w:sz w:val="20"/>
                <w:szCs w:val="20"/>
              </w:rPr>
              <w:t>​</w:t>
            </w:r>
          </w:p>
        </w:tc>
        <w:tc>
          <w:tcPr>
            <w:tcW w:w="5332" w:type="dxa"/>
          </w:tcPr>
          <w:p w:rsidR="000D2B1E" w:rsidRPr="000D5FAF" w:rsidRDefault="000D2B1E" w:rsidP="000D2B1E">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EF6B40">
              <w:rPr>
                <w:rFonts w:ascii="Calibri" w:eastAsia="Times New Roman" w:hAnsi="Calibri" w:cs="Calibri"/>
                <w:color w:val="000000"/>
                <w:sz w:val="20"/>
                <w:szCs w:val="20"/>
              </w:rPr>
              <w:t>​</w:t>
            </w:r>
            <w:r w:rsidR="00FC0DB7" w:rsidRPr="00EF6B40">
              <w:rPr>
                <w:rFonts w:ascii="Calibri" w:eastAsia="Times New Roman" w:hAnsi="Calibri" w:cs="Calibri"/>
                <w:color w:val="000000"/>
                <w:sz w:val="20"/>
                <w:szCs w:val="20"/>
              </w:rPr>
              <w:t xml:space="preserve"> size of the core tumor</w:t>
            </w:r>
          </w:p>
        </w:tc>
        <w:tc>
          <w:tcPr>
            <w:tcW w:w="2430" w:type="dxa"/>
          </w:tcPr>
          <w:p w:rsidR="000D2B1E" w:rsidRPr="000D5FAF" w:rsidRDefault="000D2B1E" w:rsidP="000D2B1E">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FFFFFF"/>
                <w:sz w:val="20"/>
                <w:szCs w:val="20"/>
              </w:rPr>
            </w:pPr>
            <w:r w:rsidRPr="00EF6B40">
              <w:rPr>
                <w:rFonts w:ascii="Calibri" w:eastAsia="Times New Roman" w:hAnsi="Calibri" w:cs="Calibri"/>
                <w:color w:val="000000"/>
                <w:sz w:val="20"/>
                <w:szCs w:val="20"/>
              </w:rPr>
              <w:t>Numeric (float64) </w:t>
            </w:r>
            <w:r w:rsidRPr="00EF6B40">
              <w:rPr>
                <w:rFonts w:ascii="Calibri" w:eastAsia="Times New Roman" w:hAnsi="Calibri" w:cs="Calibri"/>
                <w:color w:val="FFFFFF"/>
                <w:sz w:val="20"/>
                <w:szCs w:val="20"/>
              </w:rPr>
              <w:t>​</w:t>
            </w:r>
            <w:r w:rsidR="00EF6B40" w:rsidRPr="00EF6B40">
              <w:rPr>
                <w:rFonts w:ascii="Calibri" w:eastAsia="Times New Roman" w:hAnsi="Calibri" w:cs="Calibri"/>
                <w:sz w:val="20"/>
                <w:szCs w:val="20"/>
              </w:rPr>
              <w:t>/ Input</w:t>
            </w:r>
          </w:p>
        </w:tc>
      </w:tr>
      <w:tr w:rsidR="000D2B1E" w:rsidRPr="00EF6B40" w:rsidTr="00C237B9">
        <w:tc>
          <w:tcPr>
            <w:cnfStyle w:val="001000000000" w:firstRow="0" w:lastRow="0" w:firstColumn="1" w:lastColumn="0" w:oddVBand="0" w:evenVBand="0" w:oddHBand="0" w:evenHBand="0" w:firstRowFirstColumn="0" w:firstRowLastColumn="0" w:lastRowFirstColumn="0" w:lastRowLastColumn="0"/>
            <w:tcW w:w="0" w:type="auto"/>
          </w:tcPr>
          <w:p w:rsidR="000D2B1E" w:rsidRPr="000D5FAF" w:rsidRDefault="000D2B1E" w:rsidP="000D2B1E">
            <w:pPr>
              <w:spacing w:before="100" w:beforeAutospacing="1" w:after="100" w:afterAutospacing="1"/>
              <w:textAlignment w:val="baseline"/>
              <w:rPr>
                <w:rFonts w:ascii="Times New Roman" w:eastAsia="Times New Roman" w:hAnsi="Times New Roman" w:cs="Times New Roman"/>
                <w:b w:val="0"/>
                <w:bCs w:val="0"/>
                <w:color w:val="FFFFFF"/>
                <w:sz w:val="20"/>
                <w:szCs w:val="20"/>
              </w:rPr>
            </w:pPr>
            <w:r w:rsidRPr="00EF6B40">
              <w:rPr>
                <w:rFonts w:ascii="Calibri" w:eastAsia="Times New Roman" w:hAnsi="Calibri" w:cs="Calibri"/>
                <w:b w:val="0"/>
                <w:bCs w:val="0"/>
                <w:color w:val="000000"/>
                <w:sz w:val="20"/>
                <w:szCs w:val="20"/>
              </w:rPr>
              <w:t>area </w:t>
            </w:r>
            <w:r w:rsidRPr="00EF6B40">
              <w:rPr>
                <w:rFonts w:ascii="Calibri" w:eastAsia="Times New Roman" w:hAnsi="Calibri" w:cs="Calibri"/>
                <w:b w:val="0"/>
                <w:bCs w:val="0"/>
                <w:color w:val="FFFFFF"/>
                <w:sz w:val="20"/>
                <w:szCs w:val="20"/>
              </w:rPr>
              <w:t>​</w:t>
            </w:r>
          </w:p>
        </w:tc>
        <w:tc>
          <w:tcPr>
            <w:tcW w:w="5332" w:type="dxa"/>
          </w:tcPr>
          <w:p w:rsidR="000D2B1E" w:rsidRPr="000D5FAF" w:rsidRDefault="000D2B1E" w:rsidP="000D2B1E">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EF6B40">
              <w:rPr>
                <w:rFonts w:ascii="Calibri" w:eastAsia="Times New Roman" w:hAnsi="Calibri" w:cs="Calibri"/>
                <w:color w:val="000000"/>
                <w:sz w:val="20"/>
                <w:szCs w:val="20"/>
              </w:rPr>
              <w:t>​</w:t>
            </w:r>
          </w:p>
        </w:tc>
        <w:tc>
          <w:tcPr>
            <w:tcW w:w="2430" w:type="dxa"/>
          </w:tcPr>
          <w:p w:rsidR="000D2B1E" w:rsidRPr="000D5FAF" w:rsidRDefault="000D2B1E" w:rsidP="000D2B1E">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 w:val="20"/>
                <w:szCs w:val="20"/>
              </w:rPr>
            </w:pPr>
            <w:r w:rsidRPr="00EF6B40">
              <w:rPr>
                <w:rFonts w:ascii="Calibri" w:eastAsia="Times New Roman" w:hAnsi="Calibri" w:cs="Calibri"/>
                <w:color w:val="000000"/>
                <w:sz w:val="20"/>
                <w:szCs w:val="20"/>
              </w:rPr>
              <w:t>Numeric (float64) </w:t>
            </w:r>
            <w:r w:rsidRPr="00EF6B40">
              <w:rPr>
                <w:rFonts w:ascii="Calibri" w:eastAsia="Times New Roman" w:hAnsi="Calibri" w:cs="Calibri"/>
                <w:color w:val="FFFFFF"/>
                <w:sz w:val="20"/>
                <w:szCs w:val="20"/>
              </w:rPr>
              <w:t>​</w:t>
            </w:r>
            <w:r w:rsidR="00EF6B40" w:rsidRPr="00EF6B40">
              <w:rPr>
                <w:rFonts w:ascii="Calibri" w:eastAsia="Times New Roman" w:hAnsi="Calibri" w:cs="Calibri"/>
                <w:sz w:val="20"/>
                <w:szCs w:val="20"/>
              </w:rPr>
              <w:t>/ Input</w:t>
            </w:r>
          </w:p>
        </w:tc>
      </w:tr>
      <w:tr w:rsidR="000D2B1E" w:rsidRPr="00EF6B40" w:rsidTr="00C237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D2B1E" w:rsidRPr="000D5FAF" w:rsidRDefault="000D2B1E" w:rsidP="000D2B1E">
            <w:pPr>
              <w:spacing w:before="100" w:beforeAutospacing="1" w:after="100" w:afterAutospacing="1"/>
              <w:textAlignment w:val="baseline"/>
              <w:rPr>
                <w:rFonts w:ascii="Times New Roman" w:eastAsia="Times New Roman" w:hAnsi="Times New Roman" w:cs="Times New Roman"/>
                <w:b w:val="0"/>
                <w:bCs w:val="0"/>
                <w:color w:val="FFFFFF"/>
                <w:sz w:val="20"/>
                <w:szCs w:val="20"/>
              </w:rPr>
            </w:pPr>
            <w:r w:rsidRPr="00EF6B40">
              <w:rPr>
                <w:rFonts w:ascii="Calibri" w:eastAsia="Times New Roman" w:hAnsi="Calibri" w:cs="Calibri"/>
                <w:b w:val="0"/>
                <w:bCs w:val="0"/>
                <w:color w:val="000000"/>
                <w:sz w:val="20"/>
                <w:szCs w:val="20"/>
              </w:rPr>
              <w:t>smoothness  </w:t>
            </w:r>
            <w:r w:rsidRPr="00EF6B40">
              <w:rPr>
                <w:rFonts w:ascii="Calibri" w:eastAsia="Times New Roman" w:hAnsi="Calibri" w:cs="Calibri"/>
                <w:b w:val="0"/>
                <w:bCs w:val="0"/>
                <w:color w:val="FFFFFF"/>
                <w:sz w:val="20"/>
                <w:szCs w:val="20"/>
              </w:rPr>
              <w:t>​</w:t>
            </w:r>
          </w:p>
        </w:tc>
        <w:tc>
          <w:tcPr>
            <w:tcW w:w="5332" w:type="dxa"/>
          </w:tcPr>
          <w:p w:rsidR="000D2B1E" w:rsidRPr="000D5FAF" w:rsidRDefault="000D2B1E" w:rsidP="000D2B1E">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EF6B40">
              <w:rPr>
                <w:rFonts w:ascii="Calibri" w:eastAsia="Times New Roman" w:hAnsi="Calibri" w:cs="Calibri"/>
                <w:color w:val="000000"/>
                <w:sz w:val="20"/>
                <w:szCs w:val="20"/>
              </w:rPr>
              <w:t>local variation in radius</w:t>
            </w:r>
            <w:r w:rsidR="00D1066B" w:rsidRPr="00EF6B40">
              <w:rPr>
                <w:rFonts w:ascii="Calibri" w:eastAsia="Times New Roman" w:hAnsi="Calibri" w:cs="Calibri"/>
                <w:color w:val="000000"/>
                <w:sz w:val="20"/>
                <w:szCs w:val="20"/>
              </w:rPr>
              <w:t xml:space="preserve"> </w:t>
            </w:r>
            <w:r w:rsidRPr="00EF6B40">
              <w:rPr>
                <w:rFonts w:ascii="Calibri" w:eastAsia="Times New Roman" w:hAnsi="Calibri" w:cs="Calibri"/>
                <w:color w:val="000000"/>
                <w:sz w:val="20"/>
                <w:szCs w:val="20"/>
              </w:rPr>
              <w:t>lengths ​</w:t>
            </w:r>
          </w:p>
        </w:tc>
        <w:tc>
          <w:tcPr>
            <w:tcW w:w="2430" w:type="dxa"/>
          </w:tcPr>
          <w:p w:rsidR="000D2B1E" w:rsidRPr="000D5FAF" w:rsidRDefault="000D2B1E" w:rsidP="000D2B1E">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FFFFFF"/>
                <w:sz w:val="20"/>
                <w:szCs w:val="20"/>
              </w:rPr>
            </w:pPr>
            <w:r w:rsidRPr="00EF6B40">
              <w:rPr>
                <w:rFonts w:ascii="Calibri" w:eastAsia="Times New Roman" w:hAnsi="Calibri" w:cs="Calibri"/>
                <w:color w:val="000000"/>
                <w:sz w:val="20"/>
                <w:szCs w:val="20"/>
              </w:rPr>
              <w:t>Numeric (float64) </w:t>
            </w:r>
            <w:r w:rsidRPr="00EF6B40">
              <w:rPr>
                <w:rFonts w:ascii="Calibri" w:eastAsia="Times New Roman" w:hAnsi="Calibri" w:cs="Calibri"/>
                <w:color w:val="FFFFFF"/>
                <w:sz w:val="20"/>
                <w:szCs w:val="20"/>
              </w:rPr>
              <w:t>​</w:t>
            </w:r>
            <w:r w:rsidR="00EF6B40" w:rsidRPr="00EF6B40">
              <w:rPr>
                <w:rFonts w:ascii="Calibri" w:eastAsia="Times New Roman" w:hAnsi="Calibri" w:cs="Calibri"/>
                <w:sz w:val="20"/>
                <w:szCs w:val="20"/>
              </w:rPr>
              <w:t>/ Input</w:t>
            </w:r>
          </w:p>
        </w:tc>
      </w:tr>
      <w:tr w:rsidR="000D2B1E" w:rsidRPr="00EF6B40" w:rsidTr="00C237B9">
        <w:tc>
          <w:tcPr>
            <w:cnfStyle w:val="001000000000" w:firstRow="0" w:lastRow="0" w:firstColumn="1" w:lastColumn="0" w:oddVBand="0" w:evenVBand="0" w:oddHBand="0" w:evenHBand="0" w:firstRowFirstColumn="0" w:firstRowLastColumn="0" w:lastRowFirstColumn="0" w:lastRowLastColumn="0"/>
            <w:tcW w:w="0" w:type="auto"/>
          </w:tcPr>
          <w:p w:rsidR="000D2B1E" w:rsidRPr="000D5FAF" w:rsidRDefault="000D2B1E" w:rsidP="000D2B1E">
            <w:pPr>
              <w:spacing w:before="100" w:beforeAutospacing="1" w:after="100" w:afterAutospacing="1"/>
              <w:textAlignment w:val="baseline"/>
              <w:rPr>
                <w:rFonts w:ascii="Times New Roman" w:eastAsia="Times New Roman" w:hAnsi="Times New Roman" w:cs="Times New Roman"/>
                <w:b w:val="0"/>
                <w:bCs w:val="0"/>
                <w:color w:val="FFFFFF"/>
                <w:sz w:val="20"/>
                <w:szCs w:val="20"/>
              </w:rPr>
            </w:pPr>
            <w:r w:rsidRPr="00EF6B40">
              <w:rPr>
                <w:rFonts w:ascii="Calibri" w:eastAsia="Times New Roman" w:hAnsi="Calibri" w:cs="Calibri"/>
                <w:b w:val="0"/>
                <w:bCs w:val="0"/>
                <w:color w:val="000000"/>
                <w:sz w:val="20"/>
                <w:szCs w:val="20"/>
              </w:rPr>
              <w:t>compactness </w:t>
            </w:r>
            <w:r w:rsidRPr="00EF6B40">
              <w:rPr>
                <w:rFonts w:ascii="Calibri" w:eastAsia="Times New Roman" w:hAnsi="Calibri" w:cs="Calibri"/>
                <w:b w:val="0"/>
                <w:bCs w:val="0"/>
                <w:color w:val="FFFFFF"/>
                <w:sz w:val="20"/>
                <w:szCs w:val="20"/>
              </w:rPr>
              <w:t>​</w:t>
            </w:r>
          </w:p>
        </w:tc>
        <w:tc>
          <w:tcPr>
            <w:tcW w:w="5332" w:type="dxa"/>
          </w:tcPr>
          <w:p w:rsidR="000D2B1E" w:rsidRPr="000D5FAF" w:rsidRDefault="000D2B1E" w:rsidP="000D2B1E">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EF6B40">
              <w:rPr>
                <w:rFonts w:ascii="Calibri" w:eastAsia="Times New Roman" w:hAnsi="Calibri" w:cs="Calibri"/>
                <w:color w:val="000000"/>
                <w:sz w:val="20"/>
                <w:szCs w:val="20"/>
              </w:rPr>
              <w:t>perimeter^2 / area - 1.0 ​</w:t>
            </w:r>
          </w:p>
        </w:tc>
        <w:tc>
          <w:tcPr>
            <w:tcW w:w="2430" w:type="dxa"/>
          </w:tcPr>
          <w:p w:rsidR="000D2B1E" w:rsidRPr="000D5FAF" w:rsidRDefault="000D2B1E" w:rsidP="000D2B1E">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 w:val="20"/>
                <w:szCs w:val="20"/>
              </w:rPr>
            </w:pPr>
            <w:r w:rsidRPr="00EF6B40">
              <w:rPr>
                <w:rFonts w:ascii="Calibri" w:eastAsia="Times New Roman" w:hAnsi="Calibri" w:cs="Calibri"/>
                <w:color w:val="000000"/>
                <w:sz w:val="20"/>
                <w:szCs w:val="20"/>
              </w:rPr>
              <w:t>Numeric (float64) </w:t>
            </w:r>
            <w:r w:rsidRPr="00EF6B40">
              <w:rPr>
                <w:rFonts w:ascii="Calibri" w:eastAsia="Times New Roman" w:hAnsi="Calibri" w:cs="Calibri"/>
                <w:color w:val="FFFFFF"/>
                <w:sz w:val="20"/>
                <w:szCs w:val="20"/>
              </w:rPr>
              <w:t>​</w:t>
            </w:r>
            <w:r w:rsidR="00EF6B40" w:rsidRPr="00EF6B40">
              <w:rPr>
                <w:rFonts w:ascii="Calibri" w:eastAsia="Times New Roman" w:hAnsi="Calibri" w:cs="Calibri"/>
                <w:color w:val="FFFFFF"/>
                <w:sz w:val="20"/>
                <w:szCs w:val="20"/>
              </w:rPr>
              <w:t>​</w:t>
            </w:r>
            <w:r w:rsidR="00EF6B40" w:rsidRPr="00EF6B40">
              <w:rPr>
                <w:rFonts w:ascii="Calibri" w:eastAsia="Times New Roman" w:hAnsi="Calibri" w:cs="Calibri"/>
                <w:sz w:val="20"/>
                <w:szCs w:val="20"/>
              </w:rPr>
              <w:t>/ Input</w:t>
            </w:r>
          </w:p>
        </w:tc>
      </w:tr>
      <w:tr w:rsidR="000D2B1E" w:rsidRPr="00EF6B40" w:rsidTr="00C237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D2B1E" w:rsidRPr="000D5FAF" w:rsidRDefault="000D2B1E" w:rsidP="000D2B1E">
            <w:pPr>
              <w:spacing w:before="100" w:beforeAutospacing="1" w:after="100" w:afterAutospacing="1"/>
              <w:textAlignment w:val="baseline"/>
              <w:rPr>
                <w:rFonts w:ascii="Times New Roman" w:eastAsia="Times New Roman" w:hAnsi="Times New Roman" w:cs="Times New Roman"/>
                <w:b w:val="0"/>
                <w:bCs w:val="0"/>
                <w:color w:val="FFFFFF"/>
                <w:sz w:val="20"/>
                <w:szCs w:val="20"/>
              </w:rPr>
            </w:pPr>
            <w:r w:rsidRPr="00EF6B40">
              <w:rPr>
                <w:rFonts w:ascii="Calibri" w:eastAsia="Times New Roman" w:hAnsi="Calibri" w:cs="Calibri"/>
                <w:b w:val="0"/>
                <w:bCs w:val="0"/>
                <w:color w:val="000000"/>
                <w:sz w:val="20"/>
                <w:szCs w:val="20"/>
              </w:rPr>
              <w:t>concavity </w:t>
            </w:r>
            <w:r w:rsidRPr="00EF6B40">
              <w:rPr>
                <w:rFonts w:ascii="Calibri" w:eastAsia="Times New Roman" w:hAnsi="Calibri" w:cs="Calibri"/>
                <w:b w:val="0"/>
                <w:bCs w:val="0"/>
                <w:color w:val="FFFFFF"/>
                <w:sz w:val="20"/>
                <w:szCs w:val="20"/>
              </w:rPr>
              <w:t>​</w:t>
            </w:r>
          </w:p>
        </w:tc>
        <w:tc>
          <w:tcPr>
            <w:tcW w:w="5332" w:type="dxa"/>
          </w:tcPr>
          <w:p w:rsidR="000D2B1E" w:rsidRPr="000D5FAF" w:rsidRDefault="00C237B9" w:rsidP="000D2B1E">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 xml:space="preserve">the </w:t>
            </w:r>
            <w:r w:rsidR="000D2B1E" w:rsidRPr="00EF6B40">
              <w:rPr>
                <w:rFonts w:ascii="Calibri" w:eastAsia="Times New Roman" w:hAnsi="Calibri" w:cs="Calibri"/>
                <w:color w:val="000000"/>
                <w:sz w:val="20"/>
                <w:szCs w:val="20"/>
              </w:rPr>
              <w:t>severity of concave</w:t>
            </w:r>
            <w:r w:rsidR="00D1066B" w:rsidRPr="00EF6B40">
              <w:rPr>
                <w:rFonts w:ascii="Calibri" w:eastAsia="Times New Roman" w:hAnsi="Calibri" w:cs="Calibri"/>
                <w:color w:val="000000"/>
                <w:sz w:val="20"/>
                <w:szCs w:val="20"/>
              </w:rPr>
              <w:t xml:space="preserve"> </w:t>
            </w:r>
            <w:r w:rsidR="000D2B1E" w:rsidRPr="00EF6B40">
              <w:rPr>
                <w:rFonts w:ascii="Calibri" w:eastAsia="Times New Roman" w:hAnsi="Calibri" w:cs="Calibri"/>
                <w:color w:val="000000"/>
                <w:sz w:val="20"/>
                <w:szCs w:val="20"/>
              </w:rPr>
              <w:t>portions of the contour ​</w:t>
            </w:r>
          </w:p>
        </w:tc>
        <w:tc>
          <w:tcPr>
            <w:tcW w:w="2430" w:type="dxa"/>
          </w:tcPr>
          <w:p w:rsidR="000D2B1E" w:rsidRPr="000D5FAF" w:rsidRDefault="000D2B1E" w:rsidP="000D2B1E">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FFFFFF"/>
                <w:sz w:val="20"/>
                <w:szCs w:val="20"/>
              </w:rPr>
            </w:pPr>
            <w:r w:rsidRPr="00EF6B40">
              <w:rPr>
                <w:rFonts w:ascii="Calibri" w:eastAsia="Times New Roman" w:hAnsi="Calibri" w:cs="Calibri"/>
                <w:color w:val="000000"/>
                <w:sz w:val="20"/>
                <w:szCs w:val="20"/>
              </w:rPr>
              <w:t>Numeric (float64) </w:t>
            </w:r>
            <w:r w:rsidRPr="00EF6B40">
              <w:rPr>
                <w:rFonts w:ascii="Calibri" w:eastAsia="Times New Roman" w:hAnsi="Calibri" w:cs="Calibri"/>
                <w:color w:val="FFFFFF"/>
                <w:sz w:val="20"/>
                <w:szCs w:val="20"/>
              </w:rPr>
              <w:t>​</w:t>
            </w:r>
            <w:r w:rsidR="00EF6B40" w:rsidRPr="00EF6B40">
              <w:rPr>
                <w:rFonts w:ascii="Calibri" w:eastAsia="Times New Roman" w:hAnsi="Calibri" w:cs="Calibri"/>
                <w:color w:val="FFFFFF"/>
                <w:sz w:val="20"/>
                <w:szCs w:val="20"/>
              </w:rPr>
              <w:t>​</w:t>
            </w:r>
            <w:r w:rsidR="00EF6B40" w:rsidRPr="00EF6B40">
              <w:rPr>
                <w:rFonts w:ascii="Calibri" w:eastAsia="Times New Roman" w:hAnsi="Calibri" w:cs="Calibri"/>
                <w:sz w:val="20"/>
                <w:szCs w:val="20"/>
              </w:rPr>
              <w:t>/ Input</w:t>
            </w:r>
          </w:p>
        </w:tc>
      </w:tr>
      <w:tr w:rsidR="000D2B1E" w:rsidRPr="00EF6B40" w:rsidTr="00C237B9">
        <w:tc>
          <w:tcPr>
            <w:cnfStyle w:val="001000000000" w:firstRow="0" w:lastRow="0" w:firstColumn="1" w:lastColumn="0" w:oddVBand="0" w:evenVBand="0" w:oddHBand="0" w:evenHBand="0" w:firstRowFirstColumn="0" w:firstRowLastColumn="0" w:lastRowFirstColumn="0" w:lastRowLastColumn="0"/>
            <w:tcW w:w="0" w:type="auto"/>
          </w:tcPr>
          <w:p w:rsidR="000D2B1E" w:rsidRPr="000D5FAF" w:rsidRDefault="00D1066B" w:rsidP="000D2B1E">
            <w:pPr>
              <w:spacing w:before="100" w:beforeAutospacing="1" w:after="100" w:afterAutospacing="1"/>
              <w:textAlignment w:val="baseline"/>
              <w:rPr>
                <w:rFonts w:ascii="Times New Roman" w:eastAsia="Times New Roman" w:hAnsi="Times New Roman" w:cs="Times New Roman"/>
                <w:b w:val="0"/>
                <w:bCs w:val="0"/>
                <w:color w:val="FFFFFF"/>
                <w:sz w:val="20"/>
                <w:szCs w:val="20"/>
              </w:rPr>
            </w:pPr>
            <w:r w:rsidRPr="00EF6B40">
              <w:rPr>
                <w:rFonts w:ascii="Calibri" w:eastAsia="Times New Roman" w:hAnsi="Calibri" w:cs="Calibri"/>
                <w:b w:val="0"/>
                <w:bCs w:val="0"/>
                <w:color w:val="000000"/>
                <w:sz w:val="20"/>
                <w:szCs w:val="20"/>
              </w:rPr>
              <w:t>C</w:t>
            </w:r>
            <w:r w:rsidR="000D2B1E" w:rsidRPr="00EF6B40">
              <w:rPr>
                <w:rFonts w:ascii="Calibri" w:eastAsia="Times New Roman" w:hAnsi="Calibri" w:cs="Calibri"/>
                <w:b w:val="0"/>
                <w:bCs w:val="0"/>
                <w:color w:val="000000"/>
                <w:sz w:val="20"/>
                <w:szCs w:val="20"/>
              </w:rPr>
              <w:t>oncave</w:t>
            </w:r>
            <w:r w:rsidRPr="00EF6B40">
              <w:rPr>
                <w:rFonts w:ascii="Calibri" w:eastAsia="Times New Roman" w:hAnsi="Calibri" w:cs="Calibri"/>
                <w:b w:val="0"/>
                <w:bCs w:val="0"/>
                <w:color w:val="000000"/>
                <w:sz w:val="20"/>
                <w:szCs w:val="20"/>
              </w:rPr>
              <w:t xml:space="preserve"> </w:t>
            </w:r>
            <w:r w:rsidR="000D2B1E" w:rsidRPr="00EF6B40">
              <w:rPr>
                <w:rFonts w:ascii="Calibri" w:eastAsia="Times New Roman" w:hAnsi="Calibri" w:cs="Calibri"/>
                <w:b w:val="0"/>
                <w:bCs w:val="0"/>
                <w:color w:val="000000"/>
                <w:sz w:val="20"/>
                <w:szCs w:val="20"/>
              </w:rPr>
              <w:t>points </w:t>
            </w:r>
            <w:r w:rsidR="000D2B1E" w:rsidRPr="00EF6B40">
              <w:rPr>
                <w:rFonts w:ascii="Calibri" w:eastAsia="Times New Roman" w:hAnsi="Calibri" w:cs="Calibri"/>
                <w:b w:val="0"/>
                <w:bCs w:val="0"/>
                <w:color w:val="FFFFFF"/>
                <w:sz w:val="20"/>
                <w:szCs w:val="20"/>
              </w:rPr>
              <w:t>​</w:t>
            </w:r>
          </w:p>
        </w:tc>
        <w:tc>
          <w:tcPr>
            <w:tcW w:w="5332" w:type="dxa"/>
          </w:tcPr>
          <w:p w:rsidR="000D2B1E" w:rsidRPr="000D5FAF" w:rsidRDefault="000D2B1E" w:rsidP="000D2B1E">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EF6B40">
              <w:rPr>
                <w:rFonts w:ascii="Calibri" w:eastAsia="Times New Roman" w:hAnsi="Calibri" w:cs="Calibri"/>
                <w:color w:val="000000"/>
                <w:sz w:val="20"/>
                <w:szCs w:val="20"/>
              </w:rPr>
              <w:t>number of concave</w:t>
            </w:r>
            <w:r w:rsidR="00D1066B" w:rsidRPr="00EF6B40">
              <w:rPr>
                <w:rFonts w:ascii="Calibri" w:eastAsia="Times New Roman" w:hAnsi="Calibri" w:cs="Calibri"/>
                <w:color w:val="000000"/>
                <w:sz w:val="20"/>
                <w:szCs w:val="20"/>
              </w:rPr>
              <w:t xml:space="preserve"> </w:t>
            </w:r>
            <w:r w:rsidRPr="00EF6B40">
              <w:rPr>
                <w:rFonts w:ascii="Calibri" w:eastAsia="Times New Roman" w:hAnsi="Calibri" w:cs="Calibri"/>
                <w:color w:val="000000"/>
                <w:sz w:val="20"/>
                <w:szCs w:val="20"/>
              </w:rPr>
              <w:t>portions of the contour ​</w:t>
            </w:r>
          </w:p>
        </w:tc>
        <w:tc>
          <w:tcPr>
            <w:tcW w:w="2430" w:type="dxa"/>
          </w:tcPr>
          <w:p w:rsidR="000D2B1E" w:rsidRPr="000D5FAF" w:rsidRDefault="000D2B1E" w:rsidP="000D2B1E">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 w:val="20"/>
                <w:szCs w:val="20"/>
              </w:rPr>
            </w:pPr>
            <w:r w:rsidRPr="00EF6B40">
              <w:rPr>
                <w:rFonts w:ascii="Calibri" w:eastAsia="Times New Roman" w:hAnsi="Calibri" w:cs="Calibri"/>
                <w:color w:val="000000"/>
                <w:sz w:val="20"/>
                <w:szCs w:val="20"/>
              </w:rPr>
              <w:t>Numeric (float64) </w:t>
            </w:r>
            <w:r w:rsidRPr="00EF6B40">
              <w:rPr>
                <w:rFonts w:ascii="Calibri" w:eastAsia="Times New Roman" w:hAnsi="Calibri" w:cs="Calibri"/>
                <w:color w:val="FFFFFF"/>
                <w:sz w:val="20"/>
                <w:szCs w:val="20"/>
              </w:rPr>
              <w:t>​</w:t>
            </w:r>
            <w:r w:rsidR="00EF6B40" w:rsidRPr="00EF6B40">
              <w:rPr>
                <w:rFonts w:ascii="Calibri" w:eastAsia="Times New Roman" w:hAnsi="Calibri" w:cs="Calibri"/>
                <w:color w:val="FFFFFF"/>
                <w:sz w:val="20"/>
                <w:szCs w:val="20"/>
              </w:rPr>
              <w:t>​</w:t>
            </w:r>
            <w:r w:rsidR="00EF6B40" w:rsidRPr="00EF6B40">
              <w:rPr>
                <w:rFonts w:ascii="Calibri" w:eastAsia="Times New Roman" w:hAnsi="Calibri" w:cs="Calibri"/>
                <w:sz w:val="20"/>
                <w:szCs w:val="20"/>
              </w:rPr>
              <w:t>/ Input</w:t>
            </w:r>
          </w:p>
        </w:tc>
      </w:tr>
      <w:tr w:rsidR="000D2B1E" w:rsidRPr="00EF6B40" w:rsidTr="00C237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D2B1E" w:rsidRPr="000D5FAF" w:rsidRDefault="000D2B1E" w:rsidP="000D2B1E">
            <w:pPr>
              <w:spacing w:before="100" w:beforeAutospacing="1" w:after="100" w:afterAutospacing="1"/>
              <w:textAlignment w:val="baseline"/>
              <w:rPr>
                <w:rFonts w:ascii="Times New Roman" w:eastAsia="Times New Roman" w:hAnsi="Times New Roman" w:cs="Times New Roman"/>
                <w:b w:val="0"/>
                <w:bCs w:val="0"/>
                <w:color w:val="FFFFFF"/>
                <w:sz w:val="20"/>
                <w:szCs w:val="20"/>
              </w:rPr>
            </w:pPr>
            <w:r w:rsidRPr="00EF6B40">
              <w:rPr>
                <w:rFonts w:ascii="Calibri" w:eastAsia="Times New Roman" w:hAnsi="Calibri" w:cs="Calibri"/>
                <w:b w:val="0"/>
                <w:bCs w:val="0"/>
                <w:color w:val="000000"/>
                <w:sz w:val="20"/>
                <w:szCs w:val="20"/>
              </w:rPr>
              <w:t>symmetry </w:t>
            </w:r>
            <w:r w:rsidRPr="00EF6B40">
              <w:rPr>
                <w:rFonts w:ascii="Calibri" w:eastAsia="Times New Roman" w:hAnsi="Calibri" w:cs="Calibri"/>
                <w:b w:val="0"/>
                <w:bCs w:val="0"/>
                <w:color w:val="FFFFFF"/>
                <w:sz w:val="20"/>
                <w:szCs w:val="20"/>
              </w:rPr>
              <w:t>​</w:t>
            </w:r>
          </w:p>
        </w:tc>
        <w:tc>
          <w:tcPr>
            <w:tcW w:w="5332" w:type="dxa"/>
          </w:tcPr>
          <w:p w:rsidR="000D2B1E" w:rsidRPr="000D5FAF" w:rsidRDefault="000D2B1E" w:rsidP="000D2B1E">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EF6B40">
              <w:rPr>
                <w:rFonts w:ascii="Calibri" w:eastAsia="Times New Roman" w:hAnsi="Calibri" w:cs="Calibri"/>
                <w:color w:val="000000"/>
                <w:sz w:val="20"/>
                <w:szCs w:val="20"/>
              </w:rPr>
              <w:t>​</w:t>
            </w:r>
          </w:p>
        </w:tc>
        <w:tc>
          <w:tcPr>
            <w:tcW w:w="2430" w:type="dxa"/>
          </w:tcPr>
          <w:p w:rsidR="000D2B1E" w:rsidRPr="000D5FAF" w:rsidRDefault="000D2B1E" w:rsidP="000D2B1E">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FFFFFF"/>
                <w:sz w:val="20"/>
                <w:szCs w:val="20"/>
              </w:rPr>
            </w:pPr>
            <w:r w:rsidRPr="00EF6B40">
              <w:rPr>
                <w:rFonts w:ascii="Calibri" w:eastAsia="Times New Roman" w:hAnsi="Calibri" w:cs="Calibri"/>
                <w:color w:val="000000"/>
                <w:sz w:val="20"/>
                <w:szCs w:val="20"/>
              </w:rPr>
              <w:t>Numeric (float64) </w:t>
            </w:r>
            <w:r w:rsidRPr="00EF6B40">
              <w:rPr>
                <w:rFonts w:ascii="Calibri" w:eastAsia="Times New Roman" w:hAnsi="Calibri" w:cs="Calibri"/>
                <w:color w:val="FFFFFF"/>
                <w:sz w:val="20"/>
                <w:szCs w:val="20"/>
              </w:rPr>
              <w:t>​</w:t>
            </w:r>
            <w:r w:rsidR="00EF6B40" w:rsidRPr="00EF6B40">
              <w:rPr>
                <w:rFonts w:ascii="Calibri" w:eastAsia="Times New Roman" w:hAnsi="Calibri" w:cs="Calibri"/>
                <w:color w:val="FFFFFF"/>
                <w:sz w:val="20"/>
                <w:szCs w:val="20"/>
              </w:rPr>
              <w:t>​</w:t>
            </w:r>
            <w:r w:rsidR="00EF6B40" w:rsidRPr="00EF6B40">
              <w:rPr>
                <w:rFonts w:ascii="Calibri" w:eastAsia="Times New Roman" w:hAnsi="Calibri" w:cs="Calibri"/>
                <w:sz w:val="20"/>
                <w:szCs w:val="20"/>
              </w:rPr>
              <w:t>/ Input</w:t>
            </w:r>
          </w:p>
        </w:tc>
      </w:tr>
      <w:tr w:rsidR="000D2B1E" w:rsidRPr="00EF6B40" w:rsidTr="00C237B9">
        <w:tc>
          <w:tcPr>
            <w:cnfStyle w:val="001000000000" w:firstRow="0" w:lastRow="0" w:firstColumn="1" w:lastColumn="0" w:oddVBand="0" w:evenVBand="0" w:oddHBand="0" w:evenHBand="0" w:firstRowFirstColumn="0" w:firstRowLastColumn="0" w:lastRowFirstColumn="0" w:lastRowLastColumn="0"/>
            <w:tcW w:w="0" w:type="auto"/>
          </w:tcPr>
          <w:p w:rsidR="000D2B1E" w:rsidRPr="000D5FAF" w:rsidRDefault="00D1066B" w:rsidP="000D2B1E">
            <w:pPr>
              <w:spacing w:before="100" w:beforeAutospacing="1" w:after="100" w:afterAutospacing="1"/>
              <w:textAlignment w:val="baseline"/>
              <w:rPr>
                <w:rFonts w:ascii="Times New Roman" w:eastAsia="Times New Roman" w:hAnsi="Times New Roman" w:cs="Times New Roman"/>
                <w:b w:val="0"/>
                <w:bCs w:val="0"/>
                <w:color w:val="FFFFFF"/>
                <w:sz w:val="20"/>
                <w:szCs w:val="20"/>
              </w:rPr>
            </w:pPr>
            <w:r w:rsidRPr="00EF6B40">
              <w:rPr>
                <w:rFonts w:ascii="Calibri" w:eastAsia="Times New Roman" w:hAnsi="Calibri" w:cs="Calibri"/>
                <w:b w:val="0"/>
                <w:bCs w:val="0"/>
                <w:color w:val="000000"/>
                <w:sz w:val="20"/>
                <w:szCs w:val="20"/>
              </w:rPr>
              <w:t>F</w:t>
            </w:r>
            <w:r w:rsidR="000D2B1E" w:rsidRPr="00EF6B40">
              <w:rPr>
                <w:rFonts w:ascii="Calibri" w:eastAsia="Times New Roman" w:hAnsi="Calibri" w:cs="Calibri"/>
                <w:b w:val="0"/>
                <w:bCs w:val="0"/>
                <w:color w:val="000000"/>
                <w:sz w:val="20"/>
                <w:szCs w:val="20"/>
              </w:rPr>
              <w:t>ractal</w:t>
            </w:r>
            <w:r w:rsidRPr="00EF6B40">
              <w:rPr>
                <w:rFonts w:ascii="Calibri" w:eastAsia="Times New Roman" w:hAnsi="Calibri" w:cs="Calibri"/>
                <w:b w:val="0"/>
                <w:bCs w:val="0"/>
                <w:color w:val="000000"/>
                <w:sz w:val="20"/>
                <w:szCs w:val="20"/>
              </w:rPr>
              <w:t xml:space="preserve"> </w:t>
            </w:r>
            <w:r w:rsidR="000D2B1E" w:rsidRPr="00EF6B40">
              <w:rPr>
                <w:rFonts w:ascii="Calibri" w:eastAsia="Times New Roman" w:hAnsi="Calibri" w:cs="Calibri"/>
                <w:b w:val="0"/>
                <w:bCs w:val="0"/>
                <w:color w:val="000000"/>
                <w:sz w:val="20"/>
                <w:szCs w:val="20"/>
              </w:rPr>
              <w:t>dimension </w:t>
            </w:r>
            <w:r w:rsidR="000D2B1E" w:rsidRPr="00EF6B40">
              <w:rPr>
                <w:rFonts w:ascii="Calibri" w:eastAsia="Times New Roman" w:hAnsi="Calibri" w:cs="Calibri"/>
                <w:b w:val="0"/>
                <w:bCs w:val="0"/>
                <w:color w:val="FFFFFF"/>
                <w:sz w:val="20"/>
                <w:szCs w:val="20"/>
              </w:rPr>
              <w:t>​</w:t>
            </w:r>
          </w:p>
        </w:tc>
        <w:tc>
          <w:tcPr>
            <w:tcW w:w="5332" w:type="dxa"/>
          </w:tcPr>
          <w:p w:rsidR="000D2B1E" w:rsidRPr="000D5FAF" w:rsidRDefault="000D2B1E" w:rsidP="000D2B1E">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EF6B40">
              <w:rPr>
                <w:rFonts w:ascii="Calibri" w:eastAsia="Times New Roman" w:hAnsi="Calibri" w:cs="Calibri"/>
                <w:color w:val="000000"/>
                <w:sz w:val="20"/>
                <w:szCs w:val="20"/>
              </w:rPr>
              <w:t>"coastline approximation" - 1 ​</w:t>
            </w:r>
          </w:p>
        </w:tc>
        <w:tc>
          <w:tcPr>
            <w:tcW w:w="2430" w:type="dxa"/>
          </w:tcPr>
          <w:p w:rsidR="000D2B1E" w:rsidRPr="000D5FAF" w:rsidRDefault="000D2B1E" w:rsidP="000D2B1E">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 w:val="20"/>
                <w:szCs w:val="20"/>
              </w:rPr>
            </w:pPr>
            <w:r w:rsidRPr="00EF6B40">
              <w:rPr>
                <w:rFonts w:ascii="Calibri" w:eastAsia="Times New Roman" w:hAnsi="Calibri" w:cs="Calibri"/>
                <w:color w:val="000000"/>
                <w:sz w:val="20"/>
                <w:szCs w:val="20"/>
              </w:rPr>
              <w:t>Numeric (float64) </w:t>
            </w:r>
            <w:r w:rsidRPr="00EF6B40">
              <w:rPr>
                <w:rFonts w:ascii="Calibri" w:eastAsia="Times New Roman" w:hAnsi="Calibri" w:cs="Calibri"/>
                <w:color w:val="FFFFFF"/>
                <w:sz w:val="20"/>
                <w:szCs w:val="20"/>
              </w:rPr>
              <w:t>​</w:t>
            </w:r>
            <w:r w:rsidR="00EF6B40" w:rsidRPr="00EF6B40">
              <w:rPr>
                <w:rFonts w:ascii="Calibri" w:eastAsia="Times New Roman" w:hAnsi="Calibri" w:cs="Calibri"/>
                <w:color w:val="FFFFFF"/>
                <w:sz w:val="20"/>
                <w:szCs w:val="20"/>
              </w:rPr>
              <w:t>​</w:t>
            </w:r>
            <w:r w:rsidR="00EF6B40" w:rsidRPr="00EF6B40">
              <w:rPr>
                <w:rFonts w:ascii="Calibri" w:eastAsia="Times New Roman" w:hAnsi="Calibri" w:cs="Calibri"/>
                <w:sz w:val="20"/>
                <w:szCs w:val="20"/>
              </w:rPr>
              <w:t>/ Input</w:t>
            </w:r>
          </w:p>
        </w:tc>
      </w:tr>
    </w:tbl>
    <w:p w:rsidR="000D5FAF" w:rsidRDefault="000D5FAF" w:rsidP="00415D03">
      <w:pPr>
        <w:spacing w:after="0" w:line="240" w:lineRule="auto"/>
        <w:rPr>
          <w:b/>
          <w:bCs/>
          <w:sz w:val="24"/>
          <w:szCs w:val="24"/>
        </w:rPr>
      </w:pPr>
    </w:p>
    <w:p w:rsidR="00415D03" w:rsidRPr="00F17149" w:rsidRDefault="00415D03" w:rsidP="004A3E20">
      <w:pPr>
        <w:pStyle w:val="NormalWeb"/>
        <w:shd w:val="clear" w:color="auto" w:fill="FFFFFF"/>
        <w:spacing w:before="0" w:beforeAutospacing="0" w:after="150" w:afterAutospacing="0"/>
        <w:rPr>
          <w:rStyle w:val="normaltextrun"/>
          <w:rFonts w:ascii="Calibri" w:hAnsi="Calibri" w:cs="Calibri"/>
          <w:color w:val="000000"/>
          <w:sz w:val="22"/>
          <w:szCs w:val="22"/>
        </w:rPr>
      </w:pPr>
      <w:r w:rsidRPr="00415D03">
        <w:rPr>
          <w:rStyle w:val="normaltextrun"/>
          <w:rFonts w:ascii="Calibri" w:hAnsi="Calibri" w:cs="Calibri"/>
          <w:color w:val="000000"/>
          <w:sz w:val="22"/>
          <w:szCs w:val="22"/>
        </w:rPr>
        <w:t>There were no missing values in the data set.</w:t>
      </w:r>
      <w:r>
        <w:rPr>
          <w:rStyle w:val="normaltextrun"/>
          <w:rFonts w:ascii="Calibri" w:hAnsi="Calibri" w:cs="Calibri"/>
          <w:color w:val="000000"/>
        </w:rPr>
        <w:t xml:space="preserve"> </w:t>
      </w:r>
      <w:r w:rsidR="00BB3694" w:rsidRPr="00BB3694">
        <w:rPr>
          <w:rStyle w:val="normaltextrun"/>
          <w:rFonts w:ascii="Calibri" w:hAnsi="Calibri" w:cs="Calibri"/>
          <w:color w:val="000000"/>
          <w:sz w:val="22"/>
          <w:szCs w:val="22"/>
        </w:rPr>
        <w:t>The id colu</w:t>
      </w:r>
      <w:r w:rsidR="004A3E20">
        <w:rPr>
          <w:rStyle w:val="normaltextrun"/>
          <w:rFonts w:ascii="Calibri" w:hAnsi="Calibri" w:cs="Calibri"/>
          <w:color w:val="000000"/>
          <w:sz w:val="22"/>
          <w:szCs w:val="22"/>
        </w:rPr>
        <w:t>mn was redundant and not useful. A</w:t>
      </w:r>
      <w:r w:rsidR="00BB3694">
        <w:rPr>
          <w:rStyle w:val="normaltextrun"/>
          <w:rFonts w:ascii="Calibri" w:hAnsi="Calibri" w:cs="Calibri"/>
          <w:color w:val="000000"/>
          <w:sz w:val="22"/>
          <w:szCs w:val="22"/>
        </w:rPr>
        <w:t xml:space="preserve">lso </w:t>
      </w:r>
      <w:r w:rsidR="00BB3694" w:rsidRPr="00BB3694">
        <w:rPr>
          <w:rStyle w:val="normaltextrun"/>
          <w:rFonts w:ascii="Calibri" w:hAnsi="Calibri" w:cs="Calibri"/>
          <w:color w:val="000000"/>
          <w:sz w:val="22"/>
          <w:szCs w:val="22"/>
        </w:rPr>
        <w:t>U</w:t>
      </w:r>
      <w:r w:rsidR="00BB3694">
        <w:rPr>
          <w:rStyle w:val="normaltextrun"/>
          <w:rFonts w:ascii="Calibri" w:hAnsi="Calibri" w:cs="Calibri"/>
          <w:color w:val="000000"/>
          <w:sz w:val="22"/>
          <w:szCs w:val="22"/>
        </w:rPr>
        <w:t xml:space="preserve">nnamed: 33 feature includes NaN. They were dropped from the analysis.  </w:t>
      </w:r>
    </w:p>
    <w:p w:rsidR="00415D03" w:rsidRPr="004A3E20" w:rsidRDefault="00415D03" w:rsidP="004A3E20">
      <w:pPr>
        <w:pStyle w:val="Heading1"/>
        <w:rPr>
          <w:rStyle w:val="normaltextrun"/>
        </w:rPr>
      </w:pPr>
      <w:r w:rsidRPr="004A3E20">
        <w:rPr>
          <w:rStyle w:val="normaltextrun"/>
        </w:rPr>
        <w:t>Explanatory Analys</w:t>
      </w:r>
      <w:r w:rsidR="004A24A9" w:rsidRPr="004A3E20">
        <w:rPr>
          <w:rStyle w:val="normaltextrun"/>
        </w:rPr>
        <w:t>e</w:t>
      </w:r>
      <w:r w:rsidRPr="004A3E20">
        <w:rPr>
          <w:rStyle w:val="normaltextrun"/>
        </w:rPr>
        <w:t>s</w:t>
      </w:r>
    </w:p>
    <w:p w:rsidR="00415D03" w:rsidRDefault="00D67B93" w:rsidP="004A3E20">
      <w:pPr>
        <w:jc w:val="both"/>
        <w:rPr>
          <w:rStyle w:val="normaltextrun"/>
          <w:rFonts w:ascii="Calibri" w:hAnsi="Calibri" w:cs="Calibri"/>
          <w:color w:val="000000"/>
        </w:rPr>
      </w:pPr>
      <w:r>
        <w:rPr>
          <w:rStyle w:val="normaltextrun"/>
          <w:rFonts w:ascii="Calibri" w:hAnsi="Calibri" w:cs="Calibri"/>
          <w:color w:val="000000"/>
        </w:rPr>
        <w:t>Table 2. shows</w:t>
      </w:r>
      <w:r w:rsidR="006B561E">
        <w:rPr>
          <w:rStyle w:val="normaltextrun"/>
          <w:rFonts w:ascii="Calibri" w:hAnsi="Calibri" w:cs="Calibri"/>
          <w:color w:val="000000"/>
        </w:rPr>
        <w:t xml:space="preserve"> descriptive statistics of the features include means, standard deviations, minimum and maximum values</w:t>
      </w:r>
      <w:r w:rsidR="004A3E20">
        <w:rPr>
          <w:rStyle w:val="normaltextrun"/>
          <w:rFonts w:ascii="Calibri" w:hAnsi="Calibri" w:cs="Calibri"/>
          <w:color w:val="000000"/>
        </w:rPr>
        <w:t>,</w:t>
      </w:r>
      <w:r w:rsidR="006B561E">
        <w:rPr>
          <w:rStyle w:val="normaltextrun"/>
          <w:rFonts w:ascii="Calibri" w:hAnsi="Calibri" w:cs="Calibri"/>
          <w:color w:val="000000"/>
        </w:rPr>
        <w:t xml:space="preserve"> and their percentiles. The ranges of variables were highly different and using the original scale</w:t>
      </w:r>
      <w:r>
        <w:rPr>
          <w:rStyle w:val="normaltextrun"/>
          <w:rFonts w:ascii="Calibri" w:hAnsi="Calibri" w:cs="Calibri"/>
          <w:color w:val="000000"/>
        </w:rPr>
        <w:t xml:space="preserve"> for model building may put more weights on the variables with large values. So, feature scaling method i.e. normalization was used to make feature scales almost the same. In this way, each feature is equally important and make</w:t>
      </w:r>
      <w:r w:rsidR="004A3E20">
        <w:rPr>
          <w:rStyle w:val="normaltextrun"/>
          <w:rFonts w:ascii="Calibri" w:hAnsi="Calibri" w:cs="Calibri"/>
          <w:color w:val="000000"/>
        </w:rPr>
        <w:t>s</w:t>
      </w:r>
      <w:r>
        <w:rPr>
          <w:rStyle w:val="normaltextrun"/>
          <w:rFonts w:ascii="Calibri" w:hAnsi="Calibri" w:cs="Calibri"/>
          <w:color w:val="000000"/>
        </w:rPr>
        <w:t xml:space="preserve"> it easier to process by machine learning algorithms.</w:t>
      </w:r>
    </w:p>
    <w:p w:rsidR="006B561E" w:rsidRDefault="006B561E" w:rsidP="006B561E">
      <w:pPr>
        <w:jc w:val="both"/>
        <w:rPr>
          <w:rStyle w:val="normaltextrun"/>
          <w:rFonts w:ascii="Calibri" w:hAnsi="Calibri" w:cs="Calibri"/>
          <w:color w:val="000000"/>
        </w:rPr>
      </w:pPr>
      <w:r w:rsidRPr="006B561E">
        <w:rPr>
          <w:rFonts w:ascii="Calibri" w:hAnsi="Calibri" w:cs="Calibri"/>
          <w:noProof/>
          <w:color w:val="000000"/>
        </w:rPr>
        <w:drawing>
          <wp:inline distT="0" distB="0" distL="0" distR="0" wp14:anchorId="295AECE6" wp14:editId="203EFAAA">
            <wp:extent cx="5731510" cy="1823085"/>
            <wp:effectExtent l="0" t="0" r="2540" b="5715"/>
            <wp:docPr id="10" name="Picture 10" descr="A screenshot of a cell phone&#10;&#10;Description automatically generated">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71394D28-4DAF-4847-BACB-F04CEAC02F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ell phone&#10;&#10;Description automatically generated">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71394D28-4DAF-4847-BACB-F04CEAC02F2F}"/>
                        </a:ext>
                      </a:extLst>
                    </pic:cNvPr>
                    <pic:cNvPicPr>
                      <a:picLocks noChangeAspect="1"/>
                    </pic:cNvPicPr>
                  </pic:nvPicPr>
                  <pic:blipFill>
                    <a:blip r:embed="rId8"/>
                    <a:stretch>
                      <a:fillRect/>
                    </a:stretch>
                  </pic:blipFill>
                  <pic:spPr>
                    <a:xfrm>
                      <a:off x="0" y="0"/>
                      <a:ext cx="5731510" cy="1823085"/>
                    </a:xfrm>
                    <a:prstGeom prst="rect">
                      <a:avLst/>
                    </a:prstGeom>
                  </pic:spPr>
                </pic:pic>
              </a:graphicData>
            </a:graphic>
          </wp:inline>
        </w:drawing>
      </w:r>
    </w:p>
    <w:p w:rsidR="00BB3694" w:rsidRDefault="00BB3694" w:rsidP="00415D03">
      <w:pPr>
        <w:jc w:val="both"/>
      </w:pPr>
      <w:r>
        <w:t> </w:t>
      </w:r>
      <w:r w:rsidR="0053609B">
        <w:t>   </w:t>
      </w:r>
    </w:p>
    <w:p w:rsidR="00D67B93" w:rsidRPr="00DF7E33" w:rsidRDefault="00D67B93" w:rsidP="00DF7E33">
      <w:pPr>
        <w:jc w:val="both"/>
        <w:rPr>
          <w:rStyle w:val="normaltextrun"/>
        </w:rPr>
      </w:pPr>
      <w:r>
        <w:t>The target variab</w:t>
      </w:r>
      <w:r w:rsidR="00F40DEF">
        <w:t>le</w:t>
      </w:r>
      <w:r w:rsidR="008803A9">
        <w:t xml:space="preserve"> consists of 357 (62.7%) </w:t>
      </w:r>
      <w:r w:rsidR="00F40DEF">
        <w:t>benign and 212</w:t>
      </w:r>
      <w:r w:rsidR="008803A9">
        <w:t xml:space="preserve"> (37.3%)</w:t>
      </w:r>
      <w:r w:rsidR="00F40DEF">
        <w:t xml:space="preserve"> malignant patients. (Figure 1) </w:t>
      </w:r>
    </w:p>
    <w:p w:rsidR="000D5FAF" w:rsidRDefault="00D67B93" w:rsidP="00D67B93">
      <w:pPr>
        <w:jc w:val="both"/>
        <w:rPr>
          <w:b/>
          <w:bCs/>
          <w:sz w:val="24"/>
          <w:szCs w:val="24"/>
        </w:rPr>
      </w:pPr>
      <w:r w:rsidRPr="00D67B93">
        <w:rPr>
          <w:b/>
          <w:bCs/>
          <w:noProof/>
          <w:sz w:val="24"/>
          <w:szCs w:val="24"/>
        </w:rPr>
        <w:lastRenderedPageBreak/>
        <w:drawing>
          <wp:inline distT="0" distB="0" distL="0" distR="0" wp14:anchorId="066ED08D" wp14:editId="6443576F">
            <wp:extent cx="4019550" cy="2181225"/>
            <wp:effectExtent l="0" t="0" r="0" b="9525"/>
            <wp:docPr id="20" name="Picture 20" descr="A picture containing screenshot&#10;&#10;Description automatically generated">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646AE5E5-A9CA-4DB2-9693-736AB735D6B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screenshot&#10;&#10;Description automatically generated">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646AE5E5-A9CA-4DB2-9693-736AB735D6B9}"/>
                        </a:ext>
                      </a:extLst>
                    </pic:cNvPr>
                    <pic:cNvPicPr>
                      <a:picLocks noGrp="1" noChangeAspect="1"/>
                    </pic:cNvPicPr>
                  </pic:nvPicPr>
                  <pic:blipFill>
                    <a:blip r:embed="rId9"/>
                    <a:stretch>
                      <a:fillRect/>
                    </a:stretch>
                  </pic:blipFill>
                  <pic:spPr>
                    <a:xfrm>
                      <a:off x="0" y="0"/>
                      <a:ext cx="4019879" cy="2181404"/>
                    </a:xfrm>
                    <a:prstGeom prst="rect">
                      <a:avLst/>
                    </a:prstGeom>
                  </pic:spPr>
                </pic:pic>
              </a:graphicData>
            </a:graphic>
          </wp:inline>
        </w:drawing>
      </w:r>
    </w:p>
    <w:p w:rsidR="00CE7C05" w:rsidRPr="009C6C2A" w:rsidRDefault="00F40DEF" w:rsidP="003F0C0B">
      <w:pPr>
        <w:jc w:val="both"/>
        <w:rPr>
          <w:sz w:val="16"/>
          <w:szCs w:val="16"/>
        </w:rPr>
      </w:pPr>
      <w:r w:rsidRPr="00F40DEF">
        <w:rPr>
          <w:sz w:val="16"/>
          <w:szCs w:val="16"/>
        </w:rPr>
        <w:t xml:space="preserve">Figure1. </w:t>
      </w:r>
      <w:r w:rsidR="003F0C0B">
        <w:rPr>
          <w:sz w:val="16"/>
          <w:szCs w:val="16"/>
        </w:rPr>
        <w:t>Frequency of cancer diagnosis</w:t>
      </w:r>
      <w:r w:rsidR="008803A9">
        <w:rPr>
          <w:sz w:val="16"/>
          <w:szCs w:val="16"/>
        </w:rPr>
        <w:t>.</w:t>
      </w:r>
    </w:p>
    <w:p w:rsidR="00B52086" w:rsidRPr="004324B9" w:rsidRDefault="009C6C2A" w:rsidP="004324B9">
      <w:pPr>
        <w:pStyle w:val="Heading2"/>
      </w:pPr>
      <w:r w:rsidRPr="004324B9">
        <w:rPr>
          <w:rStyle w:val="normaltextrun"/>
        </w:rPr>
        <w:t>Dimensionality R</w:t>
      </w:r>
      <w:r w:rsidR="00B52086" w:rsidRPr="004324B9">
        <w:rPr>
          <w:rStyle w:val="normaltextrun"/>
        </w:rPr>
        <w:t>eduction</w:t>
      </w:r>
    </w:p>
    <w:p w:rsidR="00DF7E33" w:rsidRDefault="00DF7E33" w:rsidP="009C6C2A">
      <w:r>
        <w:t xml:space="preserve">The correlation heat map was calculated to show the linear relationships between </w:t>
      </w:r>
      <w:r w:rsidR="00E631C0">
        <w:t xml:space="preserve">30 </w:t>
      </w:r>
      <w:r>
        <w:t>features</w:t>
      </w:r>
      <w:r w:rsidR="009C6C2A">
        <w:t xml:space="preserve"> (Figure 2)</w:t>
      </w:r>
      <w:r>
        <w:t>. Any feature with the correlation value more than .9 was dropped because they almost had the same information.</w:t>
      </w:r>
      <w:r w:rsidR="00E631C0">
        <w:t xml:space="preserve"> Ten features were dropped.</w:t>
      </w:r>
    </w:p>
    <w:p w:rsidR="009C6C2A" w:rsidRDefault="009C6C2A" w:rsidP="004324B9">
      <w:pPr>
        <w:rPr>
          <w:sz w:val="24"/>
          <w:szCs w:val="24"/>
        </w:rPr>
      </w:pPr>
      <w:r>
        <w:rPr>
          <w:sz w:val="24"/>
          <w:szCs w:val="24"/>
        </w:rPr>
        <w:t xml:space="preserve">Figure 3. shows the distribution of (continuous) features among malignant and benign patients. </w:t>
      </w:r>
      <w:r w:rsidR="00D32561">
        <w:rPr>
          <w:sz w:val="24"/>
          <w:szCs w:val="24"/>
        </w:rPr>
        <w:t>T</w:t>
      </w:r>
      <w:r w:rsidR="00D32561" w:rsidRPr="00D32561">
        <w:rPr>
          <w:sz w:val="24"/>
          <w:szCs w:val="24"/>
        </w:rPr>
        <w:t>here w</w:t>
      </w:r>
      <w:r w:rsidR="004324B9">
        <w:rPr>
          <w:sz w:val="24"/>
          <w:szCs w:val="24"/>
        </w:rPr>
        <w:t>as</w:t>
      </w:r>
      <w:r w:rsidR="00D32561" w:rsidRPr="00D32561">
        <w:rPr>
          <w:sz w:val="24"/>
          <w:szCs w:val="24"/>
        </w:rPr>
        <w:t xml:space="preserve"> no perfect separation between</w:t>
      </w:r>
      <w:r w:rsidR="00D32561">
        <w:rPr>
          <w:rFonts w:ascii="Helvetica" w:hAnsi="Helvetica" w:cs="Helvetica"/>
          <w:color w:val="333333"/>
          <w:sz w:val="21"/>
          <w:szCs w:val="21"/>
          <w:shd w:val="clear" w:color="auto" w:fill="FFFFFF"/>
        </w:rPr>
        <w:t> </w:t>
      </w:r>
      <w:r w:rsidR="00D32561">
        <w:rPr>
          <w:sz w:val="24"/>
          <w:szCs w:val="24"/>
        </w:rPr>
        <w:t>benign and malignant patients for</w:t>
      </w:r>
      <w:r>
        <w:rPr>
          <w:sz w:val="24"/>
          <w:szCs w:val="24"/>
        </w:rPr>
        <w:t xml:space="preserve"> texture_se, smoothness_se</w:t>
      </w:r>
      <w:r w:rsidR="004324B9">
        <w:rPr>
          <w:sz w:val="24"/>
          <w:szCs w:val="24"/>
        </w:rPr>
        <w:t>,</w:t>
      </w:r>
      <w:r>
        <w:rPr>
          <w:sz w:val="24"/>
          <w:szCs w:val="24"/>
        </w:rPr>
        <w:t xml:space="preserve"> and fractal_dimension_se and symmetry_se</w:t>
      </w:r>
      <w:r w:rsidR="004324B9">
        <w:rPr>
          <w:sz w:val="24"/>
          <w:szCs w:val="24"/>
        </w:rPr>
        <w:t>,</w:t>
      </w:r>
      <w:r>
        <w:rPr>
          <w:sz w:val="24"/>
          <w:szCs w:val="24"/>
        </w:rPr>
        <w:t xml:space="preserve"> and </w:t>
      </w:r>
      <w:r w:rsidR="00D32561">
        <w:rPr>
          <w:sz w:val="24"/>
          <w:szCs w:val="24"/>
        </w:rPr>
        <w:t xml:space="preserve">they </w:t>
      </w:r>
      <w:r>
        <w:rPr>
          <w:sz w:val="24"/>
          <w:szCs w:val="24"/>
        </w:rPr>
        <w:t>were dropped.</w:t>
      </w:r>
    </w:p>
    <w:p w:rsidR="009C6C2A" w:rsidRDefault="009C6C2A" w:rsidP="00DF7E33"/>
    <w:p w:rsidR="00DF7E33" w:rsidRDefault="00DF7E33" w:rsidP="00DF7E33">
      <w:r w:rsidRPr="00DF7E33">
        <w:rPr>
          <w:noProof/>
        </w:rPr>
        <w:drawing>
          <wp:inline distT="0" distB="0" distL="0" distR="0" wp14:anchorId="016AD1DA" wp14:editId="7A01447A">
            <wp:extent cx="5244465" cy="3743325"/>
            <wp:effectExtent l="0" t="0" r="0" b="9525"/>
            <wp:docPr id="8" name="Picture 8" descr="A picture containing circuit&#10;&#10;Description automatically generated">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11A4ABF8-78E2-4F13-AEC9-D3C6694CBC8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ircuit&#10;&#10;Description automatically generated">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11A4ABF8-78E2-4F13-AEC9-D3C6694CBC86}"/>
                        </a:ext>
                      </a:extLst>
                    </pic:cNvPr>
                    <pic:cNvPicPr>
                      <a:picLocks noGrp="1" noChangeAspect="1"/>
                    </pic:cNvPicPr>
                  </pic:nvPicPr>
                  <pic:blipFill rotWithShape="1">
                    <a:blip r:embed="rId10"/>
                    <a:stretch/>
                  </pic:blipFill>
                  <pic:spPr>
                    <a:xfrm>
                      <a:off x="0" y="0"/>
                      <a:ext cx="5246287" cy="3744625"/>
                    </a:xfrm>
                    <a:prstGeom prst="rect">
                      <a:avLst/>
                    </a:prstGeom>
                    <a:noFill/>
                  </pic:spPr>
                </pic:pic>
              </a:graphicData>
            </a:graphic>
          </wp:inline>
        </w:drawing>
      </w:r>
    </w:p>
    <w:p w:rsidR="00DF7E33" w:rsidRDefault="00DF7E33" w:rsidP="00DF7E33">
      <w:pPr>
        <w:rPr>
          <w:sz w:val="16"/>
          <w:szCs w:val="16"/>
        </w:rPr>
      </w:pPr>
      <w:r w:rsidRPr="00A36F31">
        <w:rPr>
          <w:sz w:val="16"/>
          <w:szCs w:val="16"/>
        </w:rPr>
        <w:t>Figure 2. The correlation heat map of independent variables.</w:t>
      </w:r>
    </w:p>
    <w:p w:rsidR="00B52086" w:rsidRDefault="00B52086" w:rsidP="00430156">
      <w:pPr>
        <w:rPr>
          <w:sz w:val="24"/>
          <w:szCs w:val="24"/>
        </w:rPr>
      </w:pPr>
    </w:p>
    <w:p w:rsidR="00F17149" w:rsidRDefault="00F17149" w:rsidP="00F17149">
      <w:pPr>
        <w:rPr>
          <w:sz w:val="24"/>
          <w:szCs w:val="24"/>
        </w:rPr>
      </w:pPr>
      <w:r w:rsidRPr="00F17149">
        <w:rPr>
          <w:noProof/>
          <w:sz w:val="24"/>
          <w:szCs w:val="24"/>
        </w:rPr>
        <w:drawing>
          <wp:inline distT="0" distB="0" distL="0" distR="0" wp14:anchorId="5C08742C" wp14:editId="4B5DA40F">
            <wp:extent cx="5110480" cy="4095750"/>
            <wp:effectExtent l="0" t="0" r="0" b="0"/>
            <wp:docPr id="4" name="Picture 8" descr="A close up of a map&#10;&#10;Description automatically generated">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B12EB4E3-F479-47D9-9C4B-423D0C1F5F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descr="A close up of a map&#10;&#10;Description automatically generated">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B12EB4E3-F479-47D9-9C4B-423D0C1F5FD6}"/>
                        </a:ext>
                      </a:extLst>
                    </pic:cNvPr>
                    <pic:cNvPicPr>
                      <a:picLocks noChangeAspect="1"/>
                    </pic:cNvPicPr>
                  </pic:nvPicPr>
                  <pic:blipFill>
                    <a:blip r:embed="rId11"/>
                    <a:stretch>
                      <a:fillRect/>
                    </a:stretch>
                  </pic:blipFill>
                  <pic:spPr>
                    <a:xfrm>
                      <a:off x="0" y="0"/>
                      <a:ext cx="5110842" cy="4096040"/>
                    </a:xfrm>
                    <a:prstGeom prst="rect">
                      <a:avLst/>
                    </a:prstGeom>
                  </pic:spPr>
                </pic:pic>
              </a:graphicData>
            </a:graphic>
          </wp:inline>
        </w:drawing>
      </w:r>
    </w:p>
    <w:p w:rsidR="004A24A9" w:rsidRDefault="004A24A9" w:rsidP="004A24A9">
      <w:pPr>
        <w:rPr>
          <w:sz w:val="16"/>
          <w:szCs w:val="16"/>
        </w:rPr>
      </w:pPr>
      <w:r>
        <w:rPr>
          <w:sz w:val="16"/>
          <w:szCs w:val="16"/>
        </w:rPr>
        <w:t>Figure 3</w:t>
      </w:r>
      <w:r w:rsidRPr="00A36F31">
        <w:rPr>
          <w:sz w:val="16"/>
          <w:szCs w:val="16"/>
        </w:rPr>
        <w:t>. The correlation heat map of independent variables.</w:t>
      </w:r>
    </w:p>
    <w:p w:rsidR="004A24A9" w:rsidRPr="00BC47BE" w:rsidRDefault="004A24A9" w:rsidP="00BC47BE">
      <w:pPr>
        <w:pStyle w:val="Heading1"/>
        <w:rPr>
          <w:rStyle w:val="normaltextrun"/>
        </w:rPr>
      </w:pPr>
      <w:r w:rsidRPr="00BC47BE">
        <w:rPr>
          <w:rStyle w:val="normaltextrun"/>
        </w:rPr>
        <w:t>Predictive Analyses</w:t>
      </w:r>
    </w:p>
    <w:p w:rsidR="00AB0AAC" w:rsidRDefault="0071604A" w:rsidP="0071604A">
      <w:pPr>
        <w:jc w:val="both"/>
        <w:rPr>
          <w:rStyle w:val="normaltextrun"/>
          <w:rFonts w:ascii="Calibri" w:hAnsi="Calibri" w:cs="Calibri"/>
          <w:color w:val="000000"/>
          <w:shd w:val="clear" w:color="auto" w:fill="FFFFFF"/>
        </w:rPr>
      </w:pPr>
      <w:r>
        <w:rPr>
          <w:rStyle w:val="normaltextrun"/>
          <w:color w:val="000000"/>
        </w:rPr>
        <w:t xml:space="preserve">Classification machine learning algorithms </w:t>
      </w:r>
      <w:r w:rsidRPr="0071604A">
        <w:rPr>
          <w:rFonts w:ascii="Calibri" w:eastAsia="Times New Roman" w:hAnsi="Calibri" w:cs="Calibri"/>
        </w:rPr>
        <w:t>are supervised learning approaches in which the computer program learns from the input data and then uses this learning to classify new observations.</w:t>
      </w:r>
      <w:r>
        <w:rPr>
          <w:rFonts w:ascii="Georgia" w:hAnsi="Georgia"/>
          <w:color w:val="292929"/>
          <w:spacing w:val="-1"/>
          <w:sz w:val="32"/>
          <w:szCs w:val="32"/>
          <w:shd w:val="clear" w:color="auto" w:fill="FFFFFF"/>
        </w:rPr>
        <w:t> </w:t>
      </w:r>
      <w:r>
        <w:rPr>
          <w:rFonts w:cstheme="minorHAnsi"/>
          <w:color w:val="292929"/>
          <w:spacing w:val="-1"/>
          <w:shd w:val="clear" w:color="auto" w:fill="FFFFFF"/>
        </w:rPr>
        <w:t xml:space="preserve">Different machine learning algorithms were implemented and evaluated to find the best model with the lowest classification errors. </w:t>
      </w:r>
      <w:r w:rsidR="00AB0AAC" w:rsidRPr="00AB0AAC">
        <w:rPr>
          <w:rFonts w:ascii="Calibri" w:eastAsia="Times New Roman" w:hAnsi="Calibri" w:cs="Calibri"/>
        </w:rPr>
        <w:t xml:space="preserve">The data was split to train and test data with a ratio of 80/20. Training data was used for model training and test data was used for </w:t>
      </w:r>
      <w:r w:rsidR="00D76C6B">
        <w:rPr>
          <w:rFonts w:ascii="Calibri" w:eastAsia="Times New Roman" w:hAnsi="Calibri" w:cs="Calibri"/>
        </w:rPr>
        <w:t xml:space="preserve">the </w:t>
      </w:r>
      <w:r w:rsidR="00AB0AAC" w:rsidRPr="00AB0AAC">
        <w:rPr>
          <w:rFonts w:ascii="Calibri" w:eastAsia="Times New Roman" w:hAnsi="Calibri" w:cs="Calibri"/>
        </w:rPr>
        <w:t>evaluation of model performances and predictions. </w:t>
      </w:r>
      <w:r w:rsidR="00AB0AAC">
        <w:rPr>
          <w:rStyle w:val="normaltextrun"/>
          <w:rFonts w:ascii="Calibri" w:hAnsi="Calibri" w:cs="Calibri"/>
          <w:color w:val="000000"/>
          <w:shd w:val="clear" w:color="auto" w:fill="FFFFFF"/>
        </w:rPr>
        <w:t>Then models were then tuned to optimize their performances.</w:t>
      </w:r>
    </w:p>
    <w:p w:rsidR="00654E4E" w:rsidRPr="00282BC8" w:rsidRDefault="00662EB5" w:rsidP="00282BC8">
      <w:pPr>
        <w:pStyle w:val="Heading2"/>
      </w:pPr>
      <w:r w:rsidRPr="00282BC8">
        <w:rPr>
          <w:rStyle w:val="normaltextrun"/>
        </w:rPr>
        <w:t>Logistic Regression</w:t>
      </w:r>
      <w:r w:rsidR="00654E4E" w:rsidRPr="00282BC8">
        <w:t xml:space="preserve"> </w:t>
      </w:r>
    </w:p>
    <w:p w:rsidR="00662EB5" w:rsidRDefault="00654E4E" w:rsidP="00654E4E">
      <w:pPr>
        <w:jc w:val="both"/>
        <w:rPr>
          <w:rFonts w:ascii="Calibri" w:eastAsia="Times New Roman" w:hAnsi="Calibri" w:cs="Calibri"/>
        </w:rPr>
      </w:pPr>
      <w:r w:rsidRPr="00654E4E">
        <w:rPr>
          <w:rStyle w:val="normaltextrun"/>
          <w:rFonts w:ascii="Calibri" w:hAnsi="Calibri" w:cs="Calibri"/>
          <w:color w:val="000000"/>
        </w:rPr>
        <w:t xml:space="preserve">It is a statistical method for analyzing a data set in which there are one or more </w:t>
      </w:r>
      <w:r>
        <w:rPr>
          <w:rStyle w:val="normaltextrun"/>
          <w:rFonts w:ascii="Calibri" w:hAnsi="Calibri" w:cs="Calibri"/>
          <w:color w:val="000000"/>
        </w:rPr>
        <w:t>features</w:t>
      </w:r>
      <w:r w:rsidRPr="00654E4E">
        <w:rPr>
          <w:rStyle w:val="normaltextrun"/>
          <w:rFonts w:ascii="Calibri" w:hAnsi="Calibri" w:cs="Calibri"/>
          <w:color w:val="000000"/>
        </w:rPr>
        <w:t xml:space="preserve"> that determine </w:t>
      </w:r>
      <w:r>
        <w:rPr>
          <w:rStyle w:val="normaltextrun"/>
          <w:rFonts w:ascii="Calibri" w:hAnsi="Calibri" w:cs="Calibri"/>
          <w:color w:val="000000"/>
        </w:rPr>
        <w:t>the target variable</w:t>
      </w:r>
      <w:r w:rsidRPr="00654E4E">
        <w:rPr>
          <w:rStyle w:val="normaltextrun"/>
          <w:rFonts w:ascii="Calibri" w:hAnsi="Calibri" w:cs="Calibri"/>
          <w:color w:val="000000"/>
        </w:rPr>
        <w:t xml:space="preserve">. The </w:t>
      </w:r>
      <w:r>
        <w:rPr>
          <w:rStyle w:val="normaltextrun"/>
          <w:rFonts w:ascii="Calibri" w:hAnsi="Calibri" w:cs="Calibri"/>
          <w:color w:val="000000"/>
        </w:rPr>
        <w:t>target</w:t>
      </w:r>
      <w:r w:rsidRPr="00654E4E">
        <w:rPr>
          <w:rStyle w:val="normaltextrun"/>
          <w:rFonts w:ascii="Calibri" w:hAnsi="Calibri" w:cs="Calibri"/>
          <w:color w:val="000000"/>
        </w:rPr>
        <w:t xml:space="preserve"> is measured with a dichotomous variable (in which there are only two possible outcomes). The goal of logistic regression is to find the best fitting model to describe the relationship between the dichotomous characteristic of interest (dependent variable = response or outcome variable) and a set </w:t>
      </w:r>
      <w:r w:rsidRPr="00654E4E">
        <w:rPr>
          <w:rFonts w:eastAsia="Times New Roman"/>
        </w:rPr>
        <w:t>of</w:t>
      </w:r>
      <w:r>
        <w:rPr>
          <w:rFonts w:ascii="Calibri" w:eastAsia="Times New Roman" w:hAnsi="Calibri" w:cs="Calibri"/>
        </w:rPr>
        <w:t xml:space="preserve"> independent (predictor or </w:t>
      </w:r>
      <w:r w:rsidRPr="00654E4E">
        <w:rPr>
          <w:rFonts w:ascii="Calibri" w:eastAsia="Times New Roman" w:hAnsi="Calibri" w:cs="Calibri"/>
        </w:rPr>
        <w:t>explanatory) variables.</w:t>
      </w:r>
      <w:r w:rsidR="00E865CC">
        <w:rPr>
          <w:rFonts w:ascii="Calibri" w:eastAsia="Times New Roman" w:hAnsi="Calibri" w:cs="Calibri"/>
        </w:rPr>
        <w:t xml:space="preserve"> </w:t>
      </w:r>
      <w:r w:rsidR="007745EC">
        <w:rPr>
          <w:rFonts w:ascii="Calibri" w:eastAsia="Times New Roman" w:hAnsi="Calibri" w:cs="Calibri"/>
        </w:rPr>
        <w:t>Before hyperparameter tuning the accurac</w:t>
      </w:r>
      <w:r w:rsidR="00D76C6B">
        <w:rPr>
          <w:rFonts w:ascii="Calibri" w:eastAsia="Times New Roman" w:hAnsi="Calibri" w:cs="Calibri"/>
        </w:rPr>
        <w:t>y of logistic regression 93.68% (Figure 4)</w:t>
      </w:r>
      <w:r w:rsidR="007745EC">
        <w:rPr>
          <w:rFonts w:ascii="Calibri" w:eastAsia="Times New Roman" w:hAnsi="Calibri" w:cs="Calibri"/>
        </w:rPr>
        <w:t xml:space="preserve"> </w:t>
      </w:r>
    </w:p>
    <w:p w:rsidR="00D76C6B" w:rsidRDefault="00D76C6B" w:rsidP="00D76C6B">
      <w:pPr>
        <w:jc w:val="both"/>
      </w:pPr>
      <w:r w:rsidRPr="00D76C6B">
        <w:rPr>
          <w:noProof/>
        </w:rPr>
        <w:lastRenderedPageBreak/>
        <w:drawing>
          <wp:inline distT="0" distB="0" distL="0" distR="0" wp14:anchorId="1DDC8E7B" wp14:editId="3152BF5B">
            <wp:extent cx="5581650" cy="2292350"/>
            <wp:effectExtent l="76200" t="76200" r="133350" b="127000"/>
            <wp:docPr id="2" name="Picture 2" descr="A screenshot of a cell phone&#10;&#10;Description automatically generated">
              <a:extLst xmlns:a="http://schemas.openxmlformats.org/drawingml/2006/main">
                <a:ext uri="{FF2B5EF4-FFF2-40B4-BE49-F238E27FC236}">
                  <a16:creationId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id="{197DE330-09AE-4237-B026-28141D91D18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a:extLst>
                        <a:ext uri="{FF2B5EF4-FFF2-40B4-BE49-F238E27FC236}">
                          <a16:creationId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id="{197DE330-09AE-4237-B026-28141D91D185}"/>
                        </a:ext>
                      </a:extLst>
                    </pic:cNvPr>
                    <pic:cNvPicPr>
                      <a:picLocks noGrp="1" noChangeAspect="1"/>
                    </pic:cNvPicPr>
                  </pic:nvPicPr>
                  <pic:blipFill>
                    <a:blip r:embed="rId12"/>
                    <a:stretch>
                      <a:fillRect/>
                    </a:stretch>
                  </pic:blipFill>
                  <pic:spPr>
                    <a:xfrm>
                      <a:off x="0" y="0"/>
                      <a:ext cx="5582294" cy="22926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w:t>
      </w:r>
    </w:p>
    <w:p w:rsidR="00D76C6B" w:rsidRPr="00D76C6B" w:rsidRDefault="00D76C6B" w:rsidP="00D76C6B">
      <w:pPr>
        <w:jc w:val="both"/>
        <w:rPr>
          <w:rFonts w:ascii="Calibri" w:eastAsia="Times New Roman" w:hAnsi="Calibri" w:cs="Calibri"/>
          <w:sz w:val="16"/>
          <w:szCs w:val="16"/>
        </w:rPr>
      </w:pPr>
      <w:r w:rsidRPr="00D76C6B">
        <w:rPr>
          <w:sz w:val="16"/>
          <w:szCs w:val="16"/>
        </w:rPr>
        <w:t>Figure 4. Results of logistic regression before hyperparameter tuning.</w:t>
      </w:r>
    </w:p>
    <w:p w:rsidR="00BC47BE" w:rsidRPr="00C75482" w:rsidRDefault="00BC47BE" w:rsidP="00C75482">
      <w:pPr>
        <w:pStyle w:val="Heading3"/>
        <w:rPr>
          <w:rStyle w:val="normaltextrun"/>
        </w:rPr>
      </w:pPr>
      <w:r w:rsidRPr="00C75482">
        <w:rPr>
          <w:rStyle w:val="normaltextrun"/>
        </w:rPr>
        <w:t>Hyperparameter tuning for Logistic Regression</w:t>
      </w:r>
    </w:p>
    <w:p w:rsidR="00EB54F9" w:rsidRDefault="00D76C6B" w:rsidP="0092329E">
      <w:pPr>
        <w:jc w:val="both"/>
        <w:rPr>
          <w:rStyle w:val="normaltextrun"/>
          <w:rFonts w:ascii="Calibri" w:hAnsi="Calibri" w:cs="Calibri"/>
          <w:color w:val="000000"/>
        </w:rPr>
      </w:pPr>
      <w:r>
        <w:rPr>
          <w:rStyle w:val="normaltextrun"/>
          <w:rFonts w:ascii="Calibri" w:hAnsi="Calibri" w:cs="Calibri"/>
          <w:color w:val="000000"/>
        </w:rPr>
        <w:t xml:space="preserve">For improving the performance of the model the Gridsearch Cross  Validation method was used. Using this method cross-validation and hyperparameter tuning are done at the same time. </w:t>
      </w:r>
      <w:r w:rsidR="002B5F59">
        <w:rPr>
          <w:rStyle w:val="normaltextrun"/>
          <w:rFonts w:ascii="Calibri" w:hAnsi="Calibri" w:cs="Calibri"/>
          <w:color w:val="000000"/>
        </w:rPr>
        <w:t xml:space="preserve">Cross-validation is the process of training model using one set of data and testing it using different data. </w:t>
      </w:r>
      <w:r w:rsidR="00AD2067">
        <w:rPr>
          <w:rStyle w:val="normaltextrun"/>
          <w:rFonts w:ascii="Calibri" w:hAnsi="Calibri" w:cs="Calibri"/>
          <w:color w:val="000000"/>
        </w:rPr>
        <w:t xml:space="preserve">Parameter tuning is the process of </w:t>
      </w:r>
      <w:r w:rsidR="002B5F59">
        <w:rPr>
          <w:rStyle w:val="normaltextrun"/>
          <w:rFonts w:ascii="Calibri" w:hAnsi="Calibri" w:cs="Calibri"/>
          <w:color w:val="000000"/>
        </w:rPr>
        <w:t xml:space="preserve">selecting the values for model parameters </w:t>
      </w:r>
      <w:r w:rsidR="00AD2067">
        <w:rPr>
          <w:rStyle w:val="normaltextrun"/>
          <w:rFonts w:ascii="Calibri" w:hAnsi="Calibri" w:cs="Calibri"/>
          <w:color w:val="000000"/>
        </w:rPr>
        <w:t>that maximize the accuracy of the model. The plots of accuracy values for different numbers of cross-validation and penalties methods are shown in figure 5. The highest accuracy was 97.58%with the penalty method l2 and cv=5.</w:t>
      </w:r>
      <w:r w:rsidR="0092329E">
        <w:rPr>
          <w:rStyle w:val="normaltextrun"/>
          <w:rFonts w:ascii="Calibri" w:hAnsi="Calibri" w:cs="Calibri"/>
          <w:color w:val="000000"/>
        </w:rPr>
        <w:t xml:space="preserve"> The accuracy score of this model for the test data was 97.37% (figure 6).</w:t>
      </w:r>
    </w:p>
    <w:p w:rsidR="00EF69FE" w:rsidRDefault="00EF69FE" w:rsidP="00EF69FE">
      <w:pPr>
        <w:jc w:val="both"/>
        <w:rPr>
          <w:rStyle w:val="normaltextrun"/>
          <w:color w:val="000000"/>
        </w:rPr>
      </w:pPr>
      <w:r w:rsidRPr="00EF69FE">
        <w:rPr>
          <w:noProof/>
          <w:color w:val="000000"/>
        </w:rPr>
        <w:drawing>
          <wp:inline distT="0" distB="0" distL="0" distR="0" wp14:anchorId="0F2115AA" wp14:editId="0348E338">
            <wp:extent cx="5591175" cy="2451547"/>
            <wp:effectExtent l="76200" t="76200" r="123825" b="139700"/>
            <wp:docPr id="15" name="Picture 16" descr="A close up of text on a white background&#10;&#10;Description automatically generated">
              <a:extLst xmlns:a="http://schemas.openxmlformats.org/drawingml/2006/main">
                <a:ext uri="{FF2B5EF4-FFF2-40B4-BE49-F238E27FC236}">
                  <a16:creationId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id="{4560D836-D945-4AA4-A759-D4D5C3FD34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descr="A close up of text on a white background&#10;&#10;Description automatically generated">
                      <a:extLst>
                        <a:ext uri="{FF2B5EF4-FFF2-40B4-BE49-F238E27FC236}">
                          <a16:creationId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id="{4560D836-D945-4AA4-A759-D4D5C3FD3465}"/>
                        </a:ext>
                      </a:extLst>
                    </pic:cNvPr>
                    <pic:cNvPicPr>
                      <a:picLocks noChangeAspect="1"/>
                    </pic:cNvPicPr>
                  </pic:nvPicPr>
                  <pic:blipFill>
                    <a:blip r:embed="rId13"/>
                    <a:stretch>
                      <a:fillRect/>
                    </a:stretch>
                  </pic:blipFill>
                  <pic:spPr>
                    <a:xfrm>
                      <a:off x="0" y="0"/>
                      <a:ext cx="5599959" cy="24553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F69FE" w:rsidRDefault="00EF69FE" w:rsidP="00EF69FE">
      <w:pPr>
        <w:jc w:val="both"/>
        <w:rPr>
          <w:sz w:val="16"/>
          <w:szCs w:val="16"/>
        </w:rPr>
      </w:pPr>
      <w:r w:rsidRPr="00D76C6B">
        <w:rPr>
          <w:sz w:val="16"/>
          <w:szCs w:val="16"/>
        </w:rPr>
        <w:t xml:space="preserve">Figure </w:t>
      </w:r>
      <w:r>
        <w:rPr>
          <w:sz w:val="16"/>
          <w:szCs w:val="16"/>
        </w:rPr>
        <w:t>5</w:t>
      </w:r>
      <w:r w:rsidRPr="00D76C6B">
        <w:rPr>
          <w:sz w:val="16"/>
          <w:szCs w:val="16"/>
        </w:rPr>
        <w:t xml:space="preserve">. </w:t>
      </w:r>
      <w:r>
        <w:rPr>
          <w:sz w:val="16"/>
          <w:szCs w:val="16"/>
        </w:rPr>
        <w:t xml:space="preserve">Plots of accuracy values for </w:t>
      </w:r>
      <w:r w:rsidR="00C237B9">
        <w:rPr>
          <w:sz w:val="16"/>
          <w:szCs w:val="16"/>
        </w:rPr>
        <w:t xml:space="preserve">a </w:t>
      </w:r>
      <w:r>
        <w:rPr>
          <w:sz w:val="16"/>
          <w:szCs w:val="16"/>
        </w:rPr>
        <w:t>different number of cross-validation and penalty methods.</w:t>
      </w:r>
    </w:p>
    <w:p w:rsidR="0092329E" w:rsidRDefault="0092329E" w:rsidP="0092329E">
      <w:pPr>
        <w:jc w:val="both"/>
        <w:rPr>
          <w:sz w:val="16"/>
          <w:szCs w:val="16"/>
        </w:rPr>
      </w:pPr>
      <w:r w:rsidRPr="0092329E">
        <w:rPr>
          <w:noProof/>
          <w:sz w:val="16"/>
          <w:szCs w:val="16"/>
        </w:rPr>
        <w:lastRenderedPageBreak/>
        <w:drawing>
          <wp:inline distT="0" distB="0" distL="0" distR="0" wp14:anchorId="2AB6563F" wp14:editId="3017704D">
            <wp:extent cx="5600700" cy="1694815"/>
            <wp:effectExtent l="76200" t="76200" r="133350" b="133985"/>
            <wp:docPr id="143" name="Picture 143" descr="A screenshot of a cell phone&#10;&#10;Description automatically generated">
              <a:extLst xmlns:a="http://schemas.openxmlformats.org/drawingml/2006/main">
                <a:ext uri="{FF2B5EF4-FFF2-40B4-BE49-F238E27FC236}">
                  <a16:creationId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id="{4D5546CC-71ED-4791-B530-DD9D3AF71A9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43" name="Picture 143" descr="A screenshot of a cell phone&#10;&#10;Description automatically generated">
                      <a:extLst>
                        <a:ext uri="{FF2B5EF4-FFF2-40B4-BE49-F238E27FC236}">
                          <a16:creationId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id="{4D5546CC-71ED-4791-B530-DD9D3AF71A93}"/>
                        </a:ext>
                      </a:extLst>
                    </pic:cNvPr>
                    <pic:cNvPicPr>
                      <a:picLocks noGrp="1" noChangeAspect="1"/>
                    </pic:cNvPicPr>
                  </pic:nvPicPr>
                  <pic:blipFill>
                    <a:blip r:embed="rId14"/>
                    <a:stretch>
                      <a:fillRect/>
                    </a:stretch>
                  </pic:blipFill>
                  <pic:spPr>
                    <a:xfrm>
                      <a:off x="0" y="0"/>
                      <a:ext cx="5612151" cy="16982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2329E" w:rsidRDefault="0092329E" w:rsidP="0092329E">
      <w:pPr>
        <w:jc w:val="both"/>
        <w:rPr>
          <w:sz w:val="16"/>
          <w:szCs w:val="16"/>
        </w:rPr>
      </w:pPr>
      <w:r>
        <w:rPr>
          <w:sz w:val="16"/>
          <w:szCs w:val="16"/>
        </w:rPr>
        <w:t>Figure 6. The results of logistic regression after hyperparameter tuning.</w:t>
      </w:r>
    </w:p>
    <w:p w:rsidR="00BC47BE" w:rsidRDefault="00C75482" w:rsidP="005C2B5F">
      <w:pPr>
        <w:pStyle w:val="Heading3"/>
      </w:pPr>
      <w:r>
        <w:t>Feature Selection</w:t>
      </w:r>
      <w:r w:rsidR="00055C4F">
        <w:t xml:space="preserve"> for logistic regression</w:t>
      </w:r>
    </w:p>
    <w:p w:rsidR="00055C4F" w:rsidRDefault="00C75482" w:rsidP="00055C4F">
      <w:pPr>
        <w:jc w:val="both"/>
        <w:rPr>
          <w:rFonts w:cstheme="minorHAnsi"/>
        </w:rPr>
      </w:pPr>
      <w:r>
        <w:rPr>
          <w:rFonts w:cstheme="minorHAnsi"/>
        </w:rPr>
        <w:t xml:space="preserve">Using recursive features elimination the best subset of features was selected. </w:t>
      </w:r>
      <w:r w:rsidR="004B581E">
        <w:rPr>
          <w:rFonts w:cstheme="minorHAnsi"/>
        </w:rPr>
        <w:t xml:space="preserve">The number of selected features was 10 with an accuracy of </w:t>
      </w:r>
      <w:r w:rsidR="00055C4F">
        <w:rPr>
          <w:rFonts w:cstheme="minorHAnsi"/>
        </w:rPr>
        <w:t>93</w:t>
      </w:r>
      <w:r w:rsidR="004B581E">
        <w:rPr>
          <w:rFonts w:cstheme="minorHAnsi"/>
        </w:rPr>
        <w:t>.</w:t>
      </w:r>
      <w:r w:rsidR="00055C4F">
        <w:rPr>
          <w:rFonts w:cstheme="minorHAnsi"/>
        </w:rPr>
        <w:t>86% (figure 7)</w:t>
      </w:r>
      <w:r w:rsidR="004B581E">
        <w:rPr>
          <w:rFonts w:cstheme="minorHAnsi"/>
        </w:rPr>
        <w:t>.</w:t>
      </w:r>
    </w:p>
    <w:p w:rsidR="00055C4F" w:rsidRDefault="00055C4F" w:rsidP="00055C4F">
      <w:pPr>
        <w:jc w:val="both"/>
        <w:rPr>
          <w:rFonts w:cstheme="minorHAnsi"/>
        </w:rPr>
      </w:pPr>
      <w:r w:rsidRPr="00055C4F">
        <w:rPr>
          <w:rFonts w:cstheme="minorHAnsi"/>
          <w:noProof/>
        </w:rPr>
        <w:drawing>
          <wp:inline distT="0" distB="0" distL="0" distR="0" wp14:anchorId="00513F80" wp14:editId="47FDC3A0">
            <wp:extent cx="5629275" cy="2292350"/>
            <wp:effectExtent l="76200" t="76200" r="142875" b="127000"/>
            <wp:docPr id="3" name="Picture 3" descr="A screenshot of a cell phone&#10;&#10;Description automatically generated">
              <a:extLst xmlns:a="http://schemas.openxmlformats.org/drawingml/2006/main">
                <a:ext uri="{FF2B5EF4-FFF2-40B4-BE49-F238E27FC236}">
                  <a16:creationId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id="{197DE330-09AE-4237-B026-28141D91D18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a:extLst>
                        <a:ext uri="{FF2B5EF4-FFF2-40B4-BE49-F238E27FC236}">
                          <a16:creationId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id="{197DE330-09AE-4237-B026-28141D91D185}"/>
                        </a:ext>
                      </a:extLst>
                    </pic:cNvPr>
                    <pic:cNvPicPr>
                      <a:picLocks noGrp="1" noChangeAspect="1"/>
                    </pic:cNvPicPr>
                  </pic:nvPicPr>
                  <pic:blipFill>
                    <a:blip r:embed="rId12"/>
                    <a:stretch>
                      <a:fillRect/>
                    </a:stretch>
                  </pic:blipFill>
                  <pic:spPr>
                    <a:xfrm>
                      <a:off x="0" y="0"/>
                      <a:ext cx="5629926" cy="22926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55C4F" w:rsidRDefault="00055C4F" w:rsidP="00055C4F">
      <w:pPr>
        <w:jc w:val="both"/>
        <w:rPr>
          <w:sz w:val="16"/>
          <w:szCs w:val="16"/>
        </w:rPr>
      </w:pPr>
      <w:r w:rsidRPr="00055C4F">
        <w:rPr>
          <w:sz w:val="16"/>
          <w:szCs w:val="16"/>
        </w:rPr>
        <w:t>Figure 7. Results of logistic regression after feature selection.</w:t>
      </w:r>
    </w:p>
    <w:p w:rsidR="00055C4F" w:rsidRPr="00055C4F" w:rsidRDefault="00055C4F" w:rsidP="00055C4F">
      <w:pPr>
        <w:jc w:val="both"/>
        <w:rPr>
          <w:sz w:val="16"/>
          <w:szCs w:val="16"/>
        </w:rPr>
      </w:pPr>
    </w:p>
    <w:p w:rsidR="004B581E" w:rsidRDefault="004B581E" w:rsidP="00055C4F">
      <w:pPr>
        <w:pStyle w:val="Heading2"/>
      </w:pPr>
      <w:r>
        <w:t xml:space="preserve"> </w:t>
      </w:r>
      <w:r w:rsidR="00055C4F">
        <w:t>Classification Tree</w:t>
      </w:r>
    </w:p>
    <w:p w:rsidR="00055C4F" w:rsidRDefault="00055C4F" w:rsidP="00EC3F5D">
      <w:r>
        <w:t>Figure 8 shows the initial results of the classification tree before hyperparameter tuning. The model had an accuracy of 91.23%. Using GridSearch cross-validation the accuracy of the classification tree increased to 96.49% (figure 9).</w:t>
      </w:r>
    </w:p>
    <w:p w:rsidR="00055C4F" w:rsidRDefault="00055C4F" w:rsidP="00055C4F">
      <w:r w:rsidRPr="00055C4F">
        <w:rPr>
          <w:noProof/>
        </w:rPr>
        <w:lastRenderedPageBreak/>
        <w:drawing>
          <wp:inline distT="0" distB="0" distL="0" distR="0" wp14:anchorId="6B1D1C30" wp14:editId="56CF4AC2">
            <wp:extent cx="5581650" cy="1952368"/>
            <wp:effectExtent l="76200" t="76200" r="133350" b="124460"/>
            <wp:docPr id="5" name="Picture 5" descr="A screenshot of a cell phone&#10;&#10;Description automatically generated">
              <a:extLst xmlns:a="http://schemas.openxmlformats.org/drawingml/2006/main">
                <a:ext uri="{FF2B5EF4-FFF2-40B4-BE49-F238E27FC236}">
                  <a16:creationId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id="{89FE16DD-D6BB-4BA7-BB12-3E747A50D7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ell phone&#10;&#10;Description automatically generated">
                      <a:extLst>
                        <a:ext uri="{FF2B5EF4-FFF2-40B4-BE49-F238E27FC236}">
                          <a16:creationId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id="{89FE16DD-D6BB-4BA7-BB12-3E747A50D7BE}"/>
                        </a:ext>
                      </a:extLst>
                    </pic:cNvPr>
                    <pic:cNvPicPr>
                      <a:picLocks noChangeAspect="1"/>
                    </pic:cNvPicPr>
                  </pic:nvPicPr>
                  <pic:blipFill>
                    <a:blip r:embed="rId15"/>
                    <a:stretch>
                      <a:fillRect/>
                    </a:stretch>
                  </pic:blipFill>
                  <pic:spPr>
                    <a:xfrm>
                      <a:off x="0" y="0"/>
                      <a:ext cx="5598055" cy="19581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55C4F" w:rsidRDefault="00055C4F" w:rsidP="00055C4F">
      <w:pPr>
        <w:rPr>
          <w:sz w:val="16"/>
          <w:szCs w:val="16"/>
        </w:rPr>
      </w:pPr>
      <w:r w:rsidRPr="00055C4F">
        <w:rPr>
          <w:sz w:val="16"/>
          <w:szCs w:val="16"/>
        </w:rPr>
        <w:t xml:space="preserve">Figure 7. The results of </w:t>
      </w:r>
      <w:r>
        <w:rPr>
          <w:sz w:val="16"/>
          <w:szCs w:val="16"/>
        </w:rPr>
        <w:t xml:space="preserve">the </w:t>
      </w:r>
      <w:r w:rsidRPr="00055C4F">
        <w:rPr>
          <w:sz w:val="16"/>
          <w:szCs w:val="16"/>
        </w:rPr>
        <w:t>classification tree before hyperparameter tuning</w:t>
      </w:r>
      <w:r>
        <w:rPr>
          <w:sz w:val="16"/>
          <w:szCs w:val="16"/>
        </w:rPr>
        <w:t>.</w:t>
      </w:r>
    </w:p>
    <w:p w:rsidR="00055C4F" w:rsidRPr="00055C4F" w:rsidRDefault="00055C4F" w:rsidP="00055C4F">
      <w:pPr>
        <w:rPr>
          <w:sz w:val="16"/>
          <w:szCs w:val="16"/>
        </w:rPr>
      </w:pPr>
      <w:r w:rsidRPr="00055C4F">
        <w:rPr>
          <w:noProof/>
          <w:sz w:val="16"/>
          <w:szCs w:val="16"/>
        </w:rPr>
        <w:drawing>
          <wp:inline distT="0" distB="0" distL="0" distR="0" wp14:anchorId="73B6F528" wp14:editId="4CE7FAB7">
            <wp:extent cx="5715000" cy="2095356"/>
            <wp:effectExtent l="76200" t="76200" r="133350" b="133985"/>
            <wp:docPr id="21" name="Picture 21" descr="A screenshot of a cell phone&#10;&#10;Description automatically generated">
              <a:extLst xmlns:a="http://schemas.openxmlformats.org/drawingml/2006/main">
                <a:ext uri="{FF2B5EF4-FFF2-40B4-BE49-F238E27FC236}">
                  <a16:creationId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id="{873CB8FE-ED96-4A05-8B8E-AF72E672FF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ell phone&#10;&#10;Description automatically generated">
                      <a:extLst>
                        <a:ext uri="{FF2B5EF4-FFF2-40B4-BE49-F238E27FC236}">
                          <a16:creationId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id="{873CB8FE-ED96-4A05-8B8E-AF72E672FFC3}"/>
                        </a:ext>
                      </a:extLst>
                    </pic:cNvPr>
                    <pic:cNvPicPr>
                      <a:picLocks noChangeAspect="1"/>
                    </pic:cNvPicPr>
                  </pic:nvPicPr>
                  <pic:blipFill>
                    <a:blip r:embed="rId16"/>
                    <a:stretch>
                      <a:fillRect/>
                    </a:stretch>
                  </pic:blipFill>
                  <pic:spPr>
                    <a:xfrm>
                      <a:off x="0" y="0"/>
                      <a:ext cx="5748168" cy="21075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55C4F" w:rsidRDefault="00C75482" w:rsidP="00055C4F">
      <w:pPr>
        <w:rPr>
          <w:sz w:val="16"/>
          <w:szCs w:val="16"/>
        </w:rPr>
      </w:pPr>
      <w:r>
        <w:rPr>
          <w:rFonts w:cstheme="minorHAnsi"/>
        </w:rPr>
        <w:t xml:space="preserve"> </w:t>
      </w:r>
      <w:r w:rsidR="00055C4F" w:rsidRPr="00055C4F">
        <w:rPr>
          <w:sz w:val="16"/>
          <w:szCs w:val="16"/>
        </w:rPr>
        <w:t xml:space="preserve">Figure 8. The results of </w:t>
      </w:r>
      <w:r w:rsidR="00055C4F">
        <w:rPr>
          <w:sz w:val="16"/>
          <w:szCs w:val="16"/>
        </w:rPr>
        <w:t>the classification tree after</w:t>
      </w:r>
      <w:r w:rsidR="00055C4F" w:rsidRPr="00055C4F">
        <w:rPr>
          <w:sz w:val="16"/>
          <w:szCs w:val="16"/>
        </w:rPr>
        <w:t xml:space="preserve"> hyperparameter tuning</w:t>
      </w:r>
      <w:r w:rsidR="00055C4F">
        <w:rPr>
          <w:sz w:val="16"/>
          <w:szCs w:val="16"/>
        </w:rPr>
        <w:t>.</w:t>
      </w:r>
    </w:p>
    <w:p w:rsidR="00055C4F" w:rsidRDefault="00A87389" w:rsidP="00295AB8">
      <w:pPr>
        <w:pStyle w:val="Heading3"/>
      </w:pPr>
      <w:r>
        <w:t xml:space="preserve">Feature selection </w:t>
      </w:r>
      <w:r w:rsidR="00295AB8">
        <w:t>using</w:t>
      </w:r>
      <w:r>
        <w:t xml:space="preserve"> classification tree</w:t>
      </w:r>
    </w:p>
    <w:p w:rsidR="00063E68" w:rsidRDefault="00A87389" w:rsidP="00566D9D">
      <w:r>
        <w:t>Using the classification tree the feature importances</w:t>
      </w:r>
      <w:r w:rsidR="00566D9D">
        <w:t xml:space="preserve"> were found</w:t>
      </w:r>
      <w:r>
        <w:t xml:space="preserve"> (figure 9).</w:t>
      </w:r>
      <w:r w:rsidR="003F7342">
        <w:t xml:space="preserve"> The five most important features were radius_mean, concavity_worst, concavity_se, </w:t>
      </w:r>
      <w:r w:rsidR="00EF1880">
        <w:t>smoothness_worst</w:t>
      </w:r>
      <w:r w:rsidR="006C28E4">
        <w:t>,</w:t>
      </w:r>
      <w:r w:rsidR="00EF1880">
        <w:t xml:space="preserve"> and radius_se. </w:t>
      </w:r>
      <w:r w:rsidR="00D33412">
        <w:t>The accuracy of the classification model after fea</w:t>
      </w:r>
      <w:r w:rsidR="006C28E4">
        <w:t>t</w:t>
      </w:r>
      <w:r w:rsidR="00D33412">
        <w:t>ure selection was 93.86% (Figure 10).</w:t>
      </w:r>
      <w:r w:rsidR="00063E68">
        <w:br w:type="page"/>
      </w:r>
    </w:p>
    <w:p w:rsidR="00D33412" w:rsidRDefault="00D33412" w:rsidP="00D33412">
      <w:r w:rsidRPr="00D33412">
        <w:rPr>
          <w:noProof/>
        </w:rPr>
        <w:lastRenderedPageBreak/>
        <w:drawing>
          <wp:inline distT="0" distB="0" distL="0" distR="0" wp14:anchorId="5BAD2DEC" wp14:editId="1DC791C6">
            <wp:extent cx="5752465" cy="2819400"/>
            <wp:effectExtent l="76200" t="76200" r="133985" b="133350"/>
            <wp:docPr id="6" name="Picture 6" descr="A screenshot of a cell phone&#10;&#10;Description automatically generated">
              <a:extLst xmlns:a="http://schemas.openxmlformats.org/drawingml/2006/main">
                <a:ext uri="{FF2B5EF4-FFF2-40B4-BE49-F238E27FC236}">
                  <a16:creationId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id="{CF065DD8-8BC8-4782-AC74-249CE6E39DA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a:extLst>
                        <a:ext uri="{FF2B5EF4-FFF2-40B4-BE49-F238E27FC236}">
                          <a16:creationId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id="{CF065DD8-8BC8-4782-AC74-249CE6E39DA3}"/>
                        </a:ext>
                      </a:extLst>
                    </pic:cNvPr>
                    <pic:cNvPicPr>
                      <a:picLocks noGrp="1" noChangeAspect="1"/>
                    </pic:cNvPicPr>
                  </pic:nvPicPr>
                  <pic:blipFill>
                    <a:blip r:embed="rId17"/>
                    <a:stretch>
                      <a:fillRect/>
                    </a:stretch>
                  </pic:blipFill>
                  <pic:spPr>
                    <a:xfrm>
                      <a:off x="0" y="0"/>
                      <a:ext cx="5756907" cy="28215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33412" w:rsidRPr="00D33412" w:rsidRDefault="00D33412" w:rsidP="00D33412">
      <w:pPr>
        <w:rPr>
          <w:sz w:val="16"/>
          <w:szCs w:val="16"/>
        </w:rPr>
      </w:pPr>
      <w:r w:rsidRPr="00D33412">
        <w:rPr>
          <w:sz w:val="16"/>
          <w:szCs w:val="16"/>
        </w:rPr>
        <w:t xml:space="preserve">Figure 9. Feature importances using the classification tree. </w:t>
      </w:r>
    </w:p>
    <w:p w:rsidR="00A87389" w:rsidRPr="00A87389" w:rsidRDefault="00D33412" w:rsidP="00D33412">
      <w:r w:rsidRPr="00D33412">
        <w:rPr>
          <w:noProof/>
        </w:rPr>
        <w:drawing>
          <wp:inline distT="0" distB="0" distL="0" distR="0" wp14:anchorId="0788020D" wp14:editId="07C35BB5">
            <wp:extent cx="5762625" cy="2066290"/>
            <wp:effectExtent l="76200" t="76200" r="142875" b="124460"/>
            <wp:docPr id="7" name="Picture 8" descr="A screenshot of a cell phone&#10;&#10;Description automatically generated">
              <a:extLst xmlns:a="http://schemas.openxmlformats.org/drawingml/2006/main">
                <a:ext uri="{FF2B5EF4-FFF2-40B4-BE49-F238E27FC236}">
                  <a16:creationId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id="{71A12E0E-7A6B-4EA2-9305-19AFEB1B017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Picture 8" descr="A screenshot of a cell phone&#10;&#10;Description automatically generated">
                      <a:extLst>
                        <a:ext uri="{FF2B5EF4-FFF2-40B4-BE49-F238E27FC236}">
                          <a16:creationId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id="{71A12E0E-7A6B-4EA2-9305-19AFEB1B0171}"/>
                        </a:ext>
                      </a:extLst>
                    </pic:cNvPr>
                    <pic:cNvPicPr>
                      <a:picLocks noGrp="1" noChangeAspect="1"/>
                    </pic:cNvPicPr>
                  </pic:nvPicPr>
                  <pic:blipFill>
                    <a:blip r:embed="rId18"/>
                    <a:stretch>
                      <a:fillRect/>
                    </a:stretch>
                  </pic:blipFill>
                  <pic:spPr>
                    <a:xfrm>
                      <a:off x="0" y="0"/>
                      <a:ext cx="5787234" cy="20751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A87389">
        <w:t xml:space="preserve"> </w:t>
      </w:r>
    </w:p>
    <w:p w:rsidR="00063E68" w:rsidRDefault="00726666" w:rsidP="00063E68">
      <w:pPr>
        <w:rPr>
          <w:sz w:val="16"/>
          <w:szCs w:val="16"/>
        </w:rPr>
      </w:pPr>
      <w:r w:rsidRPr="00726666">
        <w:rPr>
          <w:sz w:val="16"/>
          <w:szCs w:val="16"/>
        </w:rPr>
        <w:t xml:space="preserve">Figure 10. Results of classification tree after feature selection. </w:t>
      </w:r>
    </w:p>
    <w:p w:rsidR="00063E68" w:rsidRDefault="00063E68" w:rsidP="00063E68">
      <w:pPr>
        <w:pStyle w:val="Heading2"/>
      </w:pPr>
      <w:r>
        <w:t>Random Forests</w:t>
      </w:r>
    </w:p>
    <w:p w:rsidR="00063E68" w:rsidRDefault="00063E68" w:rsidP="00063E68">
      <w:pPr>
        <w:jc w:val="both"/>
      </w:pPr>
      <w:r>
        <w:t xml:space="preserve">The random forest method is an ensemble learning method for classification and regression. It constructs a multitude of decision trees at training time and outputs the class or the mean prediction. The accuracy of the random forest model before hyperparameter tuning was 98.24% (figure 11). Using GridSearch cross-validation for hyperparameter tuning the accuracy of the model increased to 99.12% (figure 12). </w:t>
      </w:r>
    </w:p>
    <w:p w:rsidR="00063E68" w:rsidRDefault="00063E68" w:rsidP="00063E68">
      <w:pPr>
        <w:pStyle w:val="Heading3"/>
      </w:pPr>
      <w:r>
        <w:t>Feature selection using Random Forest</w:t>
      </w:r>
    </w:p>
    <w:p w:rsidR="00063E68" w:rsidRPr="00566D9D" w:rsidRDefault="00063E68" w:rsidP="00C237B9">
      <w:pPr>
        <w:jc w:val="both"/>
      </w:pPr>
      <w:r>
        <w:t>Feature importances were determined based on the random first method (figure 13). The five most important features were radius_mean, concavity_mean, concavity_worst, redius_se, and compactness_worst. Using feature selection, the accuracy of the random forest was 97.37% (Figure 14).</w:t>
      </w:r>
    </w:p>
    <w:p w:rsidR="00063E68" w:rsidRDefault="00063E68" w:rsidP="00063E68">
      <w:pPr>
        <w:rPr>
          <w:sz w:val="16"/>
          <w:szCs w:val="16"/>
        </w:rPr>
      </w:pPr>
      <w:r w:rsidRPr="00063E68">
        <w:rPr>
          <w:noProof/>
          <w:sz w:val="16"/>
          <w:szCs w:val="16"/>
        </w:rPr>
        <w:lastRenderedPageBreak/>
        <w:drawing>
          <wp:inline distT="0" distB="0" distL="0" distR="0" wp14:anchorId="52F7468E" wp14:editId="735AA467">
            <wp:extent cx="5762625" cy="1990090"/>
            <wp:effectExtent l="76200" t="76200" r="142875" b="124460"/>
            <wp:docPr id="9" name="Picture 9" descr="A screenshot of a cell phone&#10;&#10;Description automatically generated">
              <a:extLst xmlns:a="http://schemas.openxmlformats.org/drawingml/2006/main">
                <a:ext uri="{FF2B5EF4-FFF2-40B4-BE49-F238E27FC236}">
                  <a16:creationId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id="{414CFECC-619A-4C87-9540-BE1DC18B498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ell phone&#10;&#10;Description automatically generated">
                      <a:extLst>
                        <a:ext uri="{FF2B5EF4-FFF2-40B4-BE49-F238E27FC236}">
                          <a16:creationId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id="{414CFECC-619A-4C87-9540-BE1DC18B4985}"/>
                        </a:ext>
                      </a:extLst>
                    </pic:cNvPr>
                    <pic:cNvPicPr>
                      <a:picLocks noGrp="1" noChangeAspect="1"/>
                    </pic:cNvPicPr>
                  </pic:nvPicPr>
                  <pic:blipFill>
                    <a:blip r:embed="rId19"/>
                    <a:stretch>
                      <a:fillRect/>
                    </a:stretch>
                  </pic:blipFill>
                  <pic:spPr>
                    <a:xfrm>
                      <a:off x="0" y="0"/>
                      <a:ext cx="5795949" cy="20015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63E68" w:rsidRDefault="00063E68" w:rsidP="00063E68">
      <w:pPr>
        <w:rPr>
          <w:sz w:val="16"/>
          <w:szCs w:val="16"/>
        </w:rPr>
      </w:pPr>
      <w:r w:rsidRPr="00055C4F">
        <w:rPr>
          <w:sz w:val="16"/>
          <w:szCs w:val="16"/>
        </w:rPr>
        <w:t>Fi</w:t>
      </w:r>
      <w:r>
        <w:rPr>
          <w:sz w:val="16"/>
          <w:szCs w:val="16"/>
        </w:rPr>
        <w:t>gure 11</w:t>
      </w:r>
      <w:r w:rsidRPr="00055C4F">
        <w:rPr>
          <w:sz w:val="16"/>
          <w:szCs w:val="16"/>
        </w:rPr>
        <w:t xml:space="preserve">. The results of </w:t>
      </w:r>
      <w:r>
        <w:rPr>
          <w:sz w:val="16"/>
          <w:szCs w:val="16"/>
        </w:rPr>
        <w:t>the random forest</w:t>
      </w:r>
      <w:r w:rsidRPr="00055C4F">
        <w:rPr>
          <w:sz w:val="16"/>
          <w:szCs w:val="16"/>
        </w:rPr>
        <w:t xml:space="preserve"> before hyperparameter tuning</w:t>
      </w:r>
      <w:r>
        <w:rPr>
          <w:sz w:val="16"/>
          <w:szCs w:val="16"/>
        </w:rPr>
        <w:t>.</w:t>
      </w:r>
    </w:p>
    <w:p w:rsidR="00CC6479" w:rsidRDefault="00CC6479" w:rsidP="00CC6479">
      <w:pPr>
        <w:rPr>
          <w:sz w:val="16"/>
          <w:szCs w:val="16"/>
        </w:rPr>
      </w:pPr>
      <w:r w:rsidRPr="00CC6479">
        <w:rPr>
          <w:noProof/>
          <w:sz w:val="16"/>
          <w:szCs w:val="16"/>
        </w:rPr>
        <w:drawing>
          <wp:inline distT="0" distB="0" distL="0" distR="0" wp14:anchorId="6F028892" wp14:editId="4F3E3C0E">
            <wp:extent cx="5772150" cy="2019300"/>
            <wp:effectExtent l="76200" t="76200" r="133350" b="133350"/>
            <wp:docPr id="39" name="Picture 39" descr="A screenshot of a cell phone&#10;&#10;Description automatically generated">
              <a:extLst xmlns:a="http://schemas.openxmlformats.org/drawingml/2006/main">
                <a:ext uri="{FF2B5EF4-FFF2-40B4-BE49-F238E27FC236}">
                  <a16:creationId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id="{261995E1-740F-4A8B-B470-C2C4ADF55C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ell phone&#10;&#10;Description automatically generated">
                      <a:extLst>
                        <a:ext uri="{FF2B5EF4-FFF2-40B4-BE49-F238E27FC236}">
                          <a16:creationId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id="{261995E1-740F-4A8B-B470-C2C4ADF55CD4}"/>
                        </a:ext>
                      </a:extLst>
                    </pic:cNvPr>
                    <pic:cNvPicPr>
                      <a:picLocks noChangeAspect="1"/>
                    </pic:cNvPicPr>
                  </pic:nvPicPr>
                  <pic:blipFill>
                    <a:blip r:embed="rId20"/>
                    <a:stretch>
                      <a:fillRect/>
                    </a:stretch>
                  </pic:blipFill>
                  <pic:spPr>
                    <a:xfrm>
                      <a:off x="0" y="0"/>
                      <a:ext cx="5803272" cy="20301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831BB" w:rsidRDefault="000831BB" w:rsidP="00C31164">
      <w:pPr>
        <w:rPr>
          <w:sz w:val="16"/>
          <w:szCs w:val="16"/>
        </w:rPr>
      </w:pPr>
      <w:r w:rsidRPr="00055C4F">
        <w:rPr>
          <w:sz w:val="16"/>
          <w:szCs w:val="16"/>
        </w:rPr>
        <w:t>Fi</w:t>
      </w:r>
      <w:r>
        <w:rPr>
          <w:sz w:val="16"/>
          <w:szCs w:val="16"/>
        </w:rPr>
        <w:t>gure 1</w:t>
      </w:r>
      <w:r w:rsidR="00C31164">
        <w:rPr>
          <w:sz w:val="16"/>
          <w:szCs w:val="16"/>
        </w:rPr>
        <w:t>2</w:t>
      </w:r>
      <w:r w:rsidRPr="00055C4F">
        <w:rPr>
          <w:sz w:val="16"/>
          <w:szCs w:val="16"/>
        </w:rPr>
        <w:t xml:space="preserve">. The results of </w:t>
      </w:r>
      <w:r>
        <w:rPr>
          <w:sz w:val="16"/>
          <w:szCs w:val="16"/>
        </w:rPr>
        <w:t>the random forest</w:t>
      </w:r>
      <w:r w:rsidRPr="00055C4F">
        <w:rPr>
          <w:sz w:val="16"/>
          <w:szCs w:val="16"/>
        </w:rPr>
        <w:t xml:space="preserve"> </w:t>
      </w:r>
      <w:r w:rsidR="00C31164">
        <w:rPr>
          <w:sz w:val="16"/>
          <w:szCs w:val="16"/>
        </w:rPr>
        <w:t>after</w:t>
      </w:r>
      <w:r w:rsidRPr="00055C4F">
        <w:rPr>
          <w:sz w:val="16"/>
          <w:szCs w:val="16"/>
        </w:rPr>
        <w:t xml:space="preserve"> hyperparameter tuning</w:t>
      </w:r>
      <w:r>
        <w:rPr>
          <w:sz w:val="16"/>
          <w:szCs w:val="16"/>
        </w:rPr>
        <w:t>.</w:t>
      </w:r>
    </w:p>
    <w:p w:rsidR="00E644A7" w:rsidRDefault="00476954" w:rsidP="00476954">
      <w:pPr>
        <w:rPr>
          <w:sz w:val="16"/>
          <w:szCs w:val="16"/>
        </w:rPr>
      </w:pPr>
      <w:r w:rsidRPr="00476954">
        <w:rPr>
          <w:noProof/>
          <w:sz w:val="16"/>
          <w:szCs w:val="16"/>
        </w:rPr>
        <w:drawing>
          <wp:inline distT="0" distB="0" distL="0" distR="0" wp14:anchorId="22A51FF7" wp14:editId="33C7FA82">
            <wp:extent cx="5934075" cy="3257550"/>
            <wp:effectExtent l="76200" t="76200" r="142875" b="133350"/>
            <wp:docPr id="11" name="Picture 11" descr="A screenshot of a cell phone&#10;&#10;Description automatically generated">
              <a:extLst xmlns:a="http://schemas.openxmlformats.org/drawingml/2006/main">
                <a:ext uri="{FF2B5EF4-FFF2-40B4-BE49-F238E27FC236}">
                  <a16:creationId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id="{692A2086-208A-4D4A-B32C-A0744086F56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a:extLst>
                        <a:ext uri="{FF2B5EF4-FFF2-40B4-BE49-F238E27FC236}">
                          <a16:creationId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id="{692A2086-208A-4D4A-B32C-A0744086F567}"/>
                        </a:ext>
                      </a:extLst>
                    </pic:cNvPr>
                    <pic:cNvPicPr>
                      <a:picLocks noGrp="1" noChangeAspect="1"/>
                    </pic:cNvPicPr>
                  </pic:nvPicPr>
                  <pic:blipFill>
                    <a:blip r:embed="rId21"/>
                    <a:stretch>
                      <a:fillRect/>
                    </a:stretch>
                  </pic:blipFill>
                  <pic:spPr>
                    <a:xfrm>
                      <a:off x="0" y="0"/>
                      <a:ext cx="5934534" cy="32578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76954" w:rsidRDefault="00476954" w:rsidP="00476954">
      <w:pPr>
        <w:rPr>
          <w:sz w:val="16"/>
          <w:szCs w:val="16"/>
        </w:rPr>
      </w:pPr>
      <w:r w:rsidRPr="00D33412">
        <w:rPr>
          <w:sz w:val="16"/>
          <w:szCs w:val="16"/>
        </w:rPr>
        <w:t xml:space="preserve">Figure </w:t>
      </w:r>
      <w:r>
        <w:rPr>
          <w:sz w:val="16"/>
          <w:szCs w:val="16"/>
        </w:rPr>
        <w:t>13</w:t>
      </w:r>
      <w:r w:rsidRPr="00D33412">
        <w:rPr>
          <w:sz w:val="16"/>
          <w:szCs w:val="16"/>
        </w:rPr>
        <w:t xml:space="preserve">. Feature importances using the </w:t>
      </w:r>
      <w:r>
        <w:rPr>
          <w:sz w:val="16"/>
          <w:szCs w:val="16"/>
        </w:rPr>
        <w:t>random forest</w:t>
      </w:r>
      <w:r w:rsidRPr="00D33412">
        <w:rPr>
          <w:sz w:val="16"/>
          <w:szCs w:val="16"/>
        </w:rPr>
        <w:t>.</w:t>
      </w:r>
    </w:p>
    <w:p w:rsidR="000831BB" w:rsidRDefault="000831BB" w:rsidP="00CC6479">
      <w:pPr>
        <w:rPr>
          <w:sz w:val="16"/>
          <w:szCs w:val="16"/>
        </w:rPr>
      </w:pPr>
    </w:p>
    <w:p w:rsidR="00063E68" w:rsidRDefault="00D7617F" w:rsidP="00D7617F">
      <w:r w:rsidRPr="00D7617F">
        <w:rPr>
          <w:noProof/>
        </w:rPr>
        <w:drawing>
          <wp:inline distT="0" distB="0" distL="0" distR="0" wp14:anchorId="7D7EF190" wp14:editId="0A0611A2">
            <wp:extent cx="5905500" cy="1981029"/>
            <wp:effectExtent l="76200" t="76200" r="133350" b="133985"/>
            <wp:docPr id="12" name="Picture 12" descr="A screenshot of a cell phone&#10;&#10;Description automatically generated">
              <a:extLst xmlns:a="http://schemas.openxmlformats.org/drawingml/2006/main">
                <a:ext uri="{FF2B5EF4-FFF2-40B4-BE49-F238E27FC236}">
                  <a16:creationId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id="{6AFCA31B-73E9-4F82-AC06-535975414EC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a:extLst>
                        <a:ext uri="{FF2B5EF4-FFF2-40B4-BE49-F238E27FC236}">
                          <a16:creationId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id="{6AFCA31B-73E9-4F82-AC06-535975414EC8}"/>
                        </a:ext>
                      </a:extLst>
                    </pic:cNvPr>
                    <pic:cNvPicPr>
                      <a:picLocks noGrp="1" noChangeAspect="1"/>
                    </pic:cNvPicPr>
                  </pic:nvPicPr>
                  <pic:blipFill>
                    <a:blip r:embed="rId22"/>
                    <a:stretch>
                      <a:fillRect/>
                    </a:stretch>
                  </pic:blipFill>
                  <pic:spPr>
                    <a:xfrm>
                      <a:off x="0" y="0"/>
                      <a:ext cx="5918554" cy="19854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94C2D" w:rsidRDefault="00B94C2D" w:rsidP="00B94C2D">
      <w:pPr>
        <w:rPr>
          <w:sz w:val="16"/>
          <w:szCs w:val="16"/>
        </w:rPr>
      </w:pPr>
      <w:r w:rsidRPr="00726666">
        <w:rPr>
          <w:sz w:val="16"/>
          <w:szCs w:val="16"/>
        </w:rPr>
        <w:t>Figure 1</w:t>
      </w:r>
      <w:r>
        <w:rPr>
          <w:sz w:val="16"/>
          <w:szCs w:val="16"/>
        </w:rPr>
        <w:t>4</w:t>
      </w:r>
      <w:r w:rsidRPr="00726666">
        <w:rPr>
          <w:sz w:val="16"/>
          <w:szCs w:val="16"/>
        </w:rPr>
        <w:t xml:space="preserve">. Results of </w:t>
      </w:r>
      <w:r w:rsidR="009C4853">
        <w:rPr>
          <w:sz w:val="16"/>
          <w:szCs w:val="16"/>
        </w:rPr>
        <w:t xml:space="preserve">the </w:t>
      </w:r>
      <w:r>
        <w:rPr>
          <w:sz w:val="16"/>
          <w:szCs w:val="16"/>
        </w:rPr>
        <w:t>random forest</w:t>
      </w:r>
      <w:r w:rsidRPr="00726666">
        <w:rPr>
          <w:sz w:val="16"/>
          <w:szCs w:val="16"/>
        </w:rPr>
        <w:t xml:space="preserve"> after feature selection. </w:t>
      </w:r>
    </w:p>
    <w:p w:rsidR="00721ED2" w:rsidRDefault="00721ED2" w:rsidP="00721ED2">
      <w:pPr>
        <w:pStyle w:val="Heading1"/>
      </w:pPr>
      <w:r>
        <w:t>Conclusion</w:t>
      </w:r>
    </w:p>
    <w:p w:rsidR="00EF6C57" w:rsidRDefault="00721ED2" w:rsidP="00E02E6F">
      <w:pPr>
        <w:jc w:val="both"/>
      </w:pPr>
      <w:r>
        <w:t xml:space="preserve">The accuracies of all three models reduced after feature selection. </w:t>
      </w:r>
      <w:r w:rsidR="001F3AB5">
        <w:t>Normally, accuracy reduces when the number of features decreases. In some cases where the number of features is very large using feature selection or principal components can improve the performance of the model. However, for this data, the total number of remained features after dropping redundant ones was 16</w:t>
      </w:r>
      <w:r w:rsidR="007A2F3B">
        <w:t>.</w:t>
      </w:r>
      <w:r w:rsidR="001F3AB5">
        <w:t xml:space="preserve"> </w:t>
      </w:r>
      <w:r w:rsidR="007A2F3B">
        <w:t>C</w:t>
      </w:r>
      <w:r w:rsidR="001F3AB5">
        <w:t xml:space="preserve">onsidering 212 malignant samples it was an acceptable number for features (statistically we need 10 samples of the class of interest, </w:t>
      </w:r>
      <w:r w:rsidR="00E02E6F">
        <w:t xml:space="preserve">that </w:t>
      </w:r>
      <w:r w:rsidR="001F3AB5">
        <w:t xml:space="preserve">here </w:t>
      </w:r>
      <w:r w:rsidR="00E02E6F">
        <w:t xml:space="preserve">is </w:t>
      </w:r>
      <w:r w:rsidR="001F3AB5">
        <w:t xml:space="preserve">malignant, for each feature). So we used all features for prediction in this project. </w:t>
      </w:r>
      <w:r>
        <w:t>Table 2 shows the results of all three models after hyperparameter t</w:t>
      </w:r>
      <w:r w:rsidR="00EF6C57">
        <w:t>uning. The Random Forest model was selected as the best predictive model with an accuracy score of 99.12%, precision 100%, recall 98%, and AUC 98.78%. The five most important features were radius_mean, concavity_mean, concavity_worst, redius_se, compactness_worst. These results suggest that future research should attempt to refine the techniques used to determine these specific model inputs. Greater accuracy in characterizing the FNA attributes will allow researchers to develop more promising models for early detection.</w:t>
      </w:r>
    </w:p>
    <w:p w:rsidR="00C237B9" w:rsidRPr="00C237B9" w:rsidRDefault="00C237B9" w:rsidP="00E02E6F">
      <w:pPr>
        <w:jc w:val="both"/>
        <w:rPr>
          <w:sz w:val="16"/>
          <w:szCs w:val="16"/>
        </w:rPr>
      </w:pPr>
      <w:r w:rsidRPr="00C237B9">
        <w:rPr>
          <w:sz w:val="16"/>
          <w:szCs w:val="16"/>
        </w:rPr>
        <w:t xml:space="preserve">Table 2. Final results of the three machine learning models on the </w:t>
      </w:r>
      <w:r w:rsidRPr="00C237B9">
        <w:rPr>
          <w:rStyle w:val="normaltextrun"/>
          <w:rFonts w:ascii="Calibri" w:hAnsi="Calibri" w:cs="Calibri"/>
          <w:color w:val="000000"/>
          <w:sz w:val="16"/>
          <w:szCs w:val="16"/>
        </w:rPr>
        <w:t>Wisconsin Breast Cancer Data set.</w:t>
      </w:r>
    </w:p>
    <w:tbl>
      <w:tblPr>
        <w:tblStyle w:val="ListTable2-Accent6"/>
        <w:tblW w:w="8640" w:type="dxa"/>
        <w:tblLook w:val="04A0" w:firstRow="1" w:lastRow="0" w:firstColumn="1" w:lastColumn="0" w:noHBand="0" w:noVBand="1"/>
      </w:tblPr>
      <w:tblGrid>
        <w:gridCol w:w="1773"/>
        <w:gridCol w:w="1827"/>
        <w:gridCol w:w="2520"/>
        <w:gridCol w:w="2520"/>
      </w:tblGrid>
      <w:tr w:rsidR="00C237B9" w:rsidRPr="00EF6B40" w:rsidTr="00C237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C237B9" w:rsidRPr="00EF6B40" w:rsidRDefault="00C237B9" w:rsidP="00AE2371">
            <w:pPr>
              <w:jc w:val="both"/>
              <w:rPr>
                <w:sz w:val="20"/>
                <w:szCs w:val="20"/>
              </w:rPr>
            </w:pPr>
          </w:p>
        </w:tc>
        <w:tc>
          <w:tcPr>
            <w:tcW w:w="1827" w:type="dxa"/>
          </w:tcPr>
          <w:p w:rsidR="00C237B9" w:rsidRPr="00EF6B40" w:rsidRDefault="00C237B9" w:rsidP="00AE2371">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Logistic regression</w:t>
            </w:r>
          </w:p>
        </w:tc>
        <w:tc>
          <w:tcPr>
            <w:tcW w:w="2520" w:type="dxa"/>
          </w:tcPr>
          <w:p w:rsidR="00C237B9" w:rsidRPr="00EF6B40" w:rsidRDefault="00C237B9" w:rsidP="00AE2371">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Classification Tree</w:t>
            </w:r>
          </w:p>
        </w:tc>
        <w:tc>
          <w:tcPr>
            <w:tcW w:w="2520" w:type="dxa"/>
          </w:tcPr>
          <w:p w:rsidR="00C237B9" w:rsidRDefault="00C237B9" w:rsidP="00AE2371">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Random Forest</w:t>
            </w:r>
          </w:p>
        </w:tc>
      </w:tr>
      <w:tr w:rsidR="00C237B9" w:rsidRPr="00EF6B40" w:rsidTr="00C237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C237B9" w:rsidRPr="000D5FAF" w:rsidRDefault="00C237B9" w:rsidP="00AE2371">
            <w:pPr>
              <w:spacing w:before="100" w:beforeAutospacing="1" w:after="100" w:afterAutospacing="1"/>
              <w:textAlignment w:val="baseline"/>
              <w:rPr>
                <w:rFonts w:ascii="Times New Roman" w:eastAsia="Times New Roman" w:hAnsi="Times New Roman" w:cs="Times New Roman"/>
                <w:b w:val="0"/>
                <w:bCs w:val="0"/>
                <w:color w:val="FFFFFF"/>
                <w:sz w:val="20"/>
                <w:szCs w:val="20"/>
              </w:rPr>
            </w:pPr>
            <w:r>
              <w:rPr>
                <w:rFonts w:ascii="Calibri" w:eastAsia="Times New Roman" w:hAnsi="Calibri" w:cs="Calibri"/>
                <w:b w:val="0"/>
                <w:bCs w:val="0"/>
                <w:color w:val="000000"/>
                <w:sz w:val="20"/>
                <w:szCs w:val="20"/>
              </w:rPr>
              <w:t>Accuracy</w:t>
            </w:r>
          </w:p>
        </w:tc>
        <w:tc>
          <w:tcPr>
            <w:tcW w:w="1827" w:type="dxa"/>
          </w:tcPr>
          <w:p w:rsidR="00C237B9" w:rsidRPr="000D5FAF" w:rsidRDefault="00C237B9" w:rsidP="00C237B9">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97.37%</w:t>
            </w:r>
          </w:p>
        </w:tc>
        <w:tc>
          <w:tcPr>
            <w:tcW w:w="2520" w:type="dxa"/>
          </w:tcPr>
          <w:p w:rsidR="00C237B9" w:rsidRPr="000D5FAF" w:rsidRDefault="00C237B9" w:rsidP="00AE2371">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Pr>
                <w:rFonts w:ascii="Times New Roman" w:eastAsia="Times New Roman" w:hAnsi="Times New Roman" w:cs="Times New Roman"/>
                <w:sz w:val="20"/>
                <w:szCs w:val="20"/>
              </w:rPr>
              <w:t>96.49%</w:t>
            </w:r>
          </w:p>
        </w:tc>
        <w:tc>
          <w:tcPr>
            <w:tcW w:w="2520" w:type="dxa"/>
          </w:tcPr>
          <w:p w:rsidR="00C237B9" w:rsidRPr="00EF6B40" w:rsidRDefault="00C237B9" w:rsidP="00AE2371">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99.12%</w:t>
            </w:r>
          </w:p>
        </w:tc>
      </w:tr>
      <w:tr w:rsidR="00C237B9" w:rsidRPr="00EF6B40" w:rsidTr="00C237B9">
        <w:tc>
          <w:tcPr>
            <w:cnfStyle w:val="001000000000" w:firstRow="0" w:lastRow="0" w:firstColumn="1" w:lastColumn="0" w:oddVBand="0" w:evenVBand="0" w:oddHBand="0" w:evenHBand="0" w:firstRowFirstColumn="0" w:firstRowLastColumn="0" w:lastRowFirstColumn="0" w:lastRowLastColumn="0"/>
            <w:tcW w:w="0" w:type="auto"/>
          </w:tcPr>
          <w:p w:rsidR="00C237B9" w:rsidRPr="000D5FAF" w:rsidRDefault="00C237B9" w:rsidP="00AE2371">
            <w:pPr>
              <w:spacing w:before="100" w:beforeAutospacing="1" w:after="100" w:afterAutospacing="1"/>
              <w:textAlignment w:val="baseline"/>
              <w:rPr>
                <w:rFonts w:ascii="Times New Roman" w:eastAsia="Times New Roman" w:hAnsi="Times New Roman" w:cs="Times New Roman"/>
                <w:b w:val="0"/>
                <w:bCs w:val="0"/>
                <w:color w:val="FFFFFF"/>
                <w:sz w:val="20"/>
                <w:szCs w:val="20"/>
              </w:rPr>
            </w:pPr>
            <w:r>
              <w:rPr>
                <w:rFonts w:ascii="Calibri" w:eastAsia="Times New Roman" w:hAnsi="Calibri" w:cs="Calibri"/>
                <w:b w:val="0"/>
                <w:bCs w:val="0"/>
                <w:color w:val="000000"/>
                <w:sz w:val="20"/>
                <w:szCs w:val="20"/>
              </w:rPr>
              <w:t>Precision</w:t>
            </w:r>
            <w:r w:rsidRPr="00EF6B40">
              <w:rPr>
                <w:rFonts w:ascii="Calibri" w:eastAsia="Times New Roman" w:hAnsi="Calibri" w:cs="Calibri"/>
                <w:b w:val="0"/>
                <w:bCs w:val="0"/>
                <w:color w:val="000000"/>
                <w:sz w:val="20"/>
                <w:szCs w:val="20"/>
              </w:rPr>
              <w:t> </w:t>
            </w:r>
            <w:r w:rsidRPr="00EF6B40">
              <w:rPr>
                <w:rFonts w:ascii="Calibri" w:eastAsia="Times New Roman" w:hAnsi="Calibri" w:cs="Calibri"/>
                <w:b w:val="0"/>
                <w:bCs w:val="0"/>
                <w:color w:val="FFFFFF"/>
                <w:sz w:val="20"/>
                <w:szCs w:val="20"/>
              </w:rPr>
              <w:t>​</w:t>
            </w:r>
          </w:p>
        </w:tc>
        <w:tc>
          <w:tcPr>
            <w:tcW w:w="1827" w:type="dxa"/>
          </w:tcPr>
          <w:p w:rsidR="00C237B9" w:rsidRPr="000D5FAF" w:rsidRDefault="00C237B9" w:rsidP="00AE2371">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EF6B40">
              <w:rPr>
                <w:rFonts w:ascii="Calibri" w:eastAsia="Times New Roman" w:hAnsi="Calibri" w:cs="Calibri"/>
                <w:color w:val="000000"/>
                <w:sz w:val="20"/>
                <w:szCs w:val="20"/>
              </w:rPr>
              <w:t> ​</w:t>
            </w:r>
            <w:r>
              <w:rPr>
                <w:rFonts w:ascii="Calibri" w:eastAsia="Times New Roman" w:hAnsi="Calibri" w:cs="Calibri"/>
                <w:color w:val="000000"/>
                <w:sz w:val="20"/>
                <w:szCs w:val="20"/>
              </w:rPr>
              <w:t>100%</w:t>
            </w:r>
          </w:p>
        </w:tc>
        <w:tc>
          <w:tcPr>
            <w:tcW w:w="2520" w:type="dxa"/>
          </w:tcPr>
          <w:p w:rsidR="00C237B9" w:rsidRPr="00C237B9" w:rsidRDefault="00C237B9" w:rsidP="00AE2371">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237B9">
              <w:rPr>
                <w:rFonts w:ascii="Calibri" w:eastAsia="Times New Roman" w:hAnsi="Calibri" w:cs="Calibri"/>
                <w:color w:val="000000"/>
                <w:sz w:val="20"/>
                <w:szCs w:val="20"/>
              </w:rPr>
              <w:t>100%</w:t>
            </w:r>
          </w:p>
        </w:tc>
        <w:tc>
          <w:tcPr>
            <w:tcW w:w="2520" w:type="dxa"/>
          </w:tcPr>
          <w:p w:rsidR="00C237B9" w:rsidRPr="00EF6B40" w:rsidRDefault="00C237B9" w:rsidP="00AE2371">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100%</w:t>
            </w:r>
          </w:p>
        </w:tc>
      </w:tr>
      <w:tr w:rsidR="00C237B9" w:rsidRPr="00EF6B40" w:rsidTr="00C237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C237B9" w:rsidRPr="000D5FAF" w:rsidRDefault="00C237B9" w:rsidP="00AE2371">
            <w:pPr>
              <w:spacing w:before="100" w:beforeAutospacing="1" w:after="100" w:afterAutospacing="1"/>
              <w:textAlignment w:val="baseline"/>
              <w:rPr>
                <w:rFonts w:ascii="Times New Roman" w:eastAsia="Times New Roman" w:hAnsi="Times New Roman" w:cs="Times New Roman"/>
                <w:b w:val="0"/>
                <w:bCs w:val="0"/>
                <w:color w:val="FFFFFF"/>
                <w:sz w:val="20"/>
                <w:szCs w:val="20"/>
              </w:rPr>
            </w:pPr>
            <w:r>
              <w:rPr>
                <w:rFonts w:ascii="Calibri" w:eastAsia="Times New Roman" w:hAnsi="Calibri" w:cs="Calibri"/>
                <w:b w:val="0"/>
                <w:bCs w:val="0"/>
                <w:color w:val="000000"/>
                <w:sz w:val="20"/>
                <w:szCs w:val="20"/>
              </w:rPr>
              <w:t>Recall</w:t>
            </w:r>
            <w:r w:rsidRPr="00EF6B40">
              <w:rPr>
                <w:rFonts w:ascii="Calibri" w:eastAsia="Times New Roman" w:hAnsi="Calibri" w:cs="Calibri"/>
                <w:b w:val="0"/>
                <w:bCs w:val="0"/>
                <w:color w:val="FFFFFF"/>
                <w:sz w:val="20"/>
                <w:szCs w:val="20"/>
              </w:rPr>
              <w:t>​</w:t>
            </w:r>
          </w:p>
        </w:tc>
        <w:tc>
          <w:tcPr>
            <w:tcW w:w="1827" w:type="dxa"/>
          </w:tcPr>
          <w:p w:rsidR="00C237B9" w:rsidRPr="000D5FAF" w:rsidRDefault="00C237B9" w:rsidP="00AE2371">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93%</w:t>
            </w:r>
          </w:p>
        </w:tc>
        <w:tc>
          <w:tcPr>
            <w:tcW w:w="2520" w:type="dxa"/>
          </w:tcPr>
          <w:p w:rsidR="00C237B9" w:rsidRPr="00C237B9" w:rsidRDefault="00C237B9" w:rsidP="00AE2371">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C237B9">
              <w:rPr>
                <w:rFonts w:ascii="Times New Roman" w:eastAsia="Times New Roman" w:hAnsi="Times New Roman" w:cs="Times New Roman"/>
                <w:sz w:val="20"/>
                <w:szCs w:val="20"/>
              </w:rPr>
              <w:t>90%</w:t>
            </w:r>
          </w:p>
        </w:tc>
        <w:tc>
          <w:tcPr>
            <w:tcW w:w="2520" w:type="dxa"/>
          </w:tcPr>
          <w:p w:rsidR="00C237B9" w:rsidRPr="00EF6B40" w:rsidRDefault="00C237B9" w:rsidP="00AE2371">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98%</w:t>
            </w:r>
          </w:p>
        </w:tc>
      </w:tr>
      <w:tr w:rsidR="00C237B9" w:rsidRPr="00EF6B40" w:rsidTr="00C237B9">
        <w:tc>
          <w:tcPr>
            <w:cnfStyle w:val="001000000000" w:firstRow="0" w:lastRow="0" w:firstColumn="1" w:lastColumn="0" w:oddVBand="0" w:evenVBand="0" w:oddHBand="0" w:evenHBand="0" w:firstRowFirstColumn="0" w:firstRowLastColumn="0" w:lastRowFirstColumn="0" w:lastRowLastColumn="0"/>
            <w:tcW w:w="0" w:type="auto"/>
          </w:tcPr>
          <w:p w:rsidR="00C237B9" w:rsidRPr="000D5FAF" w:rsidRDefault="00C237B9" w:rsidP="00AE2371">
            <w:pPr>
              <w:spacing w:before="100" w:beforeAutospacing="1" w:after="100" w:afterAutospacing="1"/>
              <w:textAlignment w:val="baseline"/>
              <w:rPr>
                <w:rFonts w:ascii="Times New Roman" w:eastAsia="Times New Roman" w:hAnsi="Times New Roman" w:cs="Times New Roman"/>
                <w:b w:val="0"/>
                <w:bCs w:val="0"/>
                <w:color w:val="FFFFFF"/>
                <w:sz w:val="20"/>
                <w:szCs w:val="20"/>
              </w:rPr>
            </w:pPr>
            <w:r>
              <w:rPr>
                <w:rFonts w:ascii="Calibri" w:eastAsia="Times New Roman" w:hAnsi="Calibri" w:cs="Calibri"/>
                <w:b w:val="0"/>
                <w:bCs w:val="0"/>
                <w:color w:val="000000"/>
                <w:sz w:val="20"/>
                <w:szCs w:val="20"/>
              </w:rPr>
              <w:t>F1-score</w:t>
            </w:r>
            <w:r w:rsidRPr="00EF6B40">
              <w:rPr>
                <w:rFonts w:ascii="Calibri" w:eastAsia="Times New Roman" w:hAnsi="Calibri" w:cs="Calibri"/>
                <w:b w:val="0"/>
                <w:bCs w:val="0"/>
                <w:color w:val="000000"/>
                <w:sz w:val="20"/>
                <w:szCs w:val="20"/>
              </w:rPr>
              <w:t> </w:t>
            </w:r>
            <w:r w:rsidRPr="00EF6B40">
              <w:rPr>
                <w:rFonts w:ascii="Calibri" w:eastAsia="Times New Roman" w:hAnsi="Calibri" w:cs="Calibri"/>
                <w:b w:val="0"/>
                <w:bCs w:val="0"/>
                <w:color w:val="FFFFFF"/>
                <w:sz w:val="20"/>
                <w:szCs w:val="20"/>
              </w:rPr>
              <w:t>​</w:t>
            </w:r>
          </w:p>
        </w:tc>
        <w:tc>
          <w:tcPr>
            <w:tcW w:w="1827" w:type="dxa"/>
          </w:tcPr>
          <w:p w:rsidR="00C237B9" w:rsidRPr="000D5FAF" w:rsidRDefault="00C237B9" w:rsidP="00AE2371">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EF6B40">
              <w:rPr>
                <w:rFonts w:ascii="Calibri" w:eastAsia="Times New Roman" w:hAnsi="Calibri" w:cs="Calibri"/>
                <w:color w:val="000000"/>
                <w:sz w:val="20"/>
                <w:szCs w:val="20"/>
              </w:rPr>
              <w:t>​</w:t>
            </w:r>
            <w:r>
              <w:rPr>
                <w:rFonts w:ascii="Calibri" w:eastAsia="Times New Roman" w:hAnsi="Calibri" w:cs="Calibri"/>
                <w:color w:val="000000"/>
                <w:sz w:val="20"/>
                <w:szCs w:val="20"/>
              </w:rPr>
              <w:t>96%</w:t>
            </w:r>
          </w:p>
        </w:tc>
        <w:tc>
          <w:tcPr>
            <w:tcW w:w="2520" w:type="dxa"/>
          </w:tcPr>
          <w:p w:rsidR="00C237B9" w:rsidRPr="00C237B9" w:rsidRDefault="00C237B9" w:rsidP="00AE2371">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C237B9">
              <w:rPr>
                <w:rFonts w:ascii="Times New Roman" w:eastAsia="Times New Roman" w:hAnsi="Times New Roman" w:cs="Times New Roman"/>
                <w:sz w:val="20"/>
                <w:szCs w:val="20"/>
              </w:rPr>
              <w:t>95%</w:t>
            </w:r>
          </w:p>
        </w:tc>
        <w:tc>
          <w:tcPr>
            <w:tcW w:w="2520" w:type="dxa"/>
          </w:tcPr>
          <w:p w:rsidR="00C237B9" w:rsidRPr="00EF6B40" w:rsidRDefault="00C237B9" w:rsidP="00AE2371">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99%</w:t>
            </w:r>
          </w:p>
        </w:tc>
      </w:tr>
      <w:tr w:rsidR="00C237B9" w:rsidRPr="00EF6B40" w:rsidTr="00C237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C237B9" w:rsidRPr="000D5FAF" w:rsidRDefault="00C237B9" w:rsidP="00AE2371">
            <w:pPr>
              <w:spacing w:before="100" w:beforeAutospacing="1" w:after="100" w:afterAutospacing="1"/>
              <w:textAlignment w:val="baseline"/>
              <w:rPr>
                <w:rFonts w:ascii="Times New Roman" w:eastAsia="Times New Roman" w:hAnsi="Times New Roman" w:cs="Times New Roman"/>
                <w:b w:val="0"/>
                <w:bCs w:val="0"/>
                <w:color w:val="FFFFFF"/>
                <w:sz w:val="20"/>
                <w:szCs w:val="20"/>
              </w:rPr>
            </w:pPr>
            <w:r>
              <w:rPr>
                <w:rFonts w:ascii="Calibri" w:eastAsia="Times New Roman" w:hAnsi="Calibri" w:cs="Calibri"/>
                <w:b w:val="0"/>
                <w:bCs w:val="0"/>
                <w:color w:val="000000"/>
                <w:sz w:val="20"/>
                <w:szCs w:val="20"/>
              </w:rPr>
              <w:t>AUC</w:t>
            </w:r>
            <w:r w:rsidRPr="00EF6B40">
              <w:rPr>
                <w:rFonts w:ascii="Calibri" w:eastAsia="Times New Roman" w:hAnsi="Calibri" w:cs="Calibri"/>
                <w:b w:val="0"/>
                <w:bCs w:val="0"/>
                <w:color w:val="FFFFFF"/>
                <w:sz w:val="20"/>
                <w:szCs w:val="20"/>
              </w:rPr>
              <w:t>​</w:t>
            </w:r>
          </w:p>
        </w:tc>
        <w:tc>
          <w:tcPr>
            <w:tcW w:w="1827" w:type="dxa"/>
          </w:tcPr>
          <w:p w:rsidR="00C237B9" w:rsidRPr="000D5FAF" w:rsidRDefault="00C237B9" w:rsidP="00C237B9">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EF6B40">
              <w:rPr>
                <w:rFonts w:ascii="Calibri" w:eastAsia="Times New Roman" w:hAnsi="Calibri" w:cs="Calibri"/>
                <w:color w:val="000000"/>
                <w:sz w:val="20"/>
                <w:szCs w:val="20"/>
              </w:rPr>
              <w:t>​</w:t>
            </w:r>
            <w:r>
              <w:rPr>
                <w:rFonts w:ascii="Calibri" w:eastAsia="Times New Roman" w:hAnsi="Calibri" w:cs="Calibri"/>
                <w:color w:val="000000"/>
                <w:sz w:val="20"/>
                <w:szCs w:val="20"/>
              </w:rPr>
              <w:t>96.34%</w:t>
            </w:r>
          </w:p>
        </w:tc>
        <w:tc>
          <w:tcPr>
            <w:tcW w:w="2520" w:type="dxa"/>
          </w:tcPr>
          <w:p w:rsidR="00C237B9" w:rsidRPr="00C237B9" w:rsidRDefault="00C237B9" w:rsidP="00AE2371">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C237B9">
              <w:rPr>
                <w:rFonts w:ascii="Times New Roman" w:eastAsia="Times New Roman" w:hAnsi="Times New Roman" w:cs="Times New Roman"/>
                <w:sz w:val="20"/>
                <w:szCs w:val="20"/>
              </w:rPr>
              <w:t>95.65%</w:t>
            </w:r>
          </w:p>
        </w:tc>
        <w:tc>
          <w:tcPr>
            <w:tcW w:w="2520" w:type="dxa"/>
          </w:tcPr>
          <w:p w:rsidR="00C237B9" w:rsidRPr="00EF6B40" w:rsidRDefault="00C237B9" w:rsidP="00AE2371">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98.78%</w:t>
            </w:r>
          </w:p>
        </w:tc>
      </w:tr>
    </w:tbl>
    <w:p w:rsidR="00C237B9" w:rsidRDefault="00C237B9" w:rsidP="00E02E6F">
      <w:pPr>
        <w:jc w:val="both"/>
      </w:pPr>
    </w:p>
    <w:p w:rsidR="00721ED2" w:rsidRPr="00721ED2" w:rsidRDefault="00721ED2" w:rsidP="00EF6C57"/>
    <w:p w:rsidR="004A24A9" w:rsidRPr="004A24A9" w:rsidRDefault="004A24A9" w:rsidP="004A24A9">
      <w:pPr>
        <w:jc w:val="both"/>
        <w:rPr>
          <w:rStyle w:val="normaltextrun"/>
          <w:rFonts w:ascii="Calibri" w:hAnsi="Calibri" w:cs="Calibri"/>
          <w:b/>
          <w:bCs/>
          <w:color w:val="000000"/>
        </w:rPr>
      </w:pPr>
    </w:p>
    <w:sectPr w:rsidR="004A24A9" w:rsidRPr="004A24A9">
      <w:footerReference w:type="default" r:id="rId23"/>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C1169" w:rsidRDefault="002C1169" w:rsidP="00EF6B40">
      <w:pPr>
        <w:spacing w:after="0" w:line="240" w:lineRule="auto"/>
      </w:pPr>
      <w:r>
        <w:separator/>
      </w:r>
    </w:p>
  </w:endnote>
  <w:endnote w:type="continuationSeparator" w:id="0">
    <w:p w:rsidR="002C1169" w:rsidRDefault="002C1169" w:rsidP="00EF6B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2337035"/>
      <w:docPartObj>
        <w:docPartGallery w:val="Page Numbers (Bottom of Page)"/>
        <w:docPartUnique/>
      </w:docPartObj>
    </w:sdtPr>
    <w:sdtEndPr>
      <w:rPr>
        <w:noProof/>
      </w:rPr>
    </w:sdtEndPr>
    <w:sdtContent>
      <w:p w:rsidR="00EF6B40" w:rsidRDefault="00EF6B40">
        <w:pPr>
          <w:pStyle w:val="Footer"/>
          <w:jc w:val="center"/>
        </w:pPr>
        <w:r>
          <w:fldChar w:fldCharType="begin"/>
        </w:r>
        <w:r>
          <w:instrText xml:space="preserve"> PAGE   \* MERGEFORMAT </w:instrText>
        </w:r>
        <w:r>
          <w:fldChar w:fldCharType="separate"/>
        </w:r>
        <w:r w:rsidR="000528B0">
          <w:rPr>
            <w:noProof/>
          </w:rPr>
          <w:t>1</w:t>
        </w:r>
        <w:r>
          <w:rPr>
            <w:noProof/>
          </w:rPr>
          <w:fldChar w:fldCharType="end"/>
        </w:r>
      </w:p>
    </w:sdtContent>
  </w:sdt>
  <w:p w:rsidR="00EF6B40" w:rsidRDefault="00EF6B4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C1169" w:rsidRDefault="002C1169" w:rsidP="00EF6B40">
      <w:pPr>
        <w:spacing w:after="0" w:line="240" w:lineRule="auto"/>
      </w:pPr>
      <w:r>
        <w:separator/>
      </w:r>
    </w:p>
  </w:footnote>
  <w:footnote w:type="continuationSeparator" w:id="0">
    <w:p w:rsidR="002C1169" w:rsidRDefault="002C1169" w:rsidP="00EF6B4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797303F"/>
    <w:multiLevelType w:val="hybridMultilevel"/>
    <w:tmpl w:val="22BE513E"/>
    <w:lvl w:ilvl="0" w:tplc="1A101D4A">
      <w:start w:val="1"/>
      <w:numFmt w:val="bullet"/>
      <w:lvlText w:val="•"/>
      <w:lvlJc w:val="left"/>
      <w:pPr>
        <w:tabs>
          <w:tab w:val="num" w:pos="720"/>
        </w:tabs>
        <w:ind w:left="720" w:hanging="360"/>
      </w:pPr>
      <w:rPr>
        <w:rFonts w:ascii="Arial" w:hAnsi="Arial" w:hint="default"/>
      </w:rPr>
    </w:lvl>
    <w:lvl w:ilvl="1" w:tplc="0A328A64" w:tentative="1">
      <w:start w:val="1"/>
      <w:numFmt w:val="bullet"/>
      <w:lvlText w:val="•"/>
      <w:lvlJc w:val="left"/>
      <w:pPr>
        <w:tabs>
          <w:tab w:val="num" w:pos="1440"/>
        </w:tabs>
        <w:ind w:left="1440" w:hanging="360"/>
      </w:pPr>
      <w:rPr>
        <w:rFonts w:ascii="Arial" w:hAnsi="Arial" w:hint="default"/>
      </w:rPr>
    </w:lvl>
    <w:lvl w:ilvl="2" w:tplc="B3707006" w:tentative="1">
      <w:start w:val="1"/>
      <w:numFmt w:val="bullet"/>
      <w:lvlText w:val="•"/>
      <w:lvlJc w:val="left"/>
      <w:pPr>
        <w:tabs>
          <w:tab w:val="num" w:pos="2160"/>
        </w:tabs>
        <w:ind w:left="2160" w:hanging="360"/>
      </w:pPr>
      <w:rPr>
        <w:rFonts w:ascii="Arial" w:hAnsi="Arial" w:hint="default"/>
      </w:rPr>
    </w:lvl>
    <w:lvl w:ilvl="3" w:tplc="07467458" w:tentative="1">
      <w:start w:val="1"/>
      <w:numFmt w:val="bullet"/>
      <w:lvlText w:val="•"/>
      <w:lvlJc w:val="left"/>
      <w:pPr>
        <w:tabs>
          <w:tab w:val="num" w:pos="2880"/>
        </w:tabs>
        <w:ind w:left="2880" w:hanging="360"/>
      </w:pPr>
      <w:rPr>
        <w:rFonts w:ascii="Arial" w:hAnsi="Arial" w:hint="default"/>
      </w:rPr>
    </w:lvl>
    <w:lvl w:ilvl="4" w:tplc="B33C9D2C" w:tentative="1">
      <w:start w:val="1"/>
      <w:numFmt w:val="bullet"/>
      <w:lvlText w:val="•"/>
      <w:lvlJc w:val="left"/>
      <w:pPr>
        <w:tabs>
          <w:tab w:val="num" w:pos="3600"/>
        </w:tabs>
        <w:ind w:left="3600" w:hanging="360"/>
      </w:pPr>
      <w:rPr>
        <w:rFonts w:ascii="Arial" w:hAnsi="Arial" w:hint="default"/>
      </w:rPr>
    </w:lvl>
    <w:lvl w:ilvl="5" w:tplc="2466BF8A" w:tentative="1">
      <w:start w:val="1"/>
      <w:numFmt w:val="bullet"/>
      <w:lvlText w:val="•"/>
      <w:lvlJc w:val="left"/>
      <w:pPr>
        <w:tabs>
          <w:tab w:val="num" w:pos="4320"/>
        </w:tabs>
        <w:ind w:left="4320" w:hanging="360"/>
      </w:pPr>
      <w:rPr>
        <w:rFonts w:ascii="Arial" w:hAnsi="Arial" w:hint="default"/>
      </w:rPr>
    </w:lvl>
    <w:lvl w:ilvl="6" w:tplc="83D274FE" w:tentative="1">
      <w:start w:val="1"/>
      <w:numFmt w:val="bullet"/>
      <w:lvlText w:val="•"/>
      <w:lvlJc w:val="left"/>
      <w:pPr>
        <w:tabs>
          <w:tab w:val="num" w:pos="5040"/>
        </w:tabs>
        <w:ind w:left="5040" w:hanging="360"/>
      </w:pPr>
      <w:rPr>
        <w:rFonts w:ascii="Arial" w:hAnsi="Arial" w:hint="default"/>
      </w:rPr>
    </w:lvl>
    <w:lvl w:ilvl="7" w:tplc="A98858C4" w:tentative="1">
      <w:start w:val="1"/>
      <w:numFmt w:val="bullet"/>
      <w:lvlText w:val="•"/>
      <w:lvlJc w:val="left"/>
      <w:pPr>
        <w:tabs>
          <w:tab w:val="num" w:pos="5760"/>
        </w:tabs>
        <w:ind w:left="5760" w:hanging="360"/>
      </w:pPr>
      <w:rPr>
        <w:rFonts w:ascii="Arial" w:hAnsi="Arial" w:hint="default"/>
      </w:rPr>
    </w:lvl>
    <w:lvl w:ilvl="8" w:tplc="C44068C4" w:tentative="1">
      <w:start w:val="1"/>
      <w:numFmt w:val="bullet"/>
      <w:lvlText w:val="•"/>
      <w:lvlJc w:val="left"/>
      <w:pPr>
        <w:tabs>
          <w:tab w:val="num" w:pos="6480"/>
        </w:tabs>
        <w:ind w:left="6480" w:hanging="360"/>
      </w:pPr>
      <w:rPr>
        <w:rFonts w:ascii="Arial" w:hAnsi="Aria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QRCC1MLEyMzAyNTIyUdpeDU4uLM/DyQAqNaAIuPWpUsAAAA"/>
  </w:docVars>
  <w:rsids>
    <w:rsidRoot w:val="00FD7DA3"/>
    <w:rsid w:val="00042C33"/>
    <w:rsid w:val="000528B0"/>
    <w:rsid w:val="00055C4F"/>
    <w:rsid w:val="00063E68"/>
    <w:rsid w:val="00081CF2"/>
    <w:rsid w:val="000831BB"/>
    <w:rsid w:val="000D2B1E"/>
    <w:rsid w:val="000D42A2"/>
    <w:rsid w:val="000D5FAF"/>
    <w:rsid w:val="000D64FF"/>
    <w:rsid w:val="00182244"/>
    <w:rsid w:val="001F3AB5"/>
    <w:rsid w:val="00233384"/>
    <w:rsid w:val="00267C04"/>
    <w:rsid w:val="00282BC8"/>
    <w:rsid w:val="00295AB8"/>
    <w:rsid w:val="002B5F59"/>
    <w:rsid w:val="002C1169"/>
    <w:rsid w:val="00386C37"/>
    <w:rsid w:val="003B690E"/>
    <w:rsid w:val="003F0C0B"/>
    <w:rsid w:val="003F7342"/>
    <w:rsid w:val="00415D03"/>
    <w:rsid w:val="00430156"/>
    <w:rsid w:val="004324B9"/>
    <w:rsid w:val="00456110"/>
    <w:rsid w:val="00476954"/>
    <w:rsid w:val="00481194"/>
    <w:rsid w:val="004A24A9"/>
    <w:rsid w:val="004A3E20"/>
    <w:rsid w:val="004B581E"/>
    <w:rsid w:val="0053609B"/>
    <w:rsid w:val="00550A6E"/>
    <w:rsid w:val="00566D9D"/>
    <w:rsid w:val="005C2B5F"/>
    <w:rsid w:val="00654E4E"/>
    <w:rsid w:val="00662EB5"/>
    <w:rsid w:val="006B561E"/>
    <w:rsid w:val="006C28E4"/>
    <w:rsid w:val="006D2C0D"/>
    <w:rsid w:val="0071604A"/>
    <w:rsid w:val="00720E3F"/>
    <w:rsid w:val="00721ED2"/>
    <w:rsid w:val="00726666"/>
    <w:rsid w:val="00757D46"/>
    <w:rsid w:val="007745EC"/>
    <w:rsid w:val="007A2F3B"/>
    <w:rsid w:val="0080134C"/>
    <w:rsid w:val="008803A9"/>
    <w:rsid w:val="0092329E"/>
    <w:rsid w:val="009C4853"/>
    <w:rsid w:val="009C6C2A"/>
    <w:rsid w:val="009D73EF"/>
    <w:rsid w:val="00A36F31"/>
    <w:rsid w:val="00A4345E"/>
    <w:rsid w:val="00A87389"/>
    <w:rsid w:val="00AB0AAC"/>
    <w:rsid w:val="00AD2067"/>
    <w:rsid w:val="00AE7679"/>
    <w:rsid w:val="00AF7051"/>
    <w:rsid w:val="00B52086"/>
    <w:rsid w:val="00B94B83"/>
    <w:rsid w:val="00B94C2D"/>
    <w:rsid w:val="00BB3694"/>
    <w:rsid w:val="00BC47BE"/>
    <w:rsid w:val="00C237B9"/>
    <w:rsid w:val="00C31164"/>
    <w:rsid w:val="00C33F98"/>
    <w:rsid w:val="00C46A66"/>
    <w:rsid w:val="00C75482"/>
    <w:rsid w:val="00CC6479"/>
    <w:rsid w:val="00CD4CB4"/>
    <w:rsid w:val="00CE7C05"/>
    <w:rsid w:val="00D1066B"/>
    <w:rsid w:val="00D32561"/>
    <w:rsid w:val="00D33412"/>
    <w:rsid w:val="00D67B93"/>
    <w:rsid w:val="00D7617F"/>
    <w:rsid w:val="00D76C6B"/>
    <w:rsid w:val="00DF7E33"/>
    <w:rsid w:val="00E0188C"/>
    <w:rsid w:val="00E02E6F"/>
    <w:rsid w:val="00E631C0"/>
    <w:rsid w:val="00E644A7"/>
    <w:rsid w:val="00E865CC"/>
    <w:rsid w:val="00EB54F9"/>
    <w:rsid w:val="00EC3F5D"/>
    <w:rsid w:val="00EF1880"/>
    <w:rsid w:val="00EF69FE"/>
    <w:rsid w:val="00EF6B40"/>
    <w:rsid w:val="00EF6C57"/>
    <w:rsid w:val="00F17149"/>
    <w:rsid w:val="00F40DEF"/>
    <w:rsid w:val="00FB03DA"/>
    <w:rsid w:val="00FC0DB7"/>
    <w:rsid w:val="00FD7DA3"/>
    <w:rsid w:val="00FE302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FB8398C-4823-4B15-85DC-516D81072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A3E20"/>
    <w:pPr>
      <w:keepNext/>
      <w:keepLines/>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4324B9"/>
    <w:pPr>
      <w:keepNext/>
      <w:keepLines/>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C75482"/>
    <w:pPr>
      <w:keepNext/>
      <w:keepLines/>
      <w:spacing w:before="40" w:after="0"/>
      <w:outlineLvl w:val="2"/>
    </w:pPr>
    <w:rPr>
      <w:rFonts w:asciiTheme="majorHAnsi" w:eastAsiaTheme="majorEastAsia" w:hAnsiTheme="majorHAnsi" w:cstheme="majorBidi"/>
      <w:color w:val="44546A" w:themeColor="text2"/>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textrun">
    <w:name w:val="normaltextrun"/>
    <w:basedOn w:val="DefaultParagraphFont"/>
    <w:rsid w:val="00FD7DA3"/>
  </w:style>
  <w:style w:type="character" w:customStyle="1" w:styleId="eop">
    <w:name w:val="eop"/>
    <w:basedOn w:val="DefaultParagraphFont"/>
    <w:rsid w:val="00FD7DA3"/>
  </w:style>
  <w:style w:type="paragraph" w:customStyle="1" w:styleId="paragraph">
    <w:name w:val="paragraph"/>
    <w:basedOn w:val="Normal"/>
    <w:rsid w:val="000D5FA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pellingerror">
    <w:name w:val="spellingerror"/>
    <w:basedOn w:val="DefaultParagraphFont"/>
    <w:rsid w:val="000D5FAF"/>
  </w:style>
  <w:style w:type="character" w:customStyle="1" w:styleId="linebreakblob">
    <w:name w:val="linebreakblob"/>
    <w:basedOn w:val="DefaultParagraphFont"/>
    <w:rsid w:val="000D5FAF"/>
  </w:style>
  <w:style w:type="table" w:styleId="TableGrid">
    <w:name w:val="Table Grid"/>
    <w:basedOn w:val="TableNormal"/>
    <w:uiPriority w:val="39"/>
    <w:rsid w:val="000D5FA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Table2">
    <w:name w:val="List Table 2"/>
    <w:basedOn w:val="TableNormal"/>
    <w:uiPriority w:val="47"/>
    <w:rsid w:val="00D1066B"/>
    <w:pPr>
      <w:spacing w:after="0" w:line="240" w:lineRule="auto"/>
    </w:pPr>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5">
    <w:name w:val="List Table 2 Accent 5"/>
    <w:basedOn w:val="TableNormal"/>
    <w:uiPriority w:val="47"/>
    <w:rsid w:val="00D1066B"/>
    <w:pPr>
      <w:spacing w:after="0" w:line="240" w:lineRule="auto"/>
    </w:pPr>
    <w:tblPr>
      <w:tblStyleRowBandSize w:val="1"/>
      <w:tblStyleColBandSize w:val="1"/>
      <w:tblInd w:w="0" w:type="dxa"/>
      <w:tblBorders>
        <w:top w:val="single" w:sz="4" w:space="0" w:color="8EAADB" w:themeColor="accent5" w:themeTint="99"/>
        <w:bottom w:val="single" w:sz="4" w:space="0" w:color="8EAADB" w:themeColor="accent5" w:themeTint="99"/>
        <w:insideH w:val="single" w:sz="4" w:space="0" w:color="8EAADB" w:themeColor="accent5"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NormalWeb">
    <w:name w:val="Normal (Web)"/>
    <w:basedOn w:val="Normal"/>
    <w:uiPriority w:val="99"/>
    <w:unhideWhenUsed/>
    <w:rsid w:val="00BB369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F6B4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6B40"/>
  </w:style>
  <w:style w:type="paragraph" w:styleId="Footer">
    <w:name w:val="footer"/>
    <w:basedOn w:val="Normal"/>
    <w:link w:val="FooterChar"/>
    <w:uiPriority w:val="99"/>
    <w:unhideWhenUsed/>
    <w:rsid w:val="00EF6B4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6B40"/>
  </w:style>
  <w:style w:type="character" w:customStyle="1" w:styleId="Heading1Char">
    <w:name w:val="Heading 1 Char"/>
    <w:basedOn w:val="DefaultParagraphFont"/>
    <w:link w:val="Heading1"/>
    <w:uiPriority w:val="9"/>
    <w:rsid w:val="004A3E20"/>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4324B9"/>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C75482"/>
    <w:rPr>
      <w:rFonts w:asciiTheme="majorHAnsi" w:eastAsiaTheme="majorEastAsia" w:hAnsiTheme="majorHAnsi" w:cstheme="majorBidi"/>
      <w:color w:val="44546A" w:themeColor="text2"/>
      <w:sz w:val="24"/>
      <w:szCs w:val="24"/>
    </w:rPr>
  </w:style>
  <w:style w:type="table" w:styleId="ListTable2-Accent6">
    <w:name w:val="List Table 2 Accent 6"/>
    <w:basedOn w:val="TableNormal"/>
    <w:uiPriority w:val="47"/>
    <w:rsid w:val="00C237B9"/>
    <w:pPr>
      <w:spacing w:after="0" w:line="240" w:lineRule="auto"/>
    </w:pPr>
    <w:tblPr>
      <w:tblStyleRowBandSize w:val="1"/>
      <w:tblStyleColBandSize w:val="1"/>
      <w:tblInd w:w="0" w:type="dxa"/>
      <w:tblBorders>
        <w:top w:val="single" w:sz="4" w:space="0" w:color="A8D08D" w:themeColor="accent6" w:themeTint="99"/>
        <w:bottom w:val="single" w:sz="4" w:space="0" w:color="A8D08D" w:themeColor="accent6" w:themeTint="99"/>
        <w:insideH w:val="single" w:sz="4" w:space="0" w:color="A8D08D" w:themeColor="accent6"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Accent2">
    <w:name w:val="List Table 2 Accent 2"/>
    <w:basedOn w:val="TableNormal"/>
    <w:uiPriority w:val="47"/>
    <w:rsid w:val="00C237B9"/>
    <w:pPr>
      <w:spacing w:after="0" w:line="240" w:lineRule="auto"/>
    </w:pPr>
    <w:tblPr>
      <w:tblStyleRowBandSize w:val="1"/>
      <w:tblStyleColBandSize w:val="1"/>
      <w:tblInd w:w="0" w:type="dxa"/>
      <w:tblBorders>
        <w:top w:val="single" w:sz="4" w:space="0" w:color="F4B083" w:themeColor="accent2" w:themeTint="99"/>
        <w:bottom w:val="single" w:sz="4" w:space="0" w:color="F4B083" w:themeColor="accent2" w:themeTint="99"/>
        <w:insideH w:val="single" w:sz="4" w:space="0" w:color="F4B083" w:themeColor="accent2"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618432">
      <w:bodyDiv w:val="1"/>
      <w:marLeft w:val="0"/>
      <w:marRight w:val="0"/>
      <w:marTop w:val="0"/>
      <w:marBottom w:val="0"/>
      <w:divBdr>
        <w:top w:val="none" w:sz="0" w:space="0" w:color="auto"/>
        <w:left w:val="none" w:sz="0" w:space="0" w:color="auto"/>
        <w:bottom w:val="none" w:sz="0" w:space="0" w:color="auto"/>
        <w:right w:val="none" w:sz="0" w:space="0" w:color="auto"/>
      </w:divBdr>
      <w:divsChild>
        <w:div w:id="823469712">
          <w:marLeft w:val="547"/>
          <w:marRight w:val="0"/>
          <w:marTop w:val="96"/>
          <w:marBottom w:val="0"/>
          <w:divBdr>
            <w:top w:val="none" w:sz="0" w:space="0" w:color="auto"/>
            <w:left w:val="none" w:sz="0" w:space="0" w:color="auto"/>
            <w:bottom w:val="none" w:sz="0" w:space="0" w:color="auto"/>
            <w:right w:val="none" w:sz="0" w:space="0" w:color="auto"/>
          </w:divBdr>
        </w:div>
        <w:div w:id="295837844">
          <w:marLeft w:val="547"/>
          <w:marRight w:val="0"/>
          <w:marTop w:val="96"/>
          <w:marBottom w:val="0"/>
          <w:divBdr>
            <w:top w:val="none" w:sz="0" w:space="0" w:color="auto"/>
            <w:left w:val="none" w:sz="0" w:space="0" w:color="auto"/>
            <w:bottom w:val="none" w:sz="0" w:space="0" w:color="auto"/>
            <w:right w:val="none" w:sz="0" w:space="0" w:color="auto"/>
          </w:divBdr>
        </w:div>
        <w:div w:id="1588729441">
          <w:marLeft w:val="547"/>
          <w:marRight w:val="0"/>
          <w:marTop w:val="96"/>
          <w:marBottom w:val="0"/>
          <w:divBdr>
            <w:top w:val="none" w:sz="0" w:space="0" w:color="auto"/>
            <w:left w:val="none" w:sz="0" w:space="0" w:color="auto"/>
            <w:bottom w:val="none" w:sz="0" w:space="0" w:color="auto"/>
            <w:right w:val="none" w:sz="0" w:space="0" w:color="auto"/>
          </w:divBdr>
        </w:div>
      </w:divsChild>
    </w:div>
    <w:div w:id="515462418">
      <w:bodyDiv w:val="1"/>
      <w:marLeft w:val="0"/>
      <w:marRight w:val="0"/>
      <w:marTop w:val="0"/>
      <w:marBottom w:val="0"/>
      <w:divBdr>
        <w:top w:val="none" w:sz="0" w:space="0" w:color="auto"/>
        <w:left w:val="none" w:sz="0" w:space="0" w:color="auto"/>
        <w:bottom w:val="none" w:sz="0" w:space="0" w:color="auto"/>
        <w:right w:val="none" w:sz="0" w:space="0" w:color="auto"/>
      </w:divBdr>
    </w:div>
    <w:div w:id="781147492">
      <w:bodyDiv w:val="1"/>
      <w:marLeft w:val="0"/>
      <w:marRight w:val="0"/>
      <w:marTop w:val="0"/>
      <w:marBottom w:val="0"/>
      <w:divBdr>
        <w:top w:val="none" w:sz="0" w:space="0" w:color="auto"/>
        <w:left w:val="none" w:sz="0" w:space="0" w:color="auto"/>
        <w:bottom w:val="none" w:sz="0" w:space="0" w:color="auto"/>
        <w:right w:val="none" w:sz="0" w:space="0" w:color="auto"/>
      </w:divBdr>
      <w:divsChild>
        <w:div w:id="1351882274">
          <w:marLeft w:val="0"/>
          <w:marRight w:val="0"/>
          <w:marTop w:val="0"/>
          <w:marBottom w:val="0"/>
          <w:divBdr>
            <w:top w:val="none" w:sz="0" w:space="0" w:color="auto"/>
            <w:left w:val="none" w:sz="0" w:space="0" w:color="auto"/>
            <w:bottom w:val="none" w:sz="0" w:space="0" w:color="auto"/>
            <w:right w:val="none" w:sz="0" w:space="0" w:color="auto"/>
          </w:divBdr>
          <w:divsChild>
            <w:div w:id="822815588">
              <w:marLeft w:val="0"/>
              <w:marRight w:val="0"/>
              <w:marTop w:val="0"/>
              <w:marBottom w:val="0"/>
              <w:divBdr>
                <w:top w:val="none" w:sz="0" w:space="0" w:color="auto"/>
                <w:left w:val="none" w:sz="0" w:space="0" w:color="auto"/>
                <w:bottom w:val="none" w:sz="0" w:space="0" w:color="auto"/>
                <w:right w:val="none" w:sz="0" w:space="0" w:color="auto"/>
              </w:divBdr>
              <w:divsChild>
                <w:div w:id="1840346722">
                  <w:marLeft w:val="0"/>
                  <w:marRight w:val="0"/>
                  <w:marTop w:val="0"/>
                  <w:marBottom w:val="0"/>
                  <w:divBdr>
                    <w:top w:val="none" w:sz="0" w:space="0" w:color="auto"/>
                    <w:left w:val="none" w:sz="0" w:space="0" w:color="auto"/>
                    <w:bottom w:val="none" w:sz="0" w:space="0" w:color="auto"/>
                    <w:right w:val="none" w:sz="0" w:space="0" w:color="auto"/>
                  </w:divBdr>
                </w:div>
              </w:divsChild>
            </w:div>
            <w:div w:id="1830249787">
              <w:marLeft w:val="0"/>
              <w:marRight w:val="0"/>
              <w:marTop w:val="0"/>
              <w:marBottom w:val="0"/>
              <w:divBdr>
                <w:top w:val="none" w:sz="0" w:space="0" w:color="auto"/>
                <w:left w:val="none" w:sz="0" w:space="0" w:color="auto"/>
                <w:bottom w:val="none" w:sz="0" w:space="0" w:color="auto"/>
                <w:right w:val="none" w:sz="0" w:space="0" w:color="auto"/>
              </w:divBdr>
              <w:divsChild>
                <w:div w:id="497236355">
                  <w:marLeft w:val="0"/>
                  <w:marRight w:val="0"/>
                  <w:marTop w:val="0"/>
                  <w:marBottom w:val="0"/>
                  <w:divBdr>
                    <w:top w:val="none" w:sz="0" w:space="0" w:color="auto"/>
                    <w:left w:val="none" w:sz="0" w:space="0" w:color="auto"/>
                    <w:bottom w:val="none" w:sz="0" w:space="0" w:color="auto"/>
                    <w:right w:val="none" w:sz="0" w:space="0" w:color="auto"/>
                  </w:divBdr>
                </w:div>
              </w:divsChild>
            </w:div>
            <w:div w:id="823861980">
              <w:marLeft w:val="0"/>
              <w:marRight w:val="0"/>
              <w:marTop w:val="0"/>
              <w:marBottom w:val="0"/>
              <w:divBdr>
                <w:top w:val="none" w:sz="0" w:space="0" w:color="auto"/>
                <w:left w:val="none" w:sz="0" w:space="0" w:color="auto"/>
                <w:bottom w:val="none" w:sz="0" w:space="0" w:color="auto"/>
                <w:right w:val="none" w:sz="0" w:space="0" w:color="auto"/>
              </w:divBdr>
              <w:divsChild>
                <w:div w:id="560485660">
                  <w:marLeft w:val="0"/>
                  <w:marRight w:val="0"/>
                  <w:marTop w:val="0"/>
                  <w:marBottom w:val="0"/>
                  <w:divBdr>
                    <w:top w:val="none" w:sz="0" w:space="0" w:color="auto"/>
                    <w:left w:val="none" w:sz="0" w:space="0" w:color="auto"/>
                    <w:bottom w:val="none" w:sz="0" w:space="0" w:color="auto"/>
                    <w:right w:val="none" w:sz="0" w:space="0" w:color="auto"/>
                  </w:divBdr>
                </w:div>
              </w:divsChild>
            </w:div>
            <w:div w:id="1570529630">
              <w:marLeft w:val="0"/>
              <w:marRight w:val="0"/>
              <w:marTop w:val="0"/>
              <w:marBottom w:val="0"/>
              <w:divBdr>
                <w:top w:val="none" w:sz="0" w:space="0" w:color="auto"/>
                <w:left w:val="none" w:sz="0" w:space="0" w:color="auto"/>
                <w:bottom w:val="none" w:sz="0" w:space="0" w:color="auto"/>
                <w:right w:val="none" w:sz="0" w:space="0" w:color="auto"/>
              </w:divBdr>
              <w:divsChild>
                <w:div w:id="1483153092">
                  <w:marLeft w:val="0"/>
                  <w:marRight w:val="0"/>
                  <w:marTop w:val="0"/>
                  <w:marBottom w:val="0"/>
                  <w:divBdr>
                    <w:top w:val="none" w:sz="0" w:space="0" w:color="auto"/>
                    <w:left w:val="none" w:sz="0" w:space="0" w:color="auto"/>
                    <w:bottom w:val="none" w:sz="0" w:space="0" w:color="auto"/>
                    <w:right w:val="none" w:sz="0" w:space="0" w:color="auto"/>
                  </w:divBdr>
                </w:div>
              </w:divsChild>
            </w:div>
            <w:div w:id="1070890082">
              <w:marLeft w:val="0"/>
              <w:marRight w:val="0"/>
              <w:marTop w:val="0"/>
              <w:marBottom w:val="0"/>
              <w:divBdr>
                <w:top w:val="none" w:sz="0" w:space="0" w:color="auto"/>
                <w:left w:val="none" w:sz="0" w:space="0" w:color="auto"/>
                <w:bottom w:val="none" w:sz="0" w:space="0" w:color="auto"/>
                <w:right w:val="none" w:sz="0" w:space="0" w:color="auto"/>
              </w:divBdr>
              <w:divsChild>
                <w:div w:id="1895701037">
                  <w:marLeft w:val="0"/>
                  <w:marRight w:val="0"/>
                  <w:marTop w:val="0"/>
                  <w:marBottom w:val="0"/>
                  <w:divBdr>
                    <w:top w:val="none" w:sz="0" w:space="0" w:color="auto"/>
                    <w:left w:val="none" w:sz="0" w:space="0" w:color="auto"/>
                    <w:bottom w:val="none" w:sz="0" w:space="0" w:color="auto"/>
                    <w:right w:val="none" w:sz="0" w:space="0" w:color="auto"/>
                  </w:divBdr>
                </w:div>
              </w:divsChild>
            </w:div>
            <w:div w:id="679551864">
              <w:marLeft w:val="0"/>
              <w:marRight w:val="0"/>
              <w:marTop w:val="0"/>
              <w:marBottom w:val="0"/>
              <w:divBdr>
                <w:top w:val="none" w:sz="0" w:space="0" w:color="auto"/>
                <w:left w:val="none" w:sz="0" w:space="0" w:color="auto"/>
                <w:bottom w:val="none" w:sz="0" w:space="0" w:color="auto"/>
                <w:right w:val="none" w:sz="0" w:space="0" w:color="auto"/>
              </w:divBdr>
              <w:divsChild>
                <w:div w:id="2053652532">
                  <w:marLeft w:val="0"/>
                  <w:marRight w:val="0"/>
                  <w:marTop w:val="0"/>
                  <w:marBottom w:val="0"/>
                  <w:divBdr>
                    <w:top w:val="none" w:sz="0" w:space="0" w:color="auto"/>
                    <w:left w:val="none" w:sz="0" w:space="0" w:color="auto"/>
                    <w:bottom w:val="none" w:sz="0" w:space="0" w:color="auto"/>
                    <w:right w:val="none" w:sz="0" w:space="0" w:color="auto"/>
                  </w:divBdr>
                </w:div>
              </w:divsChild>
            </w:div>
            <w:div w:id="1419907945">
              <w:marLeft w:val="0"/>
              <w:marRight w:val="0"/>
              <w:marTop w:val="0"/>
              <w:marBottom w:val="0"/>
              <w:divBdr>
                <w:top w:val="none" w:sz="0" w:space="0" w:color="auto"/>
                <w:left w:val="none" w:sz="0" w:space="0" w:color="auto"/>
                <w:bottom w:val="none" w:sz="0" w:space="0" w:color="auto"/>
                <w:right w:val="none" w:sz="0" w:space="0" w:color="auto"/>
              </w:divBdr>
              <w:divsChild>
                <w:div w:id="1077633583">
                  <w:marLeft w:val="0"/>
                  <w:marRight w:val="0"/>
                  <w:marTop w:val="0"/>
                  <w:marBottom w:val="0"/>
                  <w:divBdr>
                    <w:top w:val="none" w:sz="0" w:space="0" w:color="auto"/>
                    <w:left w:val="none" w:sz="0" w:space="0" w:color="auto"/>
                    <w:bottom w:val="none" w:sz="0" w:space="0" w:color="auto"/>
                    <w:right w:val="none" w:sz="0" w:space="0" w:color="auto"/>
                  </w:divBdr>
                </w:div>
              </w:divsChild>
            </w:div>
            <w:div w:id="1508593286">
              <w:marLeft w:val="0"/>
              <w:marRight w:val="0"/>
              <w:marTop w:val="0"/>
              <w:marBottom w:val="0"/>
              <w:divBdr>
                <w:top w:val="none" w:sz="0" w:space="0" w:color="auto"/>
                <w:left w:val="none" w:sz="0" w:space="0" w:color="auto"/>
                <w:bottom w:val="none" w:sz="0" w:space="0" w:color="auto"/>
                <w:right w:val="none" w:sz="0" w:space="0" w:color="auto"/>
              </w:divBdr>
              <w:divsChild>
                <w:div w:id="940458638">
                  <w:marLeft w:val="0"/>
                  <w:marRight w:val="0"/>
                  <w:marTop w:val="0"/>
                  <w:marBottom w:val="0"/>
                  <w:divBdr>
                    <w:top w:val="none" w:sz="0" w:space="0" w:color="auto"/>
                    <w:left w:val="none" w:sz="0" w:space="0" w:color="auto"/>
                    <w:bottom w:val="none" w:sz="0" w:space="0" w:color="auto"/>
                    <w:right w:val="none" w:sz="0" w:space="0" w:color="auto"/>
                  </w:divBdr>
                </w:div>
              </w:divsChild>
            </w:div>
            <w:div w:id="294798373">
              <w:marLeft w:val="0"/>
              <w:marRight w:val="0"/>
              <w:marTop w:val="0"/>
              <w:marBottom w:val="0"/>
              <w:divBdr>
                <w:top w:val="none" w:sz="0" w:space="0" w:color="auto"/>
                <w:left w:val="none" w:sz="0" w:space="0" w:color="auto"/>
                <w:bottom w:val="none" w:sz="0" w:space="0" w:color="auto"/>
                <w:right w:val="none" w:sz="0" w:space="0" w:color="auto"/>
              </w:divBdr>
              <w:divsChild>
                <w:div w:id="351225481">
                  <w:marLeft w:val="0"/>
                  <w:marRight w:val="0"/>
                  <w:marTop w:val="0"/>
                  <w:marBottom w:val="0"/>
                  <w:divBdr>
                    <w:top w:val="none" w:sz="0" w:space="0" w:color="auto"/>
                    <w:left w:val="none" w:sz="0" w:space="0" w:color="auto"/>
                    <w:bottom w:val="none" w:sz="0" w:space="0" w:color="auto"/>
                    <w:right w:val="none" w:sz="0" w:space="0" w:color="auto"/>
                  </w:divBdr>
                </w:div>
              </w:divsChild>
            </w:div>
            <w:div w:id="1380132938">
              <w:marLeft w:val="0"/>
              <w:marRight w:val="0"/>
              <w:marTop w:val="0"/>
              <w:marBottom w:val="0"/>
              <w:divBdr>
                <w:top w:val="none" w:sz="0" w:space="0" w:color="auto"/>
                <w:left w:val="none" w:sz="0" w:space="0" w:color="auto"/>
                <w:bottom w:val="none" w:sz="0" w:space="0" w:color="auto"/>
                <w:right w:val="none" w:sz="0" w:space="0" w:color="auto"/>
              </w:divBdr>
              <w:divsChild>
                <w:div w:id="1360203202">
                  <w:marLeft w:val="0"/>
                  <w:marRight w:val="0"/>
                  <w:marTop w:val="0"/>
                  <w:marBottom w:val="0"/>
                  <w:divBdr>
                    <w:top w:val="none" w:sz="0" w:space="0" w:color="auto"/>
                    <w:left w:val="none" w:sz="0" w:space="0" w:color="auto"/>
                    <w:bottom w:val="none" w:sz="0" w:space="0" w:color="auto"/>
                    <w:right w:val="none" w:sz="0" w:space="0" w:color="auto"/>
                  </w:divBdr>
                </w:div>
              </w:divsChild>
            </w:div>
            <w:div w:id="1196575162">
              <w:marLeft w:val="0"/>
              <w:marRight w:val="0"/>
              <w:marTop w:val="0"/>
              <w:marBottom w:val="0"/>
              <w:divBdr>
                <w:top w:val="none" w:sz="0" w:space="0" w:color="auto"/>
                <w:left w:val="none" w:sz="0" w:space="0" w:color="auto"/>
                <w:bottom w:val="none" w:sz="0" w:space="0" w:color="auto"/>
                <w:right w:val="none" w:sz="0" w:space="0" w:color="auto"/>
              </w:divBdr>
              <w:divsChild>
                <w:div w:id="821776445">
                  <w:marLeft w:val="0"/>
                  <w:marRight w:val="0"/>
                  <w:marTop w:val="0"/>
                  <w:marBottom w:val="0"/>
                  <w:divBdr>
                    <w:top w:val="none" w:sz="0" w:space="0" w:color="auto"/>
                    <w:left w:val="none" w:sz="0" w:space="0" w:color="auto"/>
                    <w:bottom w:val="none" w:sz="0" w:space="0" w:color="auto"/>
                    <w:right w:val="none" w:sz="0" w:space="0" w:color="auto"/>
                  </w:divBdr>
                </w:div>
              </w:divsChild>
            </w:div>
            <w:div w:id="1854033514">
              <w:marLeft w:val="0"/>
              <w:marRight w:val="0"/>
              <w:marTop w:val="0"/>
              <w:marBottom w:val="0"/>
              <w:divBdr>
                <w:top w:val="none" w:sz="0" w:space="0" w:color="auto"/>
                <w:left w:val="none" w:sz="0" w:space="0" w:color="auto"/>
                <w:bottom w:val="none" w:sz="0" w:space="0" w:color="auto"/>
                <w:right w:val="none" w:sz="0" w:space="0" w:color="auto"/>
              </w:divBdr>
              <w:divsChild>
                <w:div w:id="1953629974">
                  <w:marLeft w:val="0"/>
                  <w:marRight w:val="0"/>
                  <w:marTop w:val="0"/>
                  <w:marBottom w:val="0"/>
                  <w:divBdr>
                    <w:top w:val="none" w:sz="0" w:space="0" w:color="auto"/>
                    <w:left w:val="none" w:sz="0" w:space="0" w:color="auto"/>
                    <w:bottom w:val="none" w:sz="0" w:space="0" w:color="auto"/>
                    <w:right w:val="none" w:sz="0" w:space="0" w:color="auto"/>
                  </w:divBdr>
                </w:div>
              </w:divsChild>
            </w:div>
            <w:div w:id="344986791">
              <w:marLeft w:val="0"/>
              <w:marRight w:val="0"/>
              <w:marTop w:val="0"/>
              <w:marBottom w:val="0"/>
              <w:divBdr>
                <w:top w:val="none" w:sz="0" w:space="0" w:color="auto"/>
                <w:left w:val="none" w:sz="0" w:space="0" w:color="auto"/>
                <w:bottom w:val="none" w:sz="0" w:space="0" w:color="auto"/>
                <w:right w:val="none" w:sz="0" w:space="0" w:color="auto"/>
              </w:divBdr>
              <w:divsChild>
                <w:div w:id="1185052160">
                  <w:marLeft w:val="0"/>
                  <w:marRight w:val="0"/>
                  <w:marTop w:val="0"/>
                  <w:marBottom w:val="0"/>
                  <w:divBdr>
                    <w:top w:val="none" w:sz="0" w:space="0" w:color="auto"/>
                    <w:left w:val="none" w:sz="0" w:space="0" w:color="auto"/>
                    <w:bottom w:val="none" w:sz="0" w:space="0" w:color="auto"/>
                    <w:right w:val="none" w:sz="0" w:space="0" w:color="auto"/>
                  </w:divBdr>
                </w:div>
              </w:divsChild>
            </w:div>
            <w:div w:id="1764957645">
              <w:marLeft w:val="0"/>
              <w:marRight w:val="0"/>
              <w:marTop w:val="0"/>
              <w:marBottom w:val="0"/>
              <w:divBdr>
                <w:top w:val="none" w:sz="0" w:space="0" w:color="auto"/>
                <w:left w:val="none" w:sz="0" w:space="0" w:color="auto"/>
                <w:bottom w:val="none" w:sz="0" w:space="0" w:color="auto"/>
                <w:right w:val="none" w:sz="0" w:space="0" w:color="auto"/>
              </w:divBdr>
              <w:divsChild>
                <w:div w:id="1179153312">
                  <w:marLeft w:val="0"/>
                  <w:marRight w:val="0"/>
                  <w:marTop w:val="0"/>
                  <w:marBottom w:val="0"/>
                  <w:divBdr>
                    <w:top w:val="none" w:sz="0" w:space="0" w:color="auto"/>
                    <w:left w:val="none" w:sz="0" w:space="0" w:color="auto"/>
                    <w:bottom w:val="none" w:sz="0" w:space="0" w:color="auto"/>
                    <w:right w:val="none" w:sz="0" w:space="0" w:color="auto"/>
                  </w:divBdr>
                </w:div>
              </w:divsChild>
            </w:div>
            <w:div w:id="1410617191">
              <w:marLeft w:val="0"/>
              <w:marRight w:val="0"/>
              <w:marTop w:val="0"/>
              <w:marBottom w:val="0"/>
              <w:divBdr>
                <w:top w:val="none" w:sz="0" w:space="0" w:color="auto"/>
                <w:left w:val="none" w:sz="0" w:space="0" w:color="auto"/>
                <w:bottom w:val="none" w:sz="0" w:space="0" w:color="auto"/>
                <w:right w:val="none" w:sz="0" w:space="0" w:color="auto"/>
              </w:divBdr>
              <w:divsChild>
                <w:div w:id="1356345636">
                  <w:marLeft w:val="0"/>
                  <w:marRight w:val="0"/>
                  <w:marTop w:val="0"/>
                  <w:marBottom w:val="0"/>
                  <w:divBdr>
                    <w:top w:val="none" w:sz="0" w:space="0" w:color="auto"/>
                    <w:left w:val="none" w:sz="0" w:space="0" w:color="auto"/>
                    <w:bottom w:val="none" w:sz="0" w:space="0" w:color="auto"/>
                    <w:right w:val="none" w:sz="0" w:space="0" w:color="auto"/>
                  </w:divBdr>
                </w:div>
              </w:divsChild>
            </w:div>
            <w:div w:id="1840728727">
              <w:marLeft w:val="0"/>
              <w:marRight w:val="0"/>
              <w:marTop w:val="0"/>
              <w:marBottom w:val="0"/>
              <w:divBdr>
                <w:top w:val="none" w:sz="0" w:space="0" w:color="auto"/>
                <w:left w:val="none" w:sz="0" w:space="0" w:color="auto"/>
                <w:bottom w:val="none" w:sz="0" w:space="0" w:color="auto"/>
                <w:right w:val="none" w:sz="0" w:space="0" w:color="auto"/>
              </w:divBdr>
              <w:divsChild>
                <w:div w:id="1181699090">
                  <w:marLeft w:val="0"/>
                  <w:marRight w:val="0"/>
                  <w:marTop w:val="0"/>
                  <w:marBottom w:val="0"/>
                  <w:divBdr>
                    <w:top w:val="none" w:sz="0" w:space="0" w:color="auto"/>
                    <w:left w:val="none" w:sz="0" w:space="0" w:color="auto"/>
                    <w:bottom w:val="none" w:sz="0" w:space="0" w:color="auto"/>
                    <w:right w:val="none" w:sz="0" w:space="0" w:color="auto"/>
                  </w:divBdr>
                </w:div>
              </w:divsChild>
            </w:div>
            <w:div w:id="117800474">
              <w:marLeft w:val="0"/>
              <w:marRight w:val="0"/>
              <w:marTop w:val="0"/>
              <w:marBottom w:val="0"/>
              <w:divBdr>
                <w:top w:val="none" w:sz="0" w:space="0" w:color="auto"/>
                <w:left w:val="none" w:sz="0" w:space="0" w:color="auto"/>
                <w:bottom w:val="none" w:sz="0" w:space="0" w:color="auto"/>
                <w:right w:val="none" w:sz="0" w:space="0" w:color="auto"/>
              </w:divBdr>
              <w:divsChild>
                <w:div w:id="466050952">
                  <w:marLeft w:val="0"/>
                  <w:marRight w:val="0"/>
                  <w:marTop w:val="0"/>
                  <w:marBottom w:val="0"/>
                  <w:divBdr>
                    <w:top w:val="none" w:sz="0" w:space="0" w:color="auto"/>
                    <w:left w:val="none" w:sz="0" w:space="0" w:color="auto"/>
                    <w:bottom w:val="none" w:sz="0" w:space="0" w:color="auto"/>
                    <w:right w:val="none" w:sz="0" w:space="0" w:color="auto"/>
                  </w:divBdr>
                </w:div>
              </w:divsChild>
            </w:div>
            <w:div w:id="7296132">
              <w:marLeft w:val="0"/>
              <w:marRight w:val="0"/>
              <w:marTop w:val="0"/>
              <w:marBottom w:val="0"/>
              <w:divBdr>
                <w:top w:val="none" w:sz="0" w:space="0" w:color="auto"/>
                <w:left w:val="none" w:sz="0" w:space="0" w:color="auto"/>
                <w:bottom w:val="none" w:sz="0" w:space="0" w:color="auto"/>
                <w:right w:val="none" w:sz="0" w:space="0" w:color="auto"/>
              </w:divBdr>
              <w:divsChild>
                <w:div w:id="1340736769">
                  <w:marLeft w:val="0"/>
                  <w:marRight w:val="0"/>
                  <w:marTop w:val="0"/>
                  <w:marBottom w:val="0"/>
                  <w:divBdr>
                    <w:top w:val="none" w:sz="0" w:space="0" w:color="auto"/>
                    <w:left w:val="none" w:sz="0" w:space="0" w:color="auto"/>
                    <w:bottom w:val="none" w:sz="0" w:space="0" w:color="auto"/>
                    <w:right w:val="none" w:sz="0" w:space="0" w:color="auto"/>
                  </w:divBdr>
                </w:div>
              </w:divsChild>
            </w:div>
            <w:div w:id="979968028">
              <w:marLeft w:val="0"/>
              <w:marRight w:val="0"/>
              <w:marTop w:val="0"/>
              <w:marBottom w:val="0"/>
              <w:divBdr>
                <w:top w:val="none" w:sz="0" w:space="0" w:color="auto"/>
                <w:left w:val="none" w:sz="0" w:space="0" w:color="auto"/>
                <w:bottom w:val="none" w:sz="0" w:space="0" w:color="auto"/>
                <w:right w:val="none" w:sz="0" w:space="0" w:color="auto"/>
              </w:divBdr>
              <w:divsChild>
                <w:div w:id="2019693551">
                  <w:marLeft w:val="0"/>
                  <w:marRight w:val="0"/>
                  <w:marTop w:val="0"/>
                  <w:marBottom w:val="0"/>
                  <w:divBdr>
                    <w:top w:val="none" w:sz="0" w:space="0" w:color="auto"/>
                    <w:left w:val="none" w:sz="0" w:space="0" w:color="auto"/>
                    <w:bottom w:val="none" w:sz="0" w:space="0" w:color="auto"/>
                    <w:right w:val="none" w:sz="0" w:space="0" w:color="auto"/>
                  </w:divBdr>
                </w:div>
              </w:divsChild>
            </w:div>
            <w:div w:id="430977174">
              <w:marLeft w:val="0"/>
              <w:marRight w:val="0"/>
              <w:marTop w:val="0"/>
              <w:marBottom w:val="0"/>
              <w:divBdr>
                <w:top w:val="none" w:sz="0" w:space="0" w:color="auto"/>
                <w:left w:val="none" w:sz="0" w:space="0" w:color="auto"/>
                <w:bottom w:val="none" w:sz="0" w:space="0" w:color="auto"/>
                <w:right w:val="none" w:sz="0" w:space="0" w:color="auto"/>
              </w:divBdr>
              <w:divsChild>
                <w:div w:id="1865166985">
                  <w:marLeft w:val="0"/>
                  <w:marRight w:val="0"/>
                  <w:marTop w:val="0"/>
                  <w:marBottom w:val="0"/>
                  <w:divBdr>
                    <w:top w:val="none" w:sz="0" w:space="0" w:color="auto"/>
                    <w:left w:val="none" w:sz="0" w:space="0" w:color="auto"/>
                    <w:bottom w:val="none" w:sz="0" w:space="0" w:color="auto"/>
                    <w:right w:val="none" w:sz="0" w:space="0" w:color="auto"/>
                  </w:divBdr>
                </w:div>
              </w:divsChild>
            </w:div>
            <w:div w:id="1392264270">
              <w:marLeft w:val="0"/>
              <w:marRight w:val="0"/>
              <w:marTop w:val="0"/>
              <w:marBottom w:val="0"/>
              <w:divBdr>
                <w:top w:val="none" w:sz="0" w:space="0" w:color="auto"/>
                <w:left w:val="none" w:sz="0" w:space="0" w:color="auto"/>
                <w:bottom w:val="none" w:sz="0" w:space="0" w:color="auto"/>
                <w:right w:val="none" w:sz="0" w:space="0" w:color="auto"/>
              </w:divBdr>
              <w:divsChild>
                <w:div w:id="315960225">
                  <w:marLeft w:val="0"/>
                  <w:marRight w:val="0"/>
                  <w:marTop w:val="0"/>
                  <w:marBottom w:val="0"/>
                  <w:divBdr>
                    <w:top w:val="none" w:sz="0" w:space="0" w:color="auto"/>
                    <w:left w:val="none" w:sz="0" w:space="0" w:color="auto"/>
                    <w:bottom w:val="none" w:sz="0" w:space="0" w:color="auto"/>
                    <w:right w:val="none" w:sz="0" w:space="0" w:color="auto"/>
                  </w:divBdr>
                </w:div>
              </w:divsChild>
            </w:div>
            <w:div w:id="1677223919">
              <w:marLeft w:val="0"/>
              <w:marRight w:val="0"/>
              <w:marTop w:val="0"/>
              <w:marBottom w:val="0"/>
              <w:divBdr>
                <w:top w:val="none" w:sz="0" w:space="0" w:color="auto"/>
                <w:left w:val="none" w:sz="0" w:space="0" w:color="auto"/>
                <w:bottom w:val="none" w:sz="0" w:space="0" w:color="auto"/>
                <w:right w:val="none" w:sz="0" w:space="0" w:color="auto"/>
              </w:divBdr>
              <w:divsChild>
                <w:div w:id="273639370">
                  <w:marLeft w:val="0"/>
                  <w:marRight w:val="0"/>
                  <w:marTop w:val="0"/>
                  <w:marBottom w:val="0"/>
                  <w:divBdr>
                    <w:top w:val="none" w:sz="0" w:space="0" w:color="auto"/>
                    <w:left w:val="none" w:sz="0" w:space="0" w:color="auto"/>
                    <w:bottom w:val="none" w:sz="0" w:space="0" w:color="auto"/>
                    <w:right w:val="none" w:sz="0" w:space="0" w:color="auto"/>
                  </w:divBdr>
                </w:div>
              </w:divsChild>
            </w:div>
            <w:div w:id="1981306826">
              <w:marLeft w:val="0"/>
              <w:marRight w:val="0"/>
              <w:marTop w:val="0"/>
              <w:marBottom w:val="0"/>
              <w:divBdr>
                <w:top w:val="none" w:sz="0" w:space="0" w:color="auto"/>
                <w:left w:val="none" w:sz="0" w:space="0" w:color="auto"/>
                <w:bottom w:val="none" w:sz="0" w:space="0" w:color="auto"/>
                <w:right w:val="none" w:sz="0" w:space="0" w:color="auto"/>
              </w:divBdr>
              <w:divsChild>
                <w:div w:id="1564441848">
                  <w:marLeft w:val="0"/>
                  <w:marRight w:val="0"/>
                  <w:marTop w:val="0"/>
                  <w:marBottom w:val="0"/>
                  <w:divBdr>
                    <w:top w:val="none" w:sz="0" w:space="0" w:color="auto"/>
                    <w:left w:val="none" w:sz="0" w:space="0" w:color="auto"/>
                    <w:bottom w:val="none" w:sz="0" w:space="0" w:color="auto"/>
                    <w:right w:val="none" w:sz="0" w:space="0" w:color="auto"/>
                  </w:divBdr>
                </w:div>
              </w:divsChild>
            </w:div>
            <w:div w:id="798764595">
              <w:marLeft w:val="0"/>
              <w:marRight w:val="0"/>
              <w:marTop w:val="0"/>
              <w:marBottom w:val="0"/>
              <w:divBdr>
                <w:top w:val="none" w:sz="0" w:space="0" w:color="auto"/>
                <w:left w:val="none" w:sz="0" w:space="0" w:color="auto"/>
                <w:bottom w:val="none" w:sz="0" w:space="0" w:color="auto"/>
                <w:right w:val="none" w:sz="0" w:space="0" w:color="auto"/>
              </w:divBdr>
              <w:divsChild>
                <w:div w:id="99222476">
                  <w:marLeft w:val="0"/>
                  <w:marRight w:val="0"/>
                  <w:marTop w:val="0"/>
                  <w:marBottom w:val="0"/>
                  <w:divBdr>
                    <w:top w:val="none" w:sz="0" w:space="0" w:color="auto"/>
                    <w:left w:val="none" w:sz="0" w:space="0" w:color="auto"/>
                    <w:bottom w:val="none" w:sz="0" w:space="0" w:color="auto"/>
                    <w:right w:val="none" w:sz="0" w:space="0" w:color="auto"/>
                  </w:divBdr>
                </w:div>
              </w:divsChild>
            </w:div>
            <w:div w:id="302078619">
              <w:marLeft w:val="0"/>
              <w:marRight w:val="0"/>
              <w:marTop w:val="0"/>
              <w:marBottom w:val="0"/>
              <w:divBdr>
                <w:top w:val="none" w:sz="0" w:space="0" w:color="auto"/>
                <w:left w:val="none" w:sz="0" w:space="0" w:color="auto"/>
                <w:bottom w:val="none" w:sz="0" w:space="0" w:color="auto"/>
                <w:right w:val="none" w:sz="0" w:space="0" w:color="auto"/>
              </w:divBdr>
              <w:divsChild>
                <w:div w:id="1591693335">
                  <w:marLeft w:val="0"/>
                  <w:marRight w:val="0"/>
                  <w:marTop w:val="0"/>
                  <w:marBottom w:val="0"/>
                  <w:divBdr>
                    <w:top w:val="none" w:sz="0" w:space="0" w:color="auto"/>
                    <w:left w:val="none" w:sz="0" w:space="0" w:color="auto"/>
                    <w:bottom w:val="none" w:sz="0" w:space="0" w:color="auto"/>
                    <w:right w:val="none" w:sz="0" w:space="0" w:color="auto"/>
                  </w:divBdr>
                </w:div>
              </w:divsChild>
            </w:div>
            <w:div w:id="551111756">
              <w:marLeft w:val="0"/>
              <w:marRight w:val="0"/>
              <w:marTop w:val="0"/>
              <w:marBottom w:val="0"/>
              <w:divBdr>
                <w:top w:val="none" w:sz="0" w:space="0" w:color="auto"/>
                <w:left w:val="none" w:sz="0" w:space="0" w:color="auto"/>
                <w:bottom w:val="none" w:sz="0" w:space="0" w:color="auto"/>
                <w:right w:val="none" w:sz="0" w:space="0" w:color="auto"/>
              </w:divBdr>
              <w:divsChild>
                <w:div w:id="354962601">
                  <w:marLeft w:val="0"/>
                  <w:marRight w:val="0"/>
                  <w:marTop w:val="0"/>
                  <w:marBottom w:val="0"/>
                  <w:divBdr>
                    <w:top w:val="none" w:sz="0" w:space="0" w:color="auto"/>
                    <w:left w:val="none" w:sz="0" w:space="0" w:color="auto"/>
                    <w:bottom w:val="none" w:sz="0" w:space="0" w:color="auto"/>
                    <w:right w:val="none" w:sz="0" w:space="0" w:color="auto"/>
                  </w:divBdr>
                </w:div>
              </w:divsChild>
            </w:div>
            <w:div w:id="665984562">
              <w:marLeft w:val="0"/>
              <w:marRight w:val="0"/>
              <w:marTop w:val="0"/>
              <w:marBottom w:val="0"/>
              <w:divBdr>
                <w:top w:val="none" w:sz="0" w:space="0" w:color="auto"/>
                <w:left w:val="none" w:sz="0" w:space="0" w:color="auto"/>
                <w:bottom w:val="none" w:sz="0" w:space="0" w:color="auto"/>
                <w:right w:val="none" w:sz="0" w:space="0" w:color="auto"/>
              </w:divBdr>
              <w:divsChild>
                <w:div w:id="589655185">
                  <w:marLeft w:val="0"/>
                  <w:marRight w:val="0"/>
                  <w:marTop w:val="0"/>
                  <w:marBottom w:val="0"/>
                  <w:divBdr>
                    <w:top w:val="none" w:sz="0" w:space="0" w:color="auto"/>
                    <w:left w:val="none" w:sz="0" w:space="0" w:color="auto"/>
                    <w:bottom w:val="none" w:sz="0" w:space="0" w:color="auto"/>
                    <w:right w:val="none" w:sz="0" w:space="0" w:color="auto"/>
                  </w:divBdr>
                </w:div>
              </w:divsChild>
            </w:div>
            <w:div w:id="1980919804">
              <w:marLeft w:val="0"/>
              <w:marRight w:val="0"/>
              <w:marTop w:val="0"/>
              <w:marBottom w:val="0"/>
              <w:divBdr>
                <w:top w:val="none" w:sz="0" w:space="0" w:color="auto"/>
                <w:left w:val="none" w:sz="0" w:space="0" w:color="auto"/>
                <w:bottom w:val="none" w:sz="0" w:space="0" w:color="auto"/>
                <w:right w:val="none" w:sz="0" w:space="0" w:color="auto"/>
              </w:divBdr>
              <w:divsChild>
                <w:div w:id="2075854901">
                  <w:marLeft w:val="0"/>
                  <w:marRight w:val="0"/>
                  <w:marTop w:val="0"/>
                  <w:marBottom w:val="0"/>
                  <w:divBdr>
                    <w:top w:val="none" w:sz="0" w:space="0" w:color="auto"/>
                    <w:left w:val="none" w:sz="0" w:space="0" w:color="auto"/>
                    <w:bottom w:val="none" w:sz="0" w:space="0" w:color="auto"/>
                    <w:right w:val="none" w:sz="0" w:space="0" w:color="auto"/>
                  </w:divBdr>
                </w:div>
              </w:divsChild>
            </w:div>
            <w:div w:id="757601040">
              <w:marLeft w:val="0"/>
              <w:marRight w:val="0"/>
              <w:marTop w:val="0"/>
              <w:marBottom w:val="0"/>
              <w:divBdr>
                <w:top w:val="none" w:sz="0" w:space="0" w:color="auto"/>
                <w:left w:val="none" w:sz="0" w:space="0" w:color="auto"/>
                <w:bottom w:val="none" w:sz="0" w:space="0" w:color="auto"/>
                <w:right w:val="none" w:sz="0" w:space="0" w:color="auto"/>
              </w:divBdr>
              <w:divsChild>
                <w:div w:id="1080371387">
                  <w:marLeft w:val="0"/>
                  <w:marRight w:val="0"/>
                  <w:marTop w:val="0"/>
                  <w:marBottom w:val="0"/>
                  <w:divBdr>
                    <w:top w:val="none" w:sz="0" w:space="0" w:color="auto"/>
                    <w:left w:val="none" w:sz="0" w:space="0" w:color="auto"/>
                    <w:bottom w:val="none" w:sz="0" w:space="0" w:color="auto"/>
                    <w:right w:val="none" w:sz="0" w:space="0" w:color="auto"/>
                  </w:divBdr>
                </w:div>
              </w:divsChild>
            </w:div>
            <w:div w:id="1885408248">
              <w:marLeft w:val="0"/>
              <w:marRight w:val="0"/>
              <w:marTop w:val="0"/>
              <w:marBottom w:val="0"/>
              <w:divBdr>
                <w:top w:val="none" w:sz="0" w:space="0" w:color="auto"/>
                <w:left w:val="none" w:sz="0" w:space="0" w:color="auto"/>
                <w:bottom w:val="none" w:sz="0" w:space="0" w:color="auto"/>
                <w:right w:val="none" w:sz="0" w:space="0" w:color="auto"/>
              </w:divBdr>
              <w:divsChild>
                <w:div w:id="1365129720">
                  <w:marLeft w:val="0"/>
                  <w:marRight w:val="0"/>
                  <w:marTop w:val="0"/>
                  <w:marBottom w:val="0"/>
                  <w:divBdr>
                    <w:top w:val="none" w:sz="0" w:space="0" w:color="auto"/>
                    <w:left w:val="none" w:sz="0" w:space="0" w:color="auto"/>
                    <w:bottom w:val="none" w:sz="0" w:space="0" w:color="auto"/>
                    <w:right w:val="none" w:sz="0" w:space="0" w:color="auto"/>
                  </w:divBdr>
                </w:div>
              </w:divsChild>
            </w:div>
            <w:div w:id="576742835">
              <w:marLeft w:val="0"/>
              <w:marRight w:val="0"/>
              <w:marTop w:val="0"/>
              <w:marBottom w:val="0"/>
              <w:divBdr>
                <w:top w:val="none" w:sz="0" w:space="0" w:color="auto"/>
                <w:left w:val="none" w:sz="0" w:space="0" w:color="auto"/>
                <w:bottom w:val="none" w:sz="0" w:space="0" w:color="auto"/>
                <w:right w:val="none" w:sz="0" w:space="0" w:color="auto"/>
              </w:divBdr>
              <w:divsChild>
                <w:div w:id="642005794">
                  <w:marLeft w:val="0"/>
                  <w:marRight w:val="0"/>
                  <w:marTop w:val="0"/>
                  <w:marBottom w:val="0"/>
                  <w:divBdr>
                    <w:top w:val="none" w:sz="0" w:space="0" w:color="auto"/>
                    <w:left w:val="none" w:sz="0" w:space="0" w:color="auto"/>
                    <w:bottom w:val="none" w:sz="0" w:space="0" w:color="auto"/>
                    <w:right w:val="none" w:sz="0" w:space="0" w:color="auto"/>
                  </w:divBdr>
                </w:div>
              </w:divsChild>
            </w:div>
            <w:div w:id="518859187">
              <w:marLeft w:val="0"/>
              <w:marRight w:val="0"/>
              <w:marTop w:val="0"/>
              <w:marBottom w:val="0"/>
              <w:divBdr>
                <w:top w:val="none" w:sz="0" w:space="0" w:color="auto"/>
                <w:left w:val="none" w:sz="0" w:space="0" w:color="auto"/>
                <w:bottom w:val="none" w:sz="0" w:space="0" w:color="auto"/>
                <w:right w:val="none" w:sz="0" w:space="0" w:color="auto"/>
              </w:divBdr>
              <w:divsChild>
                <w:div w:id="891501760">
                  <w:marLeft w:val="0"/>
                  <w:marRight w:val="0"/>
                  <w:marTop w:val="0"/>
                  <w:marBottom w:val="0"/>
                  <w:divBdr>
                    <w:top w:val="none" w:sz="0" w:space="0" w:color="auto"/>
                    <w:left w:val="none" w:sz="0" w:space="0" w:color="auto"/>
                    <w:bottom w:val="none" w:sz="0" w:space="0" w:color="auto"/>
                    <w:right w:val="none" w:sz="0" w:space="0" w:color="auto"/>
                  </w:divBdr>
                </w:div>
              </w:divsChild>
            </w:div>
            <w:div w:id="1284462763">
              <w:marLeft w:val="0"/>
              <w:marRight w:val="0"/>
              <w:marTop w:val="0"/>
              <w:marBottom w:val="0"/>
              <w:divBdr>
                <w:top w:val="none" w:sz="0" w:space="0" w:color="auto"/>
                <w:left w:val="none" w:sz="0" w:space="0" w:color="auto"/>
                <w:bottom w:val="none" w:sz="0" w:space="0" w:color="auto"/>
                <w:right w:val="none" w:sz="0" w:space="0" w:color="auto"/>
              </w:divBdr>
              <w:divsChild>
                <w:div w:id="1203202551">
                  <w:marLeft w:val="0"/>
                  <w:marRight w:val="0"/>
                  <w:marTop w:val="0"/>
                  <w:marBottom w:val="0"/>
                  <w:divBdr>
                    <w:top w:val="none" w:sz="0" w:space="0" w:color="auto"/>
                    <w:left w:val="none" w:sz="0" w:space="0" w:color="auto"/>
                    <w:bottom w:val="none" w:sz="0" w:space="0" w:color="auto"/>
                    <w:right w:val="none" w:sz="0" w:space="0" w:color="auto"/>
                  </w:divBdr>
                </w:div>
              </w:divsChild>
            </w:div>
            <w:div w:id="164977840">
              <w:marLeft w:val="0"/>
              <w:marRight w:val="0"/>
              <w:marTop w:val="0"/>
              <w:marBottom w:val="0"/>
              <w:divBdr>
                <w:top w:val="none" w:sz="0" w:space="0" w:color="auto"/>
                <w:left w:val="none" w:sz="0" w:space="0" w:color="auto"/>
                <w:bottom w:val="none" w:sz="0" w:space="0" w:color="auto"/>
                <w:right w:val="none" w:sz="0" w:space="0" w:color="auto"/>
              </w:divBdr>
              <w:divsChild>
                <w:div w:id="1165320609">
                  <w:marLeft w:val="0"/>
                  <w:marRight w:val="0"/>
                  <w:marTop w:val="0"/>
                  <w:marBottom w:val="0"/>
                  <w:divBdr>
                    <w:top w:val="none" w:sz="0" w:space="0" w:color="auto"/>
                    <w:left w:val="none" w:sz="0" w:space="0" w:color="auto"/>
                    <w:bottom w:val="none" w:sz="0" w:space="0" w:color="auto"/>
                    <w:right w:val="none" w:sz="0" w:space="0" w:color="auto"/>
                  </w:divBdr>
                </w:div>
              </w:divsChild>
            </w:div>
            <w:div w:id="1734741426">
              <w:marLeft w:val="0"/>
              <w:marRight w:val="0"/>
              <w:marTop w:val="0"/>
              <w:marBottom w:val="0"/>
              <w:divBdr>
                <w:top w:val="none" w:sz="0" w:space="0" w:color="auto"/>
                <w:left w:val="none" w:sz="0" w:space="0" w:color="auto"/>
                <w:bottom w:val="none" w:sz="0" w:space="0" w:color="auto"/>
                <w:right w:val="none" w:sz="0" w:space="0" w:color="auto"/>
              </w:divBdr>
              <w:divsChild>
                <w:div w:id="1634630637">
                  <w:marLeft w:val="0"/>
                  <w:marRight w:val="0"/>
                  <w:marTop w:val="0"/>
                  <w:marBottom w:val="0"/>
                  <w:divBdr>
                    <w:top w:val="none" w:sz="0" w:space="0" w:color="auto"/>
                    <w:left w:val="none" w:sz="0" w:space="0" w:color="auto"/>
                    <w:bottom w:val="none" w:sz="0" w:space="0" w:color="auto"/>
                    <w:right w:val="none" w:sz="0" w:space="0" w:color="auto"/>
                  </w:divBdr>
                </w:div>
              </w:divsChild>
            </w:div>
            <w:div w:id="704675614">
              <w:marLeft w:val="0"/>
              <w:marRight w:val="0"/>
              <w:marTop w:val="0"/>
              <w:marBottom w:val="0"/>
              <w:divBdr>
                <w:top w:val="none" w:sz="0" w:space="0" w:color="auto"/>
                <w:left w:val="none" w:sz="0" w:space="0" w:color="auto"/>
                <w:bottom w:val="none" w:sz="0" w:space="0" w:color="auto"/>
                <w:right w:val="none" w:sz="0" w:space="0" w:color="auto"/>
              </w:divBdr>
              <w:divsChild>
                <w:div w:id="1814172297">
                  <w:marLeft w:val="0"/>
                  <w:marRight w:val="0"/>
                  <w:marTop w:val="0"/>
                  <w:marBottom w:val="0"/>
                  <w:divBdr>
                    <w:top w:val="none" w:sz="0" w:space="0" w:color="auto"/>
                    <w:left w:val="none" w:sz="0" w:space="0" w:color="auto"/>
                    <w:bottom w:val="none" w:sz="0" w:space="0" w:color="auto"/>
                    <w:right w:val="none" w:sz="0" w:space="0" w:color="auto"/>
                  </w:divBdr>
                </w:div>
              </w:divsChild>
            </w:div>
            <w:div w:id="1401758281">
              <w:marLeft w:val="0"/>
              <w:marRight w:val="0"/>
              <w:marTop w:val="0"/>
              <w:marBottom w:val="0"/>
              <w:divBdr>
                <w:top w:val="none" w:sz="0" w:space="0" w:color="auto"/>
                <w:left w:val="none" w:sz="0" w:space="0" w:color="auto"/>
                <w:bottom w:val="none" w:sz="0" w:space="0" w:color="auto"/>
                <w:right w:val="none" w:sz="0" w:space="0" w:color="auto"/>
              </w:divBdr>
              <w:divsChild>
                <w:div w:id="1343510833">
                  <w:marLeft w:val="0"/>
                  <w:marRight w:val="0"/>
                  <w:marTop w:val="0"/>
                  <w:marBottom w:val="0"/>
                  <w:divBdr>
                    <w:top w:val="none" w:sz="0" w:space="0" w:color="auto"/>
                    <w:left w:val="none" w:sz="0" w:space="0" w:color="auto"/>
                    <w:bottom w:val="none" w:sz="0" w:space="0" w:color="auto"/>
                    <w:right w:val="none" w:sz="0" w:space="0" w:color="auto"/>
                  </w:divBdr>
                </w:div>
              </w:divsChild>
            </w:div>
            <w:div w:id="573244291">
              <w:marLeft w:val="0"/>
              <w:marRight w:val="0"/>
              <w:marTop w:val="0"/>
              <w:marBottom w:val="0"/>
              <w:divBdr>
                <w:top w:val="none" w:sz="0" w:space="0" w:color="auto"/>
                <w:left w:val="none" w:sz="0" w:space="0" w:color="auto"/>
                <w:bottom w:val="none" w:sz="0" w:space="0" w:color="auto"/>
                <w:right w:val="none" w:sz="0" w:space="0" w:color="auto"/>
              </w:divBdr>
              <w:divsChild>
                <w:div w:id="1412435563">
                  <w:marLeft w:val="0"/>
                  <w:marRight w:val="0"/>
                  <w:marTop w:val="0"/>
                  <w:marBottom w:val="0"/>
                  <w:divBdr>
                    <w:top w:val="none" w:sz="0" w:space="0" w:color="auto"/>
                    <w:left w:val="none" w:sz="0" w:space="0" w:color="auto"/>
                    <w:bottom w:val="none" w:sz="0" w:space="0" w:color="auto"/>
                    <w:right w:val="none" w:sz="0" w:space="0" w:color="auto"/>
                  </w:divBdr>
                </w:div>
              </w:divsChild>
            </w:div>
            <w:div w:id="1999840969">
              <w:marLeft w:val="0"/>
              <w:marRight w:val="0"/>
              <w:marTop w:val="0"/>
              <w:marBottom w:val="0"/>
              <w:divBdr>
                <w:top w:val="none" w:sz="0" w:space="0" w:color="auto"/>
                <w:left w:val="none" w:sz="0" w:space="0" w:color="auto"/>
                <w:bottom w:val="none" w:sz="0" w:space="0" w:color="auto"/>
                <w:right w:val="none" w:sz="0" w:space="0" w:color="auto"/>
              </w:divBdr>
              <w:divsChild>
                <w:div w:id="122167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740282">
      <w:bodyDiv w:val="1"/>
      <w:marLeft w:val="0"/>
      <w:marRight w:val="0"/>
      <w:marTop w:val="0"/>
      <w:marBottom w:val="0"/>
      <w:divBdr>
        <w:top w:val="none" w:sz="0" w:space="0" w:color="auto"/>
        <w:left w:val="none" w:sz="0" w:space="0" w:color="auto"/>
        <w:bottom w:val="none" w:sz="0" w:space="0" w:color="auto"/>
        <w:right w:val="none" w:sz="0" w:space="0" w:color="auto"/>
      </w:divBdr>
      <w:divsChild>
        <w:div w:id="1551110897">
          <w:marLeft w:val="0"/>
          <w:marRight w:val="0"/>
          <w:marTop w:val="0"/>
          <w:marBottom w:val="0"/>
          <w:divBdr>
            <w:top w:val="none" w:sz="0" w:space="0" w:color="auto"/>
            <w:left w:val="none" w:sz="0" w:space="0" w:color="auto"/>
            <w:bottom w:val="none" w:sz="0" w:space="0" w:color="auto"/>
            <w:right w:val="none" w:sz="0" w:space="0" w:color="auto"/>
          </w:divBdr>
        </w:div>
        <w:div w:id="835538385">
          <w:marLeft w:val="0"/>
          <w:marRight w:val="0"/>
          <w:marTop w:val="0"/>
          <w:marBottom w:val="0"/>
          <w:divBdr>
            <w:top w:val="none" w:sz="0" w:space="0" w:color="auto"/>
            <w:left w:val="none" w:sz="0" w:space="0" w:color="auto"/>
            <w:bottom w:val="none" w:sz="0" w:space="0" w:color="auto"/>
            <w:right w:val="none" w:sz="0" w:space="0" w:color="auto"/>
          </w:divBdr>
        </w:div>
        <w:div w:id="16824722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kaggle.com/uciml/breast-cancer-wisconsin-data"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1420</TotalTime>
  <Pages>11</Pages>
  <Words>1937</Words>
  <Characters>11046</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71</cp:revision>
  <dcterms:created xsi:type="dcterms:W3CDTF">2020-08-07T14:25:00Z</dcterms:created>
  <dcterms:modified xsi:type="dcterms:W3CDTF">2020-08-09T05:17:00Z</dcterms:modified>
</cp:coreProperties>
</file>