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A8413" w14:textId="77777777" w:rsidR="008E5A0A" w:rsidRDefault="008E5A0A" w:rsidP="004B1488">
      <w:pPr>
        <w:jc w:val="center"/>
        <w:rPr>
          <w:b/>
          <w:sz w:val="40"/>
        </w:rPr>
      </w:pPr>
      <w:r>
        <w:t>Medida reduciría los índices de contaminación del aire en el país, señaló experto</w:t>
      </w:r>
    </w:p>
    <w:p w14:paraId="1B9986D3" w14:textId="77777777" w:rsidR="00B54509" w:rsidRPr="008E5A0A" w:rsidRDefault="004B1488" w:rsidP="004B1488">
      <w:pPr>
        <w:jc w:val="center"/>
        <w:rPr>
          <w:b/>
          <w:sz w:val="44"/>
        </w:rPr>
      </w:pPr>
      <w:bookmarkStart w:id="0" w:name="_GoBack"/>
      <w:r>
        <w:rPr>
          <w:b/>
          <w:sz w:val="44"/>
        </w:rPr>
        <w:t xml:space="preserve">Urge </w:t>
      </w:r>
      <w:r w:rsidR="008E5A0A" w:rsidRPr="008E5A0A">
        <w:rPr>
          <w:b/>
          <w:sz w:val="44"/>
        </w:rPr>
        <w:t>ampliar acceso al programa “Bono de Chatarreo”</w:t>
      </w:r>
    </w:p>
    <w:bookmarkEnd w:id="0"/>
    <w:p w14:paraId="6BD60FC9" w14:textId="77777777" w:rsidR="00730A7F" w:rsidRDefault="00730A7F" w:rsidP="00730A7F">
      <w:pPr>
        <w:spacing w:after="0" w:line="312" w:lineRule="auto"/>
        <w:jc w:val="both"/>
        <w:rPr>
          <w:b/>
        </w:rPr>
      </w:pPr>
    </w:p>
    <w:p w14:paraId="0E2888A2" w14:textId="77777777" w:rsidR="00691281" w:rsidRDefault="00825194" w:rsidP="00730A7F">
      <w:pPr>
        <w:spacing w:after="0" w:line="312" w:lineRule="auto"/>
        <w:jc w:val="both"/>
        <w:rPr>
          <w:bCs/>
        </w:rPr>
      </w:pPr>
      <w:r>
        <w:rPr>
          <w:b/>
        </w:rPr>
        <w:t xml:space="preserve">Lima, octubre </w:t>
      </w:r>
      <w:r w:rsidR="008E5A0A" w:rsidRPr="00663E3D">
        <w:rPr>
          <w:b/>
        </w:rPr>
        <w:t xml:space="preserve">de 2018.-  </w:t>
      </w:r>
      <w:r w:rsidR="008E5A0A" w:rsidRPr="008E5A0A">
        <w:t xml:space="preserve">Eric Concepción, </w:t>
      </w:r>
      <w:r w:rsidR="004B1488">
        <w:t xml:space="preserve">vocero de la iniciativa Juntos por el Medio Ambiente, </w:t>
      </w:r>
      <w:r w:rsidR="008E5A0A" w:rsidRPr="008E5A0A">
        <w:t>recomendó</w:t>
      </w:r>
      <w:r w:rsidR="004B1488">
        <w:t xml:space="preserve"> a las próximas autoridades</w:t>
      </w:r>
      <w:r w:rsidR="00141A99">
        <w:t xml:space="preserve"> municipales y regionales, </w:t>
      </w:r>
      <w:r w:rsidR="008E5A0A" w:rsidRPr="008E5A0A">
        <w:t>a</w:t>
      </w:r>
      <w:r w:rsidR="008E5A0A" w:rsidRPr="00663E3D">
        <w:rPr>
          <w:bCs/>
        </w:rPr>
        <w:t>mpliar el acceso del programa bono de chatarreo a todo tipo de vehículos con más</w:t>
      </w:r>
      <w:r w:rsidR="004B1488">
        <w:rPr>
          <w:bCs/>
        </w:rPr>
        <w:t xml:space="preserve"> de 20 años de antigüedad con el objetivo </w:t>
      </w:r>
      <w:r w:rsidR="008E5A0A" w:rsidRPr="00663E3D">
        <w:rPr>
          <w:bCs/>
        </w:rPr>
        <w:t>de disminuir la contaminación del aire en el país.</w:t>
      </w:r>
      <w:r w:rsidR="00663E3D" w:rsidRPr="00663E3D">
        <w:rPr>
          <w:bCs/>
        </w:rPr>
        <w:t xml:space="preserve"> </w:t>
      </w:r>
    </w:p>
    <w:p w14:paraId="440E7702" w14:textId="77777777" w:rsidR="004B1488" w:rsidRPr="00663E3D" w:rsidRDefault="004B1488" w:rsidP="00730A7F">
      <w:pPr>
        <w:spacing w:after="0" w:line="312" w:lineRule="auto"/>
        <w:jc w:val="both"/>
        <w:rPr>
          <w:bCs/>
        </w:rPr>
      </w:pPr>
    </w:p>
    <w:p w14:paraId="79F85E7E" w14:textId="77777777" w:rsidR="00141A99" w:rsidRDefault="004B1488" w:rsidP="00141A99">
      <w:pPr>
        <w:spacing w:after="0" w:line="312" w:lineRule="auto"/>
        <w:jc w:val="both"/>
        <w:rPr>
          <w:bCs/>
        </w:rPr>
      </w:pPr>
      <w:r>
        <w:rPr>
          <w:bCs/>
        </w:rPr>
        <w:t>“</w:t>
      </w:r>
      <w:r w:rsidRPr="00663E3D">
        <w:rPr>
          <w:bCs/>
        </w:rPr>
        <w:t>En la actualidad más del 50% del parque vehicular posee 15 o más años de antigüedad</w:t>
      </w:r>
      <w:r w:rsidR="00141A99">
        <w:rPr>
          <w:bCs/>
        </w:rPr>
        <w:t xml:space="preserve">, y la </w:t>
      </w:r>
      <w:r w:rsidR="00141A99" w:rsidRPr="00663E3D">
        <w:rPr>
          <w:bCs/>
        </w:rPr>
        <w:t>mayoría de los</w:t>
      </w:r>
      <w:r w:rsidR="00141A99">
        <w:rPr>
          <w:bCs/>
        </w:rPr>
        <w:t xml:space="preserve"> combustibles son contaminantes. Po</w:t>
      </w:r>
      <w:r w:rsidR="00141A99" w:rsidRPr="00663E3D">
        <w:rPr>
          <w:bCs/>
        </w:rPr>
        <w:t>r ejemplo, el gasohol contiene azufre, benceno, aromáticos y aditivos como el ma</w:t>
      </w:r>
      <w:r w:rsidR="00141A99">
        <w:rPr>
          <w:bCs/>
        </w:rPr>
        <w:t xml:space="preserve">nganeso, y no está siendo regulado </w:t>
      </w:r>
      <w:r w:rsidR="00141A99" w:rsidRPr="00663E3D">
        <w:rPr>
          <w:bCs/>
        </w:rPr>
        <w:t>adecuadam</w:t>
      </w:r>
      <w:r w:rsidR="00141A99">
        <w:rPr>
          <w:bCs/>
        </w:rPr>
        <w:t>ente. Ambos son factores contribuyen al deterioro de la calidad del aire y genera un impacto negativo en la salud pública”, señaló Eric Concepción.</w:t>
      </w:r>
    </w:p>
    <w:p w14:paraId="484DEEA6" w14:textId="77777777" w:rsidR="004B1488" w:rsidRDefault="004B1488" w:rsidP="004B1488">
      <w:pPr>
        <w:spacing w:after="0" w:line="312" w:lineRule="auto"/>
        <w:jc w:val="both"/>
        <w:rPr>
          <w:bCs/>
        </w:rPr>
      </w:pPr>
    </w:p>
    <w:p w14:paraId="70C93F47" w14:textId="77777777" w:rsidR="00663E3D" w:rsidRDefault="00663E3D" w:rsidP="00730A7F">
      <w:pPr>
        <w:spacing w:after="0" w:line="312" w:lineRule="auto"/>
        <w:jc w:val="both"/>
      </w:pPr>
      <w:r>
        <w:t>Es importante s</w:t>
      </w:r>
      <w:r w:rsidR="004B1488">
        <w:t xml:space="preserve">eñalar que según la </w:t>
      </w:r>
      <w:r>
        <w:t>Organización Mundial de la Salud (OMS), Lima es una de las ciudades con el aire más contaminado de Latino</w:t>
      </w:r>
      <w:r w:rsidR="004B1488">
        <w:t xml:space="preserve">américa, y el responsable de ese </w:t>
      </w:r>
      <w:r>
        <w:t>70% de la polución es el parque vehicular obsoleto junto a la mala calidad de los combustibles.  El otro 30% de la contaminación lo genera el comercio</w:t>
      </w:r>
      <w:r w:rsidR="004B1488">
        <w:t xml:space="preserve"> ambulatorio o informal (arrojo de </w:t>
      </w:r>
      <w:r>
        <w:t>basura en la vía pública</w:t>
      </w:r>
      <w:r w:rsidR="00AA3D60">
        <w:t>, chimeneas de restaurantes</w:t>
      </w:r>
      <w:r>
        <w:t>) y las malas prácticas de los ciudadanos</w:t>
      </w:r>
      <w:r w:rsidR="00DC4BB0">
        <w:t>,</w:t>
      </w:r>
      <w:r>
        <w:t xml:space="preserve"> como la falta de una cultura de reciclaje.</w:t>
      </w:r>
    </w:p>
    <w:p w14:paraId="738D72FD" w14:textId="77777777" w:rsidR="00730A7F" w:rsidRDefault="00730A7F" w:rsidP="00730A7F">
      <w:pPr>
        <w:spacing w:after="0" w:line="312" w:lineRule="auto"/>
        <w:jc w:val="both"/>
        <w:rPr>
          <w:bCs/>
        </w:rPr>
      </w:pPr>
    </w:p>
    <w:p w14:paraId="148138D7" w14:textId="77777777" w:rsidR="00730A7F" w:rsidRDefault="00AA3D60" w:rsidP="009A46FE">
      <w:pPr>
        <w:spacing w:after="0" w:line="312" w:lineRule="auto"/>
        <w:jc w:val="both"/>
        <w:rPr>
          <w:bCs/>
        </w:rPr>
      </w:pPr>
      <w:r>
        <w:rPr>
          <w:bCs/>
        </w:rPr>
        <w:t>Cabe destacar que e</w:t>
      </w:r>
      <w:r w:rsidR="00DC4BB0">
        <w:rPr>
          <w:bCs/>
        </w:rPr>
        <w:t xml:space="preserve">ste escenario </w:t>
      </w:r>
      <w:r w:rsidR="00730A7F" w:rsidRPr="00730A7F">
        <w:rPr>
          <w:bCs/>
        </w:rPr>
        <w:t>pu</w:t>
      </w:r>
      <w:r w:rsidR="00DC4BB0">
        <w:rPr>
          <w:bCs/>
        </w:rPr>
        <w:t xml:space="preserve">ede ocasionar graves </w:t>
      </w:r>
      <w:r w:rsidR="00730A7F" w:rsidRPr="00730A7F">
        <w:rPr>
          <w:bCs/>
        </w:rPr>
        <w:t>enfermedades, pero principalmente las que afectan a las vías respiratorias como </w:t>
      </w:r>
      <w:r w:rsidR="00730A7F" w:rsidRPr="009A46FE">
        <w:rPr>
          <w:bCs/>
        </w:rPr>
        <w:t>el asma y una serie de alergias respiratorias como la rinitis, la faringitis, la rinofaringitis y la amigdalitis</w:t>
      </w:r>
      <w:r w:rsidR="00DC4BB0">
        <w:rPr>
          <w:bCs/>
        </w:rPr>
        <w:t xml:space="preserve">, así como neumonía, bronquitis, </w:t>
      </w:r>
      <w:r w:rsidR="00730A7F" w:rsidRPr="009A46FE">
        <w:rPr>
          <w:bCs/>
        </w:rPr>
        <w:t>fibrosis pulmonar e incluso el cáncer</w:t>
      </w:r>
      <w:r w:rsidR="00730A7F">
        <w:rPr>
          <w:bCs/>
        </w:rPr>
        <w:t>.</w:t>
      </w:r>
    </w:p>
    <w:p w14:paraId="3C6E5D5B" w14:textId="77777777" w:rsidR="00730A7F" w:rsidRDefault="00730A7F" w:rsidP="00730A7F">
      <w:pPr>
        <w:spacing w:after="0" w:line="312" w:lineRule="auto"/>
        <w:jc w:val="both"/>
        <w:rPr>
          <w:bCs/>
        </w:rPr>
      </w:pPr>
    </w:p>
    <w:p w14:paraId="7100504F" w14:textId="77777777" w:rsidR="00730A7F" w:rsidRPr="008E5A0A" w:rsidRDefault="00AA3D60" w:rsidP="00730A7F">
      <w:pPr>
        <w:spacing w:after="0" w:line="312" w:lineRule="auto"/>
        <w:jc w:val="both"/>
      </w:pPr>
      <w:r>
        <w:t xml:space="preserve">En ese sentido, </w:t>
      </w:r>
      <w:r w:rsidR="00730A7F">
        <w:t>la</w:t>
      </w:r>
      <w:r w:rsidR="00FF5342" w:rsidRPr="00FF5342">
        <w:t xml:space="preserve"> ampliación del acceso al programa bono de chatarreo puede significar una s</w:t>
      </w:r>
      <w:r w:rsidR="00663E3D" w:rsidRPr="00FF5342">
        <w:t>olución a la congestión vehicular, la contaminación sonora y ambiental que genera el crecimiento continuo e indiscriminado del parque automotor</w:t>
      </w:r>
      <w:r w:rsidR="00FF5342">
        <w:t xml:space="preserve">. </w:t>
      </w:r>
      <w:r w:rsidR="00691281">
        <w:t xml:space="preserve"> Además, a</w:t>
      </w:r>
      <w:r w:rsidR="00FF5342" w:rsidRPr="00691281">
        <w:t xml:space="preserve">ctualmente </w:t>
      </w:r>
      <w:r w:rsidR="00691281">
        <w:t xml:space="preserve">este programa solo </w:t>
      </w:r>
      <w:r w:rsidR="00FF5342" w:rsidRPr="00691281">
        <w:t>está dirigido a las categorías como camioneta rural, microbús u ómnibus; dejando de lado los automóviles y</w:t>
      </w:r>
      <w:r w:rsidR="00691281">
        <w:t xml:space="preserve"> station wagon, que significan la mayoría de autos en el Perú, con una antigüedad cada vez mayor.</w:t>
      </w:r>
    </w:p>
    <w:sectPr w:rsidR="00730A7F" w:rsidRPr="008E5A0A" w:rsidSect="00730A7F">
      <w:headerReference w:type="default" r:id="rId7"/>
      <w:pgSz w:w="12240" w:h="15840"/>
      <w:pgMar w:top="196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F50E7" w14:textId="77777777" w:rsidR="00682237" w:rsidRDefault="00682237" w:rsidP="00730A7F">
      <w:pPr>
        <w:spacing w:after="0" w:line="240" w:lineRule="auto"/>
      </w:pPr>
      <w:r>
        <w:separator/>
      </w:r>
    </w:p>
  </w:endnote>
  <w:endnote w:type="continuationSeparator" w:id="0">
    <w:p w14:paraId="29010F64" w14:textId="77777777" w:rsidR="00682237" w:rsidRDefault="00682237" w:rsidP="0073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14478" w14:textId="77777777" w:rsidR="00682237" w:rsidRDefault="00682237" w:rsidP="00730A7F">
      <w:pPr>
        <w:spacing w:after="0" w:line="240" w:lineRule="auto"/>
      </w:pPr>
      <w:r>
        <w:separator/>
      </w:r>
    </w:p>
  </w:footnote>
  <w:footnote w:type="continuationSeparator" w:id="0">
    <w:p w14:paraId="09812E99" w14:textId="77777777" w:rsidR="00682237" w:rsidRDefault="00682237" w:rsidP="00730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B905A" w14:textId="77777777" w:rsidR="00730A7F" w:rsidRDefault="00730A7F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7A6699C5" wp14:editId="4D260DA8">
          <wp:simplePos x="0" y="0"/>
          <wp:positionH relativeFrom="column">
            <wp:posOffset>5577840</wp:posOffset>
          </wp:positionH>
          <wp:positionV relativeFrom="paragraph">
            <wp:posOffset>-201930</wp:posOffset>
          </wp:positionV>
          <wp:extent cx="752475" cy="699135"/>
          <wp:effectExtent l="0" t="0" r="9525" b="5715"/>
          <wp:wrapSquare wrapText="bothSides"/>
          <wp:docPr id="5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99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4DC4BC" w14:textId="77777777" w:rsidR="00730A7F" w:rsidRDefault="00730A7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AB0"/>
    <w:multiLevelType w:val="hybridMultilevel"/>
    <w:tmpl w:val="B636E3A0"/>
    <w:lvl w:ilvl="0" w:tplc="EB56E2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216CB"/>
    <w:multiLevelType w:val="hybridMultilevel"/>
    <w:tmpl w:val="507E8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0A"/>
    <w:rsid w:val="00141A99"/>
    <w:rsid w:val="001B2D1C"/>
    <w:rsid w:val="004B1488"/>
    <w:rsid w:val="00515E5C"/>
    <w:rsid w:val="00663E3D"/>
    <w:rsid w:val="00682237"/>
    <w:rsid w:val="00691281"/>
    <w:rsid w:val="00730A7F"/>
    <w:rsid w:val="00825194"/>
    <w:rsid w:val="008E5A0A"/>
    <w:rsid w:val="00952A81"/>
    <w:rsid w:val="00980A3B"/>
    <w:rsid w:val="009A46FE"/>
    <w:rsid w:val="009B1002"/>
    <w:rsid w:val="00AA3D60"/>
    <w:rsid w:val="00BD799C"/>
    <w:rsid w:val="00C86452"/>
    <w:rsid w:val="00DC4BB0"/>
    <w:rsid w:val="00EF0A9F"/>
    <w:rsid w:val="00FB62FA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B9FAE"/>
  <w15:chartTrackingRefBased/>
  <w15:docId w15:val="{380288F4-BCF9-41EB-A190-4C3BDB24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A0A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E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E5A0A"/>
    <w:pPr>
      <w:spacing w:line="252" w:lineRule="auto"/>
      <w:ind w:left="720"/>
      <w:contextualSpacing/>
    </w:pPr>
    <w:rPr>
      <w:rFonts w:ascii="Calibri" w:hAnsi="Calibri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663E3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3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30A7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30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A7F"/>
  </w:style>
  <w:style w:type="paragraph" w:styleId="Piedepgina">
    <w:name w:val="footer"/>
    <w:basedOn w:val="Normal"/>
    <w:link w:val="PiedepginaCar"/>
    <w:uiPriority w:val="99"/>
    <w:unhideWhenUsed/>
    <w:rsid w:val="00730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orange11</dc:creator>
  <cp:keywords/>
  <dc:description/>
  <cp:lastModifiedBy>Usuario de Microsoft Office</cp:lastModifiedBy>
  <cp:revision>2</cp:revision>
  <dcterms:created xsi:type="dcterms:W3CDTF">2018-10-10T17:27:00Z</dcterms:created>
  <dcterms:modified xsi:type="dcterms:W3CDTF">2018-10-10T17:27:00Z</dcterms:modified>
</cp:coreProperties>
</file>