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07301" w:rsidRPr="001F0480" w:rsidRDefault="00307301" w:rsidP="001F0480">
      <w:pPr>
        <w:spacing w:after="240"/>
        <w:ind w:firstLine="0"/>
        <w:jc w:val="both"/>
        <w:rPr>
          <w:rFonts w:cs="Times New Roman"/>
          <w:b/>
          <w:szCs w:val="28"/>
          <w:lang w:val="ru-RU"/>
        </w:rPr>
      </w:pPr>
    </w:p>
    <w:p w:rsidR="00307301" w:rsidRPr="001F0480" w:rsidRDefault="00307301" w:rsidP="001F0480">
      <w:pPr>
        <w:spacing w:after="240"/>
        <w:ind w:firstLine="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b/>
          <w:szCs w:val="28"/>
          <w:lang w:val="ru-RU"/>
        </w:rPr>
        <w:t>МИНИСТЕРСТВО НАУКИ И ВЫСШЕГО ОБРАЗОВАНИЯ РФ</w:t>
      </w:r>
      <w:r w:rsidRPr="001F0480">
        <w:rPr>
          <w:rFonts w:cs="Times New Roman"/>
          <w:b/>
          <w:szCs w:val="28"/>
          <w:lang w:val="ru-RU"/>
        </w:rPr>
        <w:br/>
        <w:t>ФГБОУ ВО «ТУЛЬСКИЙ ГОСУДАРСТВЕННЫЙ УНИВЕРСИТЕТ»</w:t>
      </w:r>
    </w:p>
    <w:p w:rsidR="00307301" w:rsidRPr="001F0480" w:rsidRDefault="00307301" w:rsidP="001F0480">
      <w:pPr>
        <w:spacing w:after="240"/>
        <w:jc w:val="both"/>
        <w:rPr>
          <w:rFonts w:cs="Times New Roman"/>
          <w:szCs w:val="28"/>
          <w:lang w:val="ru-RU"/>
        </w:rPr>
      </w:pPr>
    </w:p>
    <w:p w:rsidR="00307301" w:rsidRPr="001F0480" w:rsidRDefault="00307301" w:rsidP="001F0480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Кафедра информационной безопасности</w:t>
      </w:r>
    </w:p>
    <w:p w:rsidR="00307301" w:rsidRPr="001F0480" w:rsidRDefault="00307301" w:rsidP="001F0480">
      <w:pPr>
        <w:spacing w:after="240"/>
        <w:jc w:val="both"/>
        <w:rPr>
          <w:rFonts w:cs="Times New Roman"/>
          <w:szCs w:val="28"/>
          <w:lang w:val="ru-RU"/>
        </w:rPr>
      </w:pPr>
    </w:p>
    <w:p w:rsidR="00307301" w:rsidRPr="001F0480" w:rsidRDefault="00307301" w:rsidP="001F0480">
      <w:pPr>
        <w:spacing w:after="240"/>
        <w:jc w:val="both"/>
        <w:rPr>
          <w:rFonts w:cs="Times New Roman"/>
          <w:szCs w:val="28"/>
          <w:lang w:val="ru-RU"/>
        </w:rPr>
      </w:pPr>
    </w:p>
    <w:p w:rsidR="00307301" w:rsidRPr="001F0480" w:rsidRDefault="00307301" w:rsidP="001F0480">
      <w:pPr>
        <w:spacing w:after="240"/>
        <w:jc w:val="both"/>
        <w:rPr>
          <w:rFonts w:cs="Times New Roman"/>
          <w:szCs w:val="28"/>
          <w:lang w:val="ru-RU"/>
        </w:rPr>
      </w:pPr>
    </w:p>
    <w:p w:rsidR="00307301" w:rsidRPr="001F0480" w:rsidRDefault="00307301" w:rsidP="001F0480">
      <w:pPr>
        <w:spacing w:after="240"/>
        <w:jc w:val="both"/>
        <w:rPr>
          <w:rFonts w:cs="Times New Roman"/>
          <w:szCs w:val="28"/>
          <w:lang w:val="ru-RU"/>
        </w:rPr>
      </w:pPr>
    </w:p>
    <w:p w:rsidR="00307301" w:rsidRPr="001F0480" w:rsidRDefault="00307301" w:rsidP="001F0480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b/>
          <w:szCs w:val="28"/>
          <w:lang w:val="ru-RU"/>
        </w:rPr>
        <w:t>КУРСОВАЯ РАБОТА (ПРОЕКТ)</w:t>
      </w:r>
      <w:r w:rsidRPr="001F0480">
        <w:rPr>
          <w:rFonts w:cs="Times New Roman"/>
          <w:b/>
          <w:szCs w:val="28"/>
          <w:lang w:val="ru-RU"/>
        </w:rPr>
        <w:br/>
        <w:t>по дисциплине «Методы и технологии программирования»</w:t>
      </w:r>
    </w:p>
    <w:p w:rsidR="00307301" w:rsidRPr="001F0480" w:rsidRDefault="00307301" w:rsidP="001F0480">
      <w:pPr>
        <w:spacing w:after="240"/>
        <w:jc w:val="both"/>
        <w:rPr>
          <w:rFonts w:cs="Times New Roman"/>
          <w:szCs w:val="28"/>
          <w:lang w:val="ru-RU"/>
        </w:rPr>
      </w:pPr>
    </w:p>
    <w:p w:rsidR="00307301" w:rsidRPr="001F0480" w:rsidRDefault="00307301" w:rsidP="001F0480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b/>
          <w:szCs w:val="28"/>
          <w:lang w:val="ru-RU"/>
        </w:rPr>
        <w:t>«3</w:t>
      </w:r>
      <w:r w:rsidRPr="001F0480">
        <w:rPr>
          <w:rFonts w:cs="Times New Roman"/>
          <w:b/>
          <w:szCs w:val="28"/>
        </w:rPr>
        <w:t>D</w:t>
      </w:r>
      <w:r w:rsidRPr="001F0480">
        <w:rPr>
          <w:rFonts w:cs="Times New Roman"/>
          <w:b/>
          <w:szCs w:val="28"/>
          <w:lang w:val="ru-RU"/>
        </w:rPr>
        <w:t>-редактор для параметрического размещения объектов»</w:t>
      </w:r>
      <w:r w:rsidRPr="001F0480">
        <w:rPr>
          <w:rFonts w:cs="Times New Roman"/>
          <w:b/>
          <w:szCs w:val="28"/>
          <w:lang w:val="ru-RU"/>
        </w:rPr>
        <w:br/>
        <w:t>Вариант 46</w:t>
      </w:r>
    </w:p>
    <w:p w:rsidR="00307301" w:rsidRPr="001F0480" w:rsidRDefault="00307301" w:rsidP="001F0480">
      <w:pPr>
        <w:spacing w:after="240"/>
        <w:jc w:val="both"/>
        <w:rPr>
          <w:rFonts w:cs="Times New Roman"/>
          <w:szCs w:val="28"/>
          <w:lang w:val="ru-RU"/>
        </w:rPr>
      </w:pPr>
    </w:p>
    <w:p w:rsidR="00307301" w:rsidRPr="001F0480" w:rsidRDefault="00307301" w:rsidP="001F0480">
      <w:pPr>
        <w:spacing w:after="240"/>
        <w:jc w:val="both"/>
        <w:rPr>
          <w:rFonts w:cs="Times New Roman"/>
          <w:szCs w:val="28"/>
          <w:lang w:val="ru-RU"/>
        </w:rPr>
      </w:pPr>
    </w:p>
    <w:p w:rsidR="00307301" w:rsidRPr="001F0480" w:rsidRDefault="00307301" w:rsidP="001F0480">
      <w:pPr>
        <w:spacing w:after="240"/>
        <w:jc w:val="both"/>
        <w:rPr>
          <w:rFonts w:cs="Times New Roman"/>
          <w:szCs w:val="28"/>
          <w:lang w:val="ru-RU"/>
        </w:rPr>
      </w:pPr>
    </w:p>
    <w:p w:rsidR="00307301" w:rsidRPr="001F0480" w:rsidRDefault="00307301" w:rsidP="001F0480">
      <w:pPr>
        <w:spacing w:after="240"/>
        <w:jc w:val="both"/>
        <w:rPr>
          <w:rFonts w:cs="Times New Roman"/>
          <w:szCs w:val="28"/>
          <w:lang w:val="ru-RU"/>
        </w:rPr>
      </w:pPr>
    </w:p>
    <w:p w:rsidR="00307301" w:rsidRPr="001F0480" w:rsidRDefault="00307301" w:rsidP="001F0480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Выполнил: студент гр. 221131:01</w:t>
      </w:r>
      <w:r w:rsidRPr="001F0480">
        <w:rPr>
          <w:rFonts w:cs="Times New Roman"/>
          <w:szCs w:val="28"/>
          <w:lang w:val="ru-RU"/>
        </w:rPr>
        <w:br/>
        <w:t>Кривохин Артём Дмитриевич</w:t>
      </w:r>
      <w:r w:rsidRPr="001F0480">
        <w:rPr>
          <w:rFonts w:cs="Times New Roman"/>
          <w:szCs w:val="28"/>
          <w:lang w:val="ru-RU"/>
        </w:rPr>
        <w:br/>
      </w:r>
      <w:r w:rsidRPr="001F0480">
        <w:rPr>
          <w:rFonts w:cs="Times New Roman"/>
          <w:szCs w:val="28"/>
          <w:lang w:val="ru-RU"/>
        </w:rPr>
        <w:br/>
        <w:t>Проверил: ______________</w:t>
      </w:r>
      <w:r w:rsidRPr="001F0480">
        <w:rPr>
          <w:rFonts w:cs="Times New Roman"/>
          <w:szCs w:val="28"/>
          <w:lang w:val="ru-RU"/>
        </w:rPr>
        <w:br/>
        <w:t>_______________ (___________________)</w:t>
      </w:r>
      <w:r w:rsidRPr="001F0480">
        <w:rPr>
          <w:rFonts w:cs="Times New Roman"/>
          <w:szCs w:val="28"/>
          <w:lang w:val="ru-RU"/>
        </w:rPr>
        <w:br/>
      </w:r>
      <w:r w:rsidRPr="001F0480">
        <w:rPr>
          <w:rFonts w:cs="Times New Roman"/>
          <w:szCs w:val="28"/>
          <w:lang w:val="ru-RU"/>
        </w:rPr>
        <w:lastRenderedPageBreak/>
        <w:br/>
        <w:t>Работа защищена с оценкой ___________</w:t>
      </w:r>
    </w:p>
    <w:p w:rsidR="00307301" w:rsidRPr="001F0480" w:rsidRDefault="00307301" w:rsidP="001F0480">
      <w:pPr>
        <w:spacing w:after="240"/>
        <w:jc w:val="both"/>
        <w:rPr>
          <w:rFonts w:cs="Times New Roman"/>
          <w:szCs w:val="28"/>
          <w:lang w:val="ru-RU"/>
        </w:rPr>
      </w:pPr>
    </w:p>
    <w:p w:rsidR="00307301" w:rsidRPr="001F0480" w:rsidRDefault="00307301" w:rsidP="001F0480">
      <w:pPr>
        <w:spacing w:after="240"/>
        <w:jc w:val="both"/>
        <w:rPr>
          <w:rFonts w:cs="Times New Roman"/>
          <w:szCs w:val="28"/>
          <w:lang w:val="ru-RU"/>
        </w:rPr>
      </w:pPr>
    </w:p>
    <w:p w:rsidR="00307301" w:rsidRPr="001F0480" w:rsidRDefault="00307301" w:rsidP="001F0480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Тула 2026</w:t>
      </w:r>
    </w:p>
    <w:p w:rsidR="00307301" w:rsidRPr="001F0480" w:rsidRDefault="00307301" w:rsidP="001F0480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br w:type="page"/>
      </w:r>
    </w:p>
    <w:p w:rsidR="00307301" w:rsidRPr="001F0480" w:rsidRDefault="00F36E91" w:rsidP="001F0480">
      <w:pPr>
        <w:tabs>
          <w:tab w:val="left" w:pos="2410"/>
          <w:tab w:val="left" w:pos="5529"/>
        </w:tabs>
        <w:spacing w:after="240"/>
        <w:jc w:val="both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b/>
          <w:szCs w:val="28"/>
          <w:lang w:val="ru-RU"/>
        </w:rPr>
        <w:lastRenderedPageBreak/>
        <w:t>ВВЕДЕНИЕ</w:t>
      </w:r>
    </w:p>
    <w:p w:rsidR="00F36E91" w:rsidRPr="001F0480" w:rsidRDefault="00F36E91" w:rsidP="001F0480">
      <w:pPr>
        <w:pStyle w:val="ds-markdown-paragraph"/>
        <w:shd w:val="clear" w:color="auto" w:fill="FFFFFF"/>
        <w:tabs>
          <w:tab w:val="left" w:pos="2410"/>
          <w:tab w:val="left" w:pos="5529"/>
        </w:tabs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 xml:space="preserve">Современная индустрия 3D-графики и архитектурной визуализации предъявляет высокие требования к скорости создания сложных сцен. Одной из наиболее трудоемких задач является ручное размещение множества однотипных объектов — таких как элементы ландшафта (трава, деревья, камни), мебель в интерьере или детали городской среды. Западные программные комплексы (например, </w:t>
      </w:r>
      <w:proofErr w:type="spellStart"/>
      <w:r w:rsidRPr="001F0480">
        <w:rPr>
          <w:color w:val="0F1115"/>
          <w:sz w:val="28"/>
          <w:szCs w:val="28"/>
        </w:rPr>
        <w:t>Corona</w:t>
      </w:r>
      <w:proofErr w:type="spellEnd"/>
      <w:r w:rsidRPr="001F0480">
        <w:rPr>
          <w:color w:val="0F1115"/>
          <w:sz w:val="28"/>
          <w:szCs w:val="28"/>
        </w:rPr>
        <w:t xml:space="preserve"> </w:t>
      </w:r>
      <w:proofErr w:type="spellStart"/>
      <w:r w:rsidRPr="001F0480">
        <w:rPr>
          <w:color w:val="0F1115"/>
          <w:sz w:val="28"/>
          <w:szCs w:val="28"/>
        </w:rPr>
        <w:t>Scatter</w:t>
      </w:r>
      <w:proofErr w:type="spellEnd"/>
      <w:r w:rsidRPr="001F0480">
        <w:rPr>
          <w:color w:val="0F1115"/>
          <w:sz w:val="28"/>
          <w:szCs w:val="28"/>
        </w:rPr>
        <w:t xml:space="preserve"> для 3ds </w:t>
      </w:r>
      <w:proofErr w:type="spellStart"/>
      <w:r w:rsidRPr="001F0480">
        <w:rPr>
          <w:color w:val="0F1115"/>
          <w:sz w:val="28"/>
          <w:szCs w:val="28"/>
        </w:rPr>
        <w:t>Max</w:t>
      </w:r>
      <w:proofErr w:type="spellEnd"/>
      <w:r w:rsidRPr="001F0480">
        <w:rPr>
          <w:color w:val="0F1115"/>
          <w:sz w:val="28"/>
          <w:szCs w:val="28"/>
        </w:rPr>
        <w:t xml:space="preserve">, </w:t>
      </w:r>
      <w:proofErr w:type="spellStart"/>
      <w:r w:rsidRPr="001F0480">
        <w:rPr>
          <w:color w:val="0F1115"/>
          <w:sz w:val="28"/>
          <w:szCs w:val="28"/>
        </w:rPr>
        <w:t>Forest</w:t>
      </w:r>
      <w:proofErr w:type="spellEnd"/>
      <w:r w:rsidRPr="001F0480">
        <w:rPr>
          <w:color w:val="0F1115"/>
          <w:sz w:val="28"/>
          <w:szCs w:val="28"/>
        </w:rPr>
        <w:t xml:space="preserve"> </w:t>
      </w:r>
      <w:proofErr w:type="spellStart"/>
      <w:r w:rsidRPr="001F0480">
        <w:rPr>
          <w:color w:val="0F1115"/>
          <w:sz w:val="28"/>
          <w:szCs w:val="28"/>
        </w:rPr>
        <w:t>Pack</w:t>
      </w:r>
      <w:proofErr w:type="spellEnd"/>
      <w:r w:rsidRPr="001F0480">
        <w:rPr>
          <w:color w:val="0F1115"/>
          <w:sz w:val="28"/>
          <w:szCs w:val="28"/>
        </w:rPr>
        <w:t xml:space="preserve">) давно предлагают эффективные инструменты параметрического рассеивания объектов, однако их использование требует приобретения дорогостоящих лицензий и привязывает пользователя к </w:t>
      </w:r>
      <w:proofErr w:type="spellStart"/>
      <w:r w:rsidRPr="001F0480">
        <w:rPr>
          <w:color w:val="0F1115"/>
          <w:sz w:val="28"/>
          <w:szCs w:val="28"/>
        </w:rPr>
        <w:t>проприетарному</w:t>
      </w:r>
      <w:proofErr w:type="spellEnd"/>
      <w:r w:rsidRPr="001F0480">
        <w:rPr>
          <w:color w:val="0F1115"/>
          <w:sz w:val="28"/>
          <w:szCs w:val="28"/>
        </w:rPr>
        <w:t xml:space="preserve"> программному обеспечению.</w:t>
      </w:r>
    </w:p>
    <w:p w:rsidR="00F36E91" w:rsidRPr="001F0480" w:rsidRDefault="00F36E91" w:rsidP="001F0480">
      <w:pPr>
        <w:pStyle w:val="ds-markdown-paragraph"/>
        <w:shd w:val="clear" w:color="auto" w:fill="FFFFFF"/>
        <w:tabs>
          <w:tab w:val="left" w:pos="2410"/>
          <w:tab w:val="left" w:pos="5529"/>
        </w:tabs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 xml:space="preserve">В то же время, экосистема бесплатного и открытого 3D-пакета </w:t>
      </w:r>
      <w:proofErr w:type="spellStart"/>
      <w:r w:rsidRPr="001F0480">
        <w:rPr>
          <w:color w:val="0F1115"/>
          <w:sz w:val="28"/>
          <w:szCs w:val="28"/>
        </w:rPr>
        <w:t>Blender</w:t>
      </w:r>
      <w:proofErr w:type="spellEnd"/>
      <w:r w:rsidRPr="001F0480">
        <w:rPr>
          <w:color w:val="0F1115"/>
          <w:sz w:val="28"/>
          <w:szCs w:val="28"/>
        </w:rPr>
        <w:t xml:space="preserve"> активно развивается, но встроенные инструменты массива и частиц не всегда предоставляют гибкость управления распределением объектов с помощью внешних текстурных карт (масок плотности). Это создает научно-практическую проблему: </w:t>
      </w:r>
      <w:r w:rsidRPr="001F0480">
        <w:rPr>
          <w:rStyle w:val="a3"/>
          <w:rFonts w:eastAsiaTheme="majorEastAsia"/>
          <w:color w:val="0F1115"/>
          <w:sz w:val="28"/>
          <w:szCs w:val="28"/>
        </w:rPr>
        <w:t xml:space="preserve">необходимость разработки собственного модуля-расширения для </w:t>
      </w:r>
      <w:proofErr w:type="spellStart"/>
      <w:r w:rsidRPr="001F0480">
        <w:rPr>
          <w:rStyle w:val="a3"/>
          <w:rFonts w:eastAsiaTheme="majorEastAsia"/>
          <w:color w:val="0F1115"/>
          <w:sz w:val="28"/>
          <w:szCs w:val="28"/>
        </w:rPr>
        <w:t>Blender</w:t>
      </w:r>
      <w:proofErr w:type="spellEnd"/>
      <w:r w:rsidRPr="001F0480">
        <w:rPr>
          <w:rStyle w:val="a3"/>
          <w:rFonts w:eastAsiaTheme="majorEastAsia"/>
          <w:color w:val="0F1115"/>
          <w:sz w:val="28"/>
          <w:szCs w:val="28"/>
        </w:rPr>
        <w:t>, реализующего алгоритмы параметрического размещения объектов с управлением их плотностью, масштабом и поворотом.</w:t>
      </w:r>
    </w:p>
    <w:p w:rsidR="00F36E91" w:rsidRPr="001F0480" w:rsidRDefault="00F36E91" w:rsidP="001F0480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1F0480">
        <w:rPr>
          <w:rStyle w:val="a3"/>
          <w:rFonts w:eastAsiaTheme="majorEastAsia"/>
          <w:color w:val="0F1115"/>
          <w:sz w:val="28"/>
          <w:szCs w:val="28"/>
        </w:rPr>
        <w:t>Объект исследования</w:t>
      </w:r>
      <w:r w:rsidRPr="001F0480">
        <w:rPr>
          <w:color w:val="0F1115"/>
          <w:sz w:val="28"/>
          <w:szCs w:val="28"/>
        </w:rPr>
        <w:t> — процесс 3D-моделирования и создания сцен с большим количеством геометрических объектов.</w:t>
      </w:r>
    </w:p>
    <w:p w:rsidR="00F36E91" w:rsidRPr="001F0480" w:rsidRDefault="00F36E91" w:rsidP="001F0480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1F0480">
        <w:rPr>
          <w:rStyle w:val="a3"/>
          <w:rFonts w:eastAsiaTheme="majorEastAsia"/>
          <w:color w:val="0F1115"/>
          <w:sz w:val="28"/>
          <w:szCs w:val="28"/>
        </w:rPr>
        <w:t>Предмет исследования</w:t>
      </w:r>
      <w:r w:rsidRPr="001F0480">
        <w:rPr>
          <w:color w:val="0F1115"/>
          <w:sz w:val="28"/>
          <w:szCs w:val="28"/>
        </w:rPr>
        <w:t xml:space="preserve"> — алгоритмы и программные реализации параметрического размещения объектов в трехмерном пространстве на основе текстурных карт, интегрированные в </w:t>
      </w:r>
      <w:proofErr w:type="spellStart"/>
      <w:r w:rsidRPr="001F0480">
        <w:rPr>
          <w:color w:val="0F1115"/>
          <w:sz w:val="28"/>
          <w:szCs w:val="28"/>
        </w:rPr>
        <w:t>Blender</w:t>
      </w:r>
      <w:proofErr w:type="spellEnd"/>
      <w:r w:rsidRPr="001F0480">
        <w:rPr>
          <w:color w:val="0F1115"/>
          <w:sz w:val="28"/>
          <w:szCs w:val="28"/>
        </w:rPr>
        <w:t xml:space="preserve"> API.</w:t>
      </w:r>
    </w:p>
    <w:p w:rsidR="00F36E91" w:rsidRPr="001F0480" w:rsidRDefault="00F36E91" w:rsidP="001F0480">
      <w:pPr>
        <w:spacing w:after="240"/>
        <w:jc w:val="both"/>
        <w:rPr>
          <w:rFonts w:cs="Times New Roman"/>
          <w:color w:val="0F1115"/>
          <w:szCs w:val="28"/>
          <w:shd w:val="clear" w:color="auto" w:fill="FFFFFF"/>
          <w:lang w:val="ru-RU"/>
        </w:rPr>
      </w:pPr>
      <w:r w:rsidRPr="001F0480">
        <w:rPr>
          <w:rStyle w:val="a3"/>
          <w:rFonts w:cs="Times New Roman"/>
          <w:color w:val="0F1115"/>
          <w:szCs w:val="28"/>
          <w:shd w:val="clear" w:color="auto" w:fill="FFFFFF"/>
          <w:lang w:val="ru-RU"/>
        </w:rPr>
        <w:t>Цель курсовой работы</w:t>
      </w:r>
      <w:r w:rsidRPr="001F0480">
        <w:rPr>
          <w:rFonts w:cs="Times New Roman"/>
          <w:color w:val="0F1115"/>
          <w:szCs w:val="28"/>
          <w:shd w:val="clear" w:color="auto" w:fill="FFFFFF"/>
        </w:rPr>
        <w:t> </w:t>
      </w:r>
      <w:r w:rsidRPr="001F0480">
        <w:rPr>
          <w:rFonts w:cs="Times New Roman"/>
          <w:color w:val="0F1115"/>
          <w:szCs w:val="28"/>
          <w:shd w:val="clear" w:color="auto" w:fill="FFFFFF"/>
          <w:lang w:val="ru-RU"/>
        </w:rPr>
        <w:t xml:space="preserve">— разработать модуль-расширение для </w:t>
      </w:r>
      <w:r w:rsidRPr="001F0480">
        <w:rPr>
          <w:rFonts w:cs="Times New Roman"/>
          <w:color w:val="0F1115"/>
          <w:szCs w:val="28"/>
          <w:shd w:val="clear" w:color="auto" w:fill="FFFFFF"/>
        </w:rPr>
        <w:t>Blender</w:t>
      </w:r>
      <w:r w:rsidRPr="001F0480">
        <w:rPr>
          <w:rFonts w:cs="Times New Roman"/>
          <w:color w:val="0F1115"/>
          <w:szCs w:val="28"/>
          <w:shd w:val="clear" w:color="auto" w:fill="FFFFFF"/>
          <w:lang w:val="ru-RU"/>
        </w:rPr>
        <w:t xml:space="preserve"> (аналог </w:t>
      </w:r>
      <w:r w:rsidRPr="001F0480">
        <w:rPr>
          <w:rFonts w:cs="Times New Roman"/>
          <w:color w:val="0F1115"/>
          <w:szCs w:val="28"/>
          <w:shd w:val="clear" w:color="auto" w:fill="FFFFFF"/>
        </w:rPr>
        <w:t>Corona</w:t>
      </w:r>
      <w:r w:rsidRPr="001F0480">
        <w:rPr>
          <w:rFonts w:cs="Times New Roman"/>
          <w:color w:val="0F1115"/>
          <w:szCs w:val="28"/>
          <w:shd w:val="clear" w:color="auto" w:fill="FFFFFF"/>
          <w:lang w:val="ru-RU"/>
        </w:rPr>
        <w:t xml:space="preserve"> </w:t>
      </w:r>
      <w:r w:rsidRPr="001F0480">
        <w:rPr>
          <w:rFonts w:cs="Times New Roman"/>
          <w:color w:val="0F1115"/>
          <w:szCs w:val="28"/>
          <w:shd w:val="clear" w:color="auto" w:fill="FFFFFF"/>
        </w:rPr>
        <w:t>Scatter</w:t>
      </w:r>
      <w:r w:rsidRPr="001F0480">
        <w:rPr>
          <w:rFonts w:cs="Times New Roman"/>
          <w:color w:val="0F1115"/>
          <w:szCs w:val="28"/>
          <w:shd w:val="clear" w:color="auto" w:fill="FFFFFF"/>
          <w:lang w:val="ru-RU"/>
        </w:rPr>
        <w:t xml:space="preserve">), позволяющий автоматизировать размещение геометрических объектов в заданном пространстве с параметрическим </w:t>
      </w:r>
      <w:r w:rsidRPr="001F0480">
        <w:rPr>
          <w:rFonts w:cs="Times New Roman"/>
          <w:color w:val="0F1115"/>
          <w:szCs w:val="28"/>
          <w:shd w:val="clear" w:color="auto" w:fill="FFFFFF"/>
          <w:lang w:val="ru-RU"/>
        </w:rPr>
        <w:lastRenderedPageBreak/>
        <w:t>контролем плотности, масштаба и угла поворота на основе входных растровых изображений.</w:t>
      </w:r>
    </w:p>
    <w:p w:rsidR="00F36E91" w:rsidRPr="001F0480" w:rsidRDefault="00F36E91" w:rsidP="001F0480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>Для достижения поставленной цели необходимо решить следующие </w:t>
      </w:r>
      <w:r w:rsidRPr="001F0480">
        <w:rPr>
          <w:rStyle w:val="a3"/>
          <w:rFonts w:eastAsiaTheme="majorEastAsia"/>
          <w:color w:val="0F1115"/>
          <w:sz w:val="28"/>
          <w:szCs w:val="28"/>
        </w:rPr>
        <w:t>задачи</w:t>
      </w:r>
      <w:r w:rsidRPr="001F0480">
        <w:rPr>
          <w:color w:val="0F1115"/>
          <w:sz w:val="28"/>
          <w:szCs w:val="28"/>
        </w:rPr>
        <w:t>:</w:t>
      </w:r>
    </w:p>
    <w:p w:rsidR="00F36E91" w:rsidRPr="001F0480" w:rsidRDefault="00F36E91" w:rsidP="001F0480">
      <w:pPr>
        <w:pStyle w:val="ds-markdown-paragraph"/>
        <w:numPr>
          <w:ilvl w:val="0"/>
          <w:numId w:val="1"/>
        </w:numPr>
        <w:shd w:val="clear" w:color="auto" w:fill="FFFFFF"/>
        <w:spacing w:after="240" w:afterAutospacing="0" w:line="360" w:lineRule="auto"/>
        <w:ind w:left="0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>Провести анализ существующих методов и инструментов параметрического рассеивания объектов в системах 3D-моделирования.</w:t>
      </w:r>
    </w:p>
    <w:p w:rsidR="00F36E91" w:rsidRPr="001F0480" w:rsidRDefault="00F36E91" w:rsidP="001F0480">
      <w:pPr>
        <w:pStyle w:val="ds-markdown-paragraph"/>
        <w:numPr>
          <w:ilvl w:val="0"/>
          <w:numId w:val="1"/>
        </w:numPr>
        <w:shd w:val="clear" w:color="auto" w:fill="FFFFFF"/>
        <w:spacing w:after="240" w:afterAutospacing="0" w:line="360" w:lineRule="auto"/>
        <w:ind w:left="0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 xml:space="preserve">Изучить архитектуру </w:t>
      </w:r>
      <w:proofErr w:type="spellStart"/>
      <w:r w:rsidRPr="001F0480">
        <w:rPr>
          <w:color w:val="0F1115"/>
          <w:sz w:val="28"/>
          <w:szCs w:val="28"/>
        </w:rPr>
        <w:t>Blender</w:t>
      </w:r>
      <w:proofErr w:type="spellEnd"/>
      <w:r w:rsidRPr="001F0480">
        <w:rPr>
          <w:color w:val="0F1115"/>
          <w:sz w:val="28"/>
          <w:szCs w:val="28"/>
        </w:rPr>
        <w:t xml:space="preserve"> API (</w:t>
      </w:r>
      <w:proofErr w:type="spellStart"/>
      <w:r w:rsidRPr="001F0480">
        <w:rPr>
          <w:color w:val="0F1115"/>
          <w:sz w:val="28"/>
          <w:szCs w:val="28"/>
        </w:rPr>
        <w:t>bpy</w:t>
      </w:r>
      <w:proofErr w:type="spellEnd"/>
      <w:r w:rsidRPr="001F0480">
        <w:rPr>
          <w:color w:val="0F1115"/>
          <w:sz w:val="28"/>
          <w:szCs w:val="28"/>
        </w:rPr>
        <w:t xml:space="preserve">) и возможности использования библиотеки </w:t>
      </w:r>
      <w:proofErr w:type="spellStart"/>
      <w:r w:rsidRPr="001F0480">
        <w:rPr>
          <w:color w:val="0F1115"/>
          <w:sz w:val="28"/>
          <w:szCs w:val="28"/>
        </w:rPr>
        <w:t>NumPy</w:t>
      </w:r>
      <w:proofErr w:type="spellEnd"/>
      <w:r w:rsidRPr="001F0480">
        <w:rPr>
          <w:color w:val="0F1115"/>
          <w:sz w:val="28"/>
          <w:szCs w:val="28"/>
        </w:rPr>
        <w:t xml:space="preserve"> для оптимизации операций с координатами объектов.</w:t>
      </w:r>
    </w:p>
    <w:p w:rsidR="00F36E91" w:rsidRPr="001F0480" w:rsidRDefault="00F36E91" w:rsidP="001F0480">
      <w:pPr>
        <w:pStyle w:val="ds-markdown-paragraph"/>
        <w:numPr>
          <w:ilvl w:val="0"/>
          <w:numId w:val="1"/>
        </w:numPr>
        <w:shd w:val="clear" w:color="auto" w:fill="FFFFFF"/>
        <w:spacing w:after="240" w:afterAutospacing="0" w:line="360" w:lineRule="auto"/>
        <w:ind w:left="0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>Разработать алгоритм считывания карт распределения (текстур), преобразования их цветовых значений в параметры плотности размещения.</w:t>
      </w:r>
    </w:p>
    <w:p w:rsidR="00F36E91" w:rsidRPr="001F0480" w:rsidRDefault="00F36E91" w:rsidP="001F0480">
      <w:pPr>
        <w:pStyle w:val="ds-markdown-paragraph"/>
        <w:numPr>
          <w:ilvl w:val="0"/>
          <w:numId w:val="1"/>
        </w:numPr>
        <w:shd w:val="clear" w:color="auto" w:fill="FFFFFF"/>
        <w:spacing w:after="240" w:afterAutospacing="0" w:line="360" w:lineRule="auto"/>
        <w:ind w:left="0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>Реализовать генерацию точек размещения с заданным шагом и случайным смещением, а также процедуру поворота и масштабирования объектов в соответствии с цветовыми каналами текстуры.</w:t>
      </w:r>
    </w:p>
    <w:p w:rsidR="00F36E91" w:rsidRPr="001F0480" w:rsidRDefault="00F36E91" w:rsidP="001F0480">
      <w:pPr>
        <w:pStyle w:val="ds-markdown-paragraph"/>
        <w:numPr>
          <w:ilvl w:val="0"/>
          <w:numId w:val="1"/>
        </w:numPr>
        <w:shd w:val="clear" w:color="auto" w:fill="FFFFFF"/>
        <w:spacing w:after="240" w:afterAutospacing="0" w:line="360" w:lineRule="auto"/>
        <w:ind w:left="0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 xml:space="preserve">Создать пользовательский интерфейс (панель в 3D </w:t>
      </w:r>
      <w:proofErr w:type="spellStart"/>
      <w:r w:rsidRPr="001F0480">
        <w:rPr>
          <w:color w:val="0F1115"/>
          <w:sz w:val="28"/>
          <w:szCs w:val="28"/>
        </w:rPr>
        <w:t>View</w:t>
      </w:r>
      <w:proofErr w:type="spellEnd"/>
      <w:r w:rsidRPr="001F0480">
        <w:rPr>
          <w:color w:val="0F1115"/>
          <w:sz w:val="28"/>
          <w:szCs w:val="28"/>
        </w:rPr>
        <w:t>) для управления параметрами рассеивания.</w:t>
      </w:r>
    </w:p>
    <w:p w:rsidR="00F36E91" w:rsidRPr="001F0480" w:rsidRDefault="00F36E91" w:rsidP="001F0480">
      <w:pPr>
        <w:pStyle w:val="ds-markdown-paragraph"/>
        <w:numPr>
          <w:ilvl w:val="0"/>
          <w:numId w:val="1"/>
        </w:numPr>
        <w:shd w:val="clear" w:color="auto" w:fill="FFFFFF"/>
        <w:spacing w:after="240" w:afterAutospacing="0" w:line="360" w:lineRule="auto"/>
        <w:ind w:left="0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 xml:space="preserve">Провести тестирование разработанного модуля и сравнить его эффективность с ручным размещением и встроенными средствами </w:t>
      </w:r>
      <w:proofErr w:type="spellStart"/>
      <w:r w:rsidRPr="001F0480">
        <w:rPr>
          <w:color w:val="0F1115"/>
          <w:sz w:val="28"/>
          <w:szCs w:val="28"/>
        </w:rPr>
        <w:t>Blender</w:t>
      </w:r>
      <w:proofErr w:type="spellEnd"/>
      <w:r w:rsidRPr="001F0480">
        <w:rPr>
          <w:color w:val="0F1115"/>
          <w:sz w:val="28"/>
          <w:szCs w:val="28"/>
        </w:rPr>
        <w:t>.</w:t>
      </w:r>
    </w:p>
    <w:p w:rsidR="00F36E91" w:rsidRPr="001F0480" w:rsidRDefault="00F36E91" w:rsidP="001F0480">
      <w:pPr>
        <w:spacing w:after="240"/>
        <w:jc w:val="both"/>
        <w:rPr>
          <w:rFonts w:cs="Times New Roman"/>
          <w:color w:val="0F1115"/>
          <w:szCs w:val="28"/>
          <w:shd w:val="clear" w:color="auto" w:fill="FFFFFF"/>
          <w:lang w:val="ru-RU"/>
        </w:rPr>
      </w:pPr>
      <w:r w:rsidRPr="001F0480">
        <w:rPr>
          <w:rFonts w:cs="Times New Roman"/>
          <w:color w:val="0F1115"/>
          <w:szCs w:val="28"/>
          <w:shd w:val="clear" w:color="auto" w:fill="FFFFFF"/>
          <w:lang w:val="ru-RU"/>
        </w:rPr>
        <w:t xml:space="preserve">Результаты работы могут быть использованы как основа для создания профессионального плагина, сокращающего временные затраты на моделирование природных и городских сред в </w:t>
      </w:r>
      <w:r w:rsidRPr="001F0480">
        <w:rPr>
          <w:rFonts w:cs="Times New Roman"/>
          <w:color w:val="0F1115"/>
          <w:szCs w:val="28"/>
          <w:shd w:val="clear" w:color="auto" w:fill="FFFFFF"/>
        </w:rPr>
        <w:t>Blender</w:t>
      </w:r>
      <w:r w:rsidRPr="001F0480">
        <w:rPr>
          <w:rFonts w:cs="Times New Roman"/>
          <w:color w:val="0F1115"/>
          <w:szCs w:val="28"/>
          <w:shd w:val="clear" w:color="auto" w:fill="FFFFFF"/>
          <w:lang w:val="ru-RU"/>
        </w:rPr>
        <w:t xml:space="preserve">. Разработанные алгоритмы могут быть интегрированы в существующие рабочие процессы </w:t>
      </w:r>
      <w:r w:rsidRPr="001F0480">
        <w:rPr>
          <w:rFonts w:cs="Times New Roman"/>
          <w:color w:val="0F1115"/>
          <w:szCs w:val="28"/>
          <w:shd w:val="clear" w:color="auto" w:fill="FFFFFF"/>
        </w:rPr>
        <w:t>CG</w:t>
      </w:r>
      <w:r w:rsidRPr="001F0480">
        <w:rPr>
          <w:rFonts w:cs="Times New Roman"/>
          <w:color w:val="0F1115"/>
          <w:szCs w:val="28"/>
          <w:shd w:val="clear" w:color="auto" w:fill="FFFFFF"/>
          <w:lang w:val="ru-RU"/>
        </w:rPr>
        <w:t>-художников, архитекторов и дизайнеров, работающих в открытом программном обеспечении.</w:t>
      </w:r>
    </w:p>
    <w:p w:rsidR="00F36E91" w:rsidRPr="001F0480" w:rsidRDefault="00F36E91" w:rsidP="001F0480">
      <w:pPr>
        <w:spacing w:after="240"/>
        <w:jc w:val="both"/>
        <w:rPr>
          <w:rFonts w:cs="Times New Roman"/>
          <w:color w:val="0F1115"/>
          <w:szCs w:val="28"/>
          <w:shd w:val="clear" w:color="auto" w:fill="FFFFFF"/>
          <w:lang w:val="ru-RU"/>
        </w:rPr>
      </w:pPr>
    </w:p>
    <w:p w:rsidR="00F36E91" w:rsidRPr="001F0480" w:rsidRDefault="00F36E91" w:rsidP="001F0480">
      <w:pPr>
        <w:spacing w:after="240"/>
        <w:jc w:val="both"/>
        <w:rPr>
          <w:rFonts w:cs="Times New Roman"/>
          <w:color w:val="0F1115"/>
          <w:szCs w:val="28"/>
          <w:shd w:val="clear" w:color="auto" w:fill="FFFFFF"/>
          <w:lang w:val="ru-RU"/>
        </w:rPr>
      </w:pPr>
    </w:p>
    <w:p w:rsidR="00F36E91" w:rsidRPr="001F0480" w:rsidRDefault="00F36E91" w:rsidP="001F0480">
      <w:pPr>
        <w:pStyle w:val="1"/>
        <w:spacing w:before="240" w:after="240"/>
        <w:jc w:val="both"/>
        <w:rPr>
          <w:rFonts w:ascii="Times New Roman" w:hAnsi="Times New Roman" w:cs="Times New Roman"/>
          <w:lang w:val="ru-RU"/>
        </w:rPr>
      </w:pPr>
      <w:r w:rsidRPr="001F0480">
        <w:rPr>
          <w:rFonts w:ascii="Times New Roman" w:hAnsi="Times New Roman" w:cs="Times New Roman"/>
          <w:lang w:val="ru-RU"/>
        </w:rPr>
        <w:lastRenderedPageBreak/>
        <w:t>1 АНАЛИТИЧЕСКАЯ ЧАСТЬ</w:t>
      </w:r>
    </w:p>
    <w:p w:rsidR="00F36E91" w:rsidRPr="001F0480" w:rsidRDefault="00F36E91" w:rsidP="001F0480">
      <w:pPr>
        <w:pStyle w:val="a4"/>
        <w:numPr>
          <w:ilvl w:val="1"/>
          <w:numId w:val="2"/>
        </w:numPr>
        <w:spacing w:after="240"/>
        <w:jc w:val="both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b/>
          <w:szCs w:val="28"/>
          <w:lang w:val="ru-RU"/>
        </w:rPr>
        <w:t>Обзор предметной области</w:t>
      </w:r>
    </w:p>
    <w:p w:rsidR="00F36E91" w:rsidRPr="001F0480" w:rsidRDefault="00F36E91" w:rsidP="001F0480">
      <w:pPr>
        <w:pStyle w:val="a4"/>
        <w:spacing w:after="240"/>
        <w:ind w:left="0" w:firstLine="567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 xml:space="preserve">Параметрическое рассеивание (англ. </w:t>
      </w:r>
      <w:r w:rsidRPr="001F0480">
        <w:rPr>
          <w:rFonts w:cs="Times New Roman"/>
          <w:szCs w:val="28"/>
        </w:rPr>
        <w:t>Parametric</w:t>
      </w:r>
      <w:r w:rsidRPr="001F0480">
        <w:rPr>
          <w:rFonts w:cs="Times New Roman"/>
          <w:szCs w:val="28"/>
          <w:lang w:val="ru-RU"/>
        </w:rPr>
        <w:t xml:space="preserve"> </w:t>
      </w:r>
      <w:r w:rsidRPr="001F0480">
        <w:rPr>
          <w:rFonts w:cs="Times New Roman"/>
          <w:szCs w:val="28"/>
        </w:rPr>
        <w:t>scattering</w:t>
      </w:r>
      <w:r w:rsidRPr="001F0480">
        <w:rPr>
          <w:rFonts w:cs="Times New Roman"/>
          <w:szCs w:val="28"/>
          <w:lang w:val="ru-RU"/>
        </w:rPr>
        <w:t xml:space="preserve">) – это техника процедурного размещения копий одного или нескольких объектов-источников по поверхности целевого объекта. При этом каждый экземпляр может иметь свои личные характеристики, такие как: размер, ориентацию в пространстве, цвет, поворот, </w:t>
      </w:r>
      <w:r w:rsidR="00930ADE" w:rsidRPr="001F0480">
        <w:rPr>
          <w:rFonts w:cs="Times New Roman"/>
          <w:szCs w:val="28"/>
          <w:lang w:val="ru-RU"/>
        </w:rPr>
        <w:t>цвет.</w:t>
      </w:r>
    </w:p>
    <w:p w:rsidR="00CB19A5" w:rsidRPr="001F0480" w:rsidRDefault="00930ADE" w:rsidP="001F0480">
      <w:pPr>
        <w:spacing w:after="240"/>
        <w:jc w:val="both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b/>
          <w:szCs w:val="28"/>
          <w:lang w:val="ru-RU"/>
        </w:rPr>
        <w:t>Основные области применения:</w:t>
      </w:r>
    </w:p>
    <w:p w:rsidR="00930ADE" w:rsidRPr="001F0480" w:rsidRDefault="00930ADE" w:rsidP="001F0480">
      <w:pPr>
        <w:pStyle w:val="a4"/>
        <w:numPr>
          <w:ilvl w:val="0"/>
          <w:numId w:val="3"/>
        </w:numPr>
        <w:spacing w:after="240"/>
        <w:jc w:val="both"/>
        <w:rPr>
          <w:rFonts w:cs="Times New Roman"/>
          <w:b/>
          <w:szCs w:val="28"/>
          <w:lang w:val="ru-RU"/>
        </w:rPr>
      </w:pPr>
      <w:proofErr w:type="spellStart"/>
      <w:r w:rsidRPr="001F0480">
        <w:rPr>
          <w:rFonts w:cs="Times New Roman"/>
          <w:szCs w:val="28"/>
          <w:lang w:val="ru-RU"/>
        </w:rPr>
        <w:t>Геймдизайн</w:t>
      </w:r>
      <w:proofErr w:type="spellEnd"/>
      <w:r w:rsidRPr="001F0480">
        <w:rPr>
          <w:rFonts w:cs="Times New Roman"/>
          <w:szCs w:val="28"/>
          <w:lang w:val="ru-RU"/>
        </w:rPr>
        <w:t xml:space="preserve"> – создание уровней с случайно расположенным окружением, таким, как: деревья, растительность, дома, подземелья и противники (например, полезно при случайной генерации уровня)</w:t>
      </w:r>
    </w:p>
    <w:p w:rsidR="00930ADE" w:rsidRPr="001F0480" w:rsidRDefault="00930ADE" w:rsidP="001F0480">
      <w:pPr>
        <w:pStyle w:val="a4"/>
        <w:numPr>
          <w:ilvl w:val="0"/>
          <w:numId w:val="3"/>
        </w:numPr>
        <w:spacing w:after="240"/>
        <w:jc w:val="both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Ландшафтный дизайн – размещение растительности по местности</w:t>
      </w:r>
    </w:p>
    <w:p w:rsidR="00930ADE" w:rsidRPr="001F0480" w:rsidRDefault="00930ADE" w:rsidP="001F0480">
      <w:pPr>
        <w:pStyle w:val="a4"/>
        <w:numPr>
          <w:ilvl w:val="0"/>
          <w:numId w:val="3"/>
        </w:numPr>
        <w:spacing w:after="240"/>
        <w:jc w:val="both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 xml:space="preserve">Кино – создание массовых сцен, например, из толпы людей или же </w:t>
      </w:r>
      <w:proofErr w:type="gramStart"/>
      <w:r w:rsidRPr="001F0480">
        <w:rPr>
          <w:rFonts w:cs="Times New Roman"/>
          <w:szCs w:val="28"/>
          <w:lang w:val="ru-RU"/>
        </w:rPr>
        <w:t>спец-эффектов</w:t>
      </w:r>
      <w:proofErr w:type="gramEnd"/>
      <w:r w:rsidRPr="001F0480">
        <w:rPr>
          <w:rFonts w:cs="Times New Roman"/>
          <w:szCs w:val="28"/>
          <w:lang w:val="ru-RU"/>
        </w:rPr>
        <w:t>.</w:t>
      </w:r>
    </w:p>
    <w:p w:rsidR="00930ADE" w:rsidRPr="001F0480" w:rsidRDefault="00930ADE" w:rsidP="001F0480">
      <w:pPr>
        <w:pStyle w:val="a4"/>
        <w:numPr>
          <w:ilvl w:val="0"/>
          <w:numId w:val="3"/>
        </w:numPr>
        <w:spacing w:after="240"/>
        <w:jc w:val="both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Научная визуализация – отображение распределения точек данных на поверхности</w:t>
      </w:r>
    </w:p>
    <w:p w:rsidR="00930ADE" w:rsidRPr="001F0480" w:rsidRDefault="00930ADE" w:rsidP="001F0480">
      <w:pPr>
        <w:spacing w:after="240"/>
        <w:jc w:val="both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b/>
          <w:szCs w:val="28"/>
          <w:lang w:val="ru-RU"/>
        </w:rPr>
        <w:t>Управление параметрами рассеивания может осуществляться несколькими способами:</w:t>
      </w:r>
    </w:p>
    <w:p w:rsidR="00930ADE" w:rsidRPr="001F0480" w:rsidRDefault="00930ADE" w:rsidP="001F0480">
      <w:pPr>
        <w:tabs>
          <w:tab w:val="left" w:pos="283"/>
        </w:tabs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• Случайное распределение — объекты размещаются случайным образом с равномерной плотностью.</w:t>
      </w:r>
    </w:p>
    <w:p w:rsidR="00930ADE" w:rsidRPr="001F0480" w:rsidRDefault="00930ADE" w:rsidP="001F0480">
      <w:pPr>
        <w:tabs>
          <w:tab w:val="left" w:pos="283"/>
        </w:tabs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• По весовым картам (</w:t>
      </w:r>
      <w:r w:rsidRPr="001F0480">
        <w:rPr>
          <w:rFonts w:cs="Times New Roman"/>
          <w:szCs w:val="28"/>
        </w:rPr>
        <w:t>texture</w:t>
      </w:r>
      <w:r w:rsidRPr="001F0480">
        <w:rPr>
          <w:rFonts w:cs="Times New Roman"/>
          <w:szCs w:val="28"/>
          <w:lang w:val="ru-RU"/>
        </w:rPr>
        <w:t xml:space="preserve"> </w:t>
      </w:r>
      <w:r w:rsidRPr="001F0480">
        <w:rPr>
          <w:rFonts w:cs="Times New Roman"/>
          <w:szCs w:val="28"/>
        </w:rPr>
        <w:t>maps</w:t>
      </w:r>
      <w:r w:rsidRPr="001F0480">
        <w:rPr>
          <w:rFonts w:cs="Times New Roman"/>
          <w:szCs w:val="28"/>
          <w:lang w:val="ru-RU"/>
        </w:rPr>
        <w:t xml:space="preserve">) — </w:t>
      </w:r>
      <w:r w:rsidRPr="001F0480">
        <w:rPr>
          <w:rFonts w:cs="Times New Roman"/>
          <w:szCs w:val="28"/>
        </w:rPr>
        <w:t>grayscale</w:t>
      </w:r>
      <w:r w:rsidRPr="001F0480">
        <w:rPr>
          <w:rFonts w:cs="Times New Roman"/>
          <w:szCs w:val="28"/>
          <w:lang w:val="ru-RU"/>
        </w:rPr>
        <w:t>-изображение определяет плотность, масштаб или поворот в каждой точке поверхности.</w:t>
      </w:r>
    </w:p>
    <w:p w:rsidR="00930ADE" w:rsidRPr="001F0480" w:rsidRDefault="00930ADE" w:rsidP="001F0480">
      <w:pPr>
        <w:tabs>
          <w:tab w:val="left" w:pos="283"/>
        </w:tabs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• По вершинным группам (</w:t>
      </w:r>
      <w:r w:rsidRPr="001F0480">
        <w:rPr>
          <w:rFonts w:cs="Times New Roman"/>
          <w:szCs w:val="28"/>
        </w:rPr>
        <w:t>vertex</w:t>
      </w:r>
      <w:r w:rsidRPr="001F0480">
        <w:rPr>
          <w:rFonts w:cs="Times New Roman"/>
          <w:szCs w:val="28"/>
          <w:lang w:val="ru-RU"/>
        </w:rPr>
        <w:t xml:space="preserve"> </w:t>
      </w:r>
      <w:r w:rsidRPr="001F0480">
        <w:rPr>
          <w:rFonts w:cs="Times New Roman"/>
          <w:szCs w:val="28"/>
        </w:rPr>
        <w:t>groups</w:t>
      </w:r>
      <w:r w:rsidRPr="001F0480">
        <w:rPr>
          <w:rFonts w:cs="Times New Roman"/>
          <w:szCs w:val="28"/>
          <w:lang w:val="ru-RU"/>
        </w:rPr>
        <w:t xml:space="preserve">) — плотность привязывается к весам вершин целевого </w:t>
      </w:r>
      <w:r w:rsidRPr="001F0480">
        <w:rPr>
          <w:rFonts w:cs="Times New Roman"/>
          <w:szCs w:val="28"/>
        </w:rPr>
        <w:t>mesh</w:t>
      </w:r>
      <w:r w:rsidRPr="001F0480">
        <w:rPr>
          <w:rFonts w:cs="Times New Roman"/>
          <w:szCs w:val="28"/>
          <w:lang w:val="ru-RU"/>
        </w:rPr>
        <w:t>.</w:t>
      </w:r>
    </w:p>
    <w:p w:rsidR="00930ADE" w:rsidRPr="001F0480" w:rsidRDefault="00930ADE" w:rsidP="001F0480">
      <w:pPr>
        <w:tabs>
          <w:tab w:val="left" w:pos="283"/>
        </w:tabs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lastRenderedPageBreak/>
        <w:t>• По правилам (</w:t>
      </w:r>
      <w:r w:rsidRPr="001F0480">
        <w:rPr>
          <w:rFonts w:cs="Times New Roman"/>
          <w:szCs w:val="28"/>
        </w:rPr>
        <w:t>rule</w:t>
      </w:r>
      <w:r w:rsidRPr="001F0480">
        <w:rPr>
          <w:rFonts w:cs="Times New Roman"/>
          <w:szCs w:val="28"/>
          <w:lang w:val="ru-RU"/>
        </w:rPr>
        <w:t>-</w:t>
      </w:r>
      <w:r w:rsidRPr="001F0480">
        <w:rPr>
          <w:rFonts w:cs="Times New Roman"/>
          <w:szCs w:val="28"/>
        </w:rPr>
        <w:t>based</w:t>
      </w:r>
      <w:r w:rsidRPr="001F0480">
        <w:rPr>
          <w:rFonts w:cs="Times New Roman"/>
          <w:szCs w:val="28"/>
          <w:lang w:val="ru-RU"/>
        </w:rPr>
        <w:t>) — логические правила определяют допустимость размещения объекта в конкретной точке.</w:t>
      </w:r>
    </w:p>
    <w:p w:rsidR="00930ADE" w:rsidRPr="001F0480" w:rsidRDefault="00930ADE" w:rsidP="001F0480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В данной работе рассеивание будет проводиться по картам текстур.</w:t>
      </w:r>
    </w:p>
    <w:p w:rsidR="00930ADE" w:rsidRPr="001F0480" w:rsidRDefault="00930ADE" w:rsidP="001F0480">
      <w:pPr>
        <w:pStyle w:val="2"/>
        <w:numPr>
          <w:ilvl w:val="1"/>
          <w:numId w:val="2"/>
        </w:numPr>
        <w:spacing w:before="240" w:after="240"/>
        <w:ind w:left="0"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1F0480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Анализ существующих решений</w:t>
      </w:r>
    </w:p>
    <w:p w:rsidR="00930ADE" w:rsidRPr="001F0480" w:rsidRDefault="00930ADE" w:rsidP="001F0480">
      <w:pPr>
        <w:pStyle w:val="a4"/>
        <w:spacing w:after="240"/>
        <w:ind w:left="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 xml:space="preserve">На данный момент одним из самых популярных решений параметрического рассеивания является </w:t>
      </w:r>
      <w:r w:rsidRPr="001F0480">
        <w:rPr>
          <w:rFonts w:cs="Times New Roman"/>
          <w:szCs w:val="28"/>
        </w:rPr>
        <w:t>Corona</w:t>
      </w:r>
      <w:r w:rsidRPr="001F0480">
        <w:rPr>
          <w:rFonts w:cs="Times New Roman"/>
          <w:szCs w:val="28"/>
          <w:lang w:val="ru-RU"/>
        </w:rPr>
        <w:t xml:space="preserve"> </w:t>
      </w:r>
      <w:r w:rsidRPr="001F0480">
        <w:rPr>
          <w:rFonts w:cs="Times New Roman"/>
          <w:szCs w:val="28"/>
        </w:rPr>
        <w:t>Scatter</w:t>
      </w:r>
      <w:r w:rsidRPr="001F0480">
        <w:rPr>
          <w:rFonts w:cs="Times New Roman"/>
          <w:szCs w:val="28"/>
          <w:lang w:val="ru-RU"/>
        </w:rPr>
        <w:t>.</w:t>
      </w:r>
    </w:p>
    <w:p w:rsidR="00E77448" w:rsidRPr="001F0480" w:rsidRDefault="00930ADE" w:rsidP="001F0480">
      <w:pPr>
        <w:spacing w:after="240"/>
        <w:ind w:firstLine="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ab/>
      </w:r>
      <w:r w:rsidRPr="001F0480">
        <w:rPr>
          <w:rFonts w:cs="Times New Roman"/>
          <w:szCs w:val="28"/>
        </w:rPr>
        <w:t>Corona</w:t>
      </w:r>
      <w:r w:rsidRPr="001F0480">
        <w:rPr>
          <w:rFonts w:cs="Times New Roman"/>
          <w:szCs w:val="28"/>
          <w:lang w:val="ru-RU"/>
        </w:rPr>
        <w:t xml:space="preserve"> </w:t>
      </w:r>
      <w:r w:rsidRPr="001F0480">
        <w:rPr>
          <w:rFonts w:cs="Times New Roman"/>
          <w:szCs w:val="28"/>
        </w:rPr>
        <w:t>Scatter</w:t>
      </w:r>
      <w:r w:rsidRPr="001F0480">
        <w:rPr>
          <w:rFonts w:cs="Times New Roman"/>
          <w:szCs w:val="28"/>
          <w:lang w:val="ru-RU"/>
        </w:rPr>
        <w:t xml:space="preserve"> – это инструмент для</w:t>
      </w:r>
      <w:r w:rsidR="00E77448" w:rsidRPr="001F0480">
        <w:rPr>
          <w:rFonts w:cs="Times New Roman"/>
          <w:szCs w:val="28"/>
          <w:lang w:val="ru-RU"/>
        </w:rPr>
        <w:t xml:space="preserve"> 3</w:t>
      </w:r>
      <w:r w:rsidR="00E77448" w:rsidRPr="001F0480">
        <w:rPr>
          <w:rFonts w:cs="Times New Roman"/>
          <w:szCs w:val="28"/>
        </w:rPr>
        <w:t>ds</w:t>
      </w:r>
      <w:r w:rsidR="00E77448" w:rsidRPr="001F0480">
        <w:rPr>
          <w:rFonts w:cs="Times New Roman"/>
          <w:szCs w:val="28"/>
          <w:lang w:val="ru-RU"/>
        </w:rPr>
        <w:t xml:space="preserve"> </w:t>
      </w:r>
      <w:r w:rsidR="00E77448" w:rsidRPr="001F0480">
        <w:rPr>
          <w:rFonts w:cs="Times New Roman"/>
          <w:szCs w:val="28"/>
        </w:rPr>
        <w:t>Max</w:t>
      </w:r>
      <w:r w:rsidR="00E77448" w:rsidRPr="001F0480">
        <w:rPr>
          <w:rFonts w:cs="Times New Roman"/>
          <w:szCs w:val="28"/>
          <w:lang w:val="ru-RU"/>
        </w:rPr>
        <w:t xml:space="preserve">, встроенный в </w:t>
      </w:r>
      <w:r w:rsidR="00E77448" w:rsidRPr="001F0480">
        <w:rPr>
          <w:rFonts w:cs="Times New Roman"/>
          <w:szCs w:val="28"/>
        </w:rPr>
        <w:t>Corona</w:t>
      </w:r>
      <w:r w:rsidR="00E77448" w:rsidRPr="001F0480">
        <w:rPr>
          <w:rFonts w:cs="Times New Roman"/>
          <w:szCs w:val="28"/>
          <w:lang w:val="ru-RU"/>
        </w:rPr>
        <w:t xml:space="preserve"> </w:t>
      </w:r>
      <w:r w:rsidR="00E77448" w:rsidRPr="001F0480">
        <w:rPr>
          <w:rFonts w:cs="Times New Roman"/>
          <w:szCs w:val="28"/>
        </w:rPr>
        <w:t>Render</w:t>
      </w:r>
      <w:r w:rsidR="00E77448" w:rsidRPr="001F0480">
        <w:rPr>
          <w:rFonts w:cs="Times New Roman"/>
          <w:szCs w:val="28"/>
          <w:lang w:val="ru-RU"/>
        </w:rPr>
        <w:t xml:space="preserve"> и позволяет массово и реалистично размещать объекты на поверхности или внутри объёмов. Он предоставляет множество возможностей для контроля рассеивания: через карты плотности, масштаба, поворота, цвета; случайные трансформации и так далее. Главным его недостатком может быть платная лицензия, из-за чего им будет невозможно (по крайней мере в рамках закона) пользоваться начинающим 3</w:t>
      </w:r>
      <w:r w:rsidR="00E77448" w:rsidRPr="001F0480">
        <w:rPr>
          <w:rFonts w:cs="Times New Roman"/>
          <w:szCs w:val="28"/>
        </w:rPr>
        <w:t>D</w:t>
      </w:r>
      <w:r w:rsidR="00E77448" w:rsidRPr="001F0480">
        <w:rPr>
          <w:rFonts w:cs="Times New Roman"/>
          <w:szCs w:val="28"/>
          <w:lang w:val="ru-RU"/>
        </w:rPr>
        <w:t>-художникам. Так же он привязан к среде 3</w:t>
      </w:r>
      <w:r w:rsidR="00E77448" w:rsidRPr="001F0480">
        <w:rPr>
          <w:rFonts w:cs="Times New Roman"/>
          <w:szCs w:val="28"/>
        </w:rPr>
        <w:t>ds</w:t>
      </w:r>
      <w:r w:rsidR="00E77448" w:rsidRPr="001F0480">
        <w:rPr>
          <w:rFonts w:cs="Times New Roman"/>
          <w:szCs w:val="28"/>
          <w:lang w:val="ru-RU"/>
        </w:rPr>
        <w:t xml:space="preserve"> </w:t>
      </w:r>
      <w:r w:rsidR="00E77448" w:rsidRPr="001F0480">
        <w:rPr>
          <w:rFonts w:cs="Times New Roman"/>
          <w:szCs w:val="28"/>
        </w:rPr>
        <w:t>Max</w:t>
      </w:r>
      <w:r w:rsidR="00E77448" w:rsidRPr="001F0480">
        <w:rPr>
          <w:rFonts w:cs="Times New Roman"/>
          <w:szCs w:val="28"/>
          <w:lang w:val="ru-RU"/>
        </w:rPr>
        <w:t xml:space="preserve"> и его исходный код закрыт, то есть пользоваться где-то кроме 3</w:t>
      </w:r>
      <w:r w:rsidR="00E77448" w:rsidRPr="001F0480">
        <w:rPr>
          <w:rFonts w:cs="Times New Roman"/>
          <w:szCs w:val="28"/>
        </w:rPr>
        <w:t>ds</w:t>
      </w:r>
      <w:r w:rsidR="00E77448" w:rsidRPr="001F0480">
        <w:rPr>
          <w:rFonts w:cs="Times New Roman"/>
          <w:szCs w:val="28"/>
          <w:lang w:val="ru-RU"/>
        </w:rPr>
        <w:t xml:space="preserve"> </w:t>
      </w:r>
      <w:r w:rsidR="00E77448" w:rsidRPr="001F0480">
        <w:rPr>
          <w:rFonts w:cs="Times New Roman"/>
          <w:szCs w:val="28"/>
        </w:rPr>
        <w:t>Max</w:t>
      </w:r>
      <w:r w:rsidR="00E77448" w:rsidRPr="001F0480">
        <w:rPr>
          <w:rFonts w:cs="Times New Roman"/>
          <w:szCs w:val="28"/>
          <w:lang w:val="ru-RU"/>
        </w:rPr>
        <w:t xml:space="preserve"> им невозможно и его невозможно модифицировать для собственных нужд.</w:t>
      </w:r>
    </w:p>
    <w:p w:rsidR="00E77448" w:rsidRPr="001F0480" w:rsidRDefault="00E77448" w:rsidP="001F0480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Blender</w:t>
      </w:r>
      <w:r w:rsidRPr="001F0480">
        <w:rPr>
          <w:rFonts w:cs="Times New Roman"/>
          <w:szCs w:val="28"/>
          <w:lang w:val="ru-RU"/>
        </w:rPr>
        <w:t xml:space="preserve"> </w:t>
      </w:r>
      <w:r w:rsidRPr="001F0480">
        <w:rPr>
          <w:rFonts w:cs="Times New Roman"/>
          <w:szCs w:val="28"/>
        </w:rPr>
        <w:t>Scatter</w:t>
      </w:r>
      <w:r w:rsidRPr="001F0480">
        <w:rPr>
          <w:rFonts w:cs="Times New Roman"/>
          <w:szCs w:val="28"/>
          <w:lang w:val="ru-RU"/>
        </w:rPr>
        <w:t xml:space="preserve"> – это встроенный набор инструментов в </w:t>
      </w:r>
      <w:r w:rsidRPr="001F0480">
        <w:rPr>
          <w:rFonts w:cs="Times New Roman"/>
          <w:szCs w:val="28"/>
        </w:rPr>
        <w:t>Blender</w:t>
      </w:r>
      <w:r w:rsidRPr="001F0480">
        <w:rPr>
          <w:rFonts w:cs="Times New Roman"/>
          <w:szCs w:val="28"/>
          <w:lang w:val="ru-RU"/>
        </w:rPr>
        <w:t>. Он бесплатный и с ним легко работать, его работа заключается в простом рассеивании через систему частиц, но при этом он не предоставляет прямого управления через текстурные карты, что делает его не очень эффективным.</w:t>
      </w:r>
    </w:p>
    <w:p w:rsidR="00930ADE" w:rsidRPr="001F0480" w:rsidRDefault="00E77448" w:rsidP="001F0480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Исходя из выше сказанного легко складывается вывод, что многие существующие решения или платны и закрыты от модификаций, или их функционал крайне ограничен и подходит лишь для некоторых 3</w:t>
      </w:r>
      <w:r w:rsidRPr="001F0480">
        <w:rPr>
          <w:rFonts w:cs="Times New Roman"/>
          <w:szCs w:val="28"/>
        </w:rPr>
        <w:t>D</w:t>
      </w:r>
      <w:r w:rsidRPr="001F0480">
        <w:rPr>
          <w:rFonts w:cs="Times New Roman"/>
          <w:szCs w:val="28"/>
          <w:lang w:val="ru-RU"/>
        </w:rPr>
        <w:t xml:space="preserve"> работ. В итоге разрабатываемый модуль должен предложить бесплатную и, главное, открытую к расширению и модификации альтернативу для 3</w:t>
      </w:r>
      <w:r w:rsidRPr="001F0480">
        <w:rPr>
          <w:rFonts w:cs="Times New Roman"/>
          <w:szCs w:val="28"/>
        </w:rPr>
        <w:t>D</w:t>
      </w:r>
      <w:r w:rsidRPr="001F0480">
        <w:rPr>
          <w:rFonts w:cs="Times New Roman"/>
          <w:szCs w:val="28"/>
          <w:lang w:val="ru-RU"/>
        </w:rPr>
        <w:t xml:space="preserve">-редактора </w:t>
      </w:r>
      <w:r w:rsidRPr="001F0480">
        <w:rPr>
          <w:rFonts w:cs="Times New Roman"/>
          <w:szCs w:val="28"/>
        </w:rPr>
        <w:t>Blender</w:t>
      </w:r>
      <w:r w:rsidRPr="001F0480">
        <w:rPr>
          <w:rFonts w:cs="Times New Roman"/>
          <w:szCs w:val="28"/>
          <w:lang w:val="ru-RU"/>
        </w:rPr>
        <w:t>.</w:t>
      </w:r>
    </w:p>
    <w:p w:rsidR="00E77448" w:rsidRPr="001F0480" w:rsidRDefault="00E77448" w:rsidP="001F0480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В таблице 1 представлено сравнение программных продуктов, реализующих параметрическое рассеивание:</w:t>
      </w:r>
    </w:p>
    <w:p w:rsidR="00E77448" w:rsidRPr="001F0480" w:rsidRDefault="00E77448" w:rsidP="001F0480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lastRenderedPageBreak/>
        <w:t>Таблица 1 – сравнение программных продуктов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545"/>
        <w:gridCol w:w="1689"/>
        <w:gridCol w:w="1565"/>
        <w:gridCol w:w="1541"/>
        <w:gridCol w:w="1519"/>
      </w:tblGrid>
      <w:tr w:rsidR="00AF39AB" w:rsidRPr="001F0480" w:rsidTr="00AF39AB">
        <w:tc>
          <w:tcPr>
            <w:tcW w:w="1545" w:type="dxa"/>
          </w:tcPr>
          <w:p w:rsidR="00AF39AB" w:rsidRPr="001F0480" w:rsidRDefault="00AF39AB" w:rsidP="001F0480">
            <w:pPr>
              <w:spacing w:after="240"/>
              <w:ind w:firstLine="0"/>
              <w:jc w:val="both"/>
              <w:rPr>
                <w:rFonts w:cs="Times New Roman"/>
                <w:b/>
                <w:szCs w:val="28"/>
                <w:lang w:val="ru-RU"/>
              </w:rPr>
            </w:pPr>
            <w:r w:rsidRPr="001F0480">
              <w:rPr>
                <w:rFonts w:cs="Times New Roman"/>
                <w:b/>
                <w:szCs w:val="28"/>
                <w:lang w:val="ru-RU"/>
              </w:rPr>
              <w:t>Продукт</w:t>
            </w:r>
          </w:p>
        </w:tc>
        <w:tc>
          <w:tcPr>
            <w:tcW w:w="1689" w:type="dxa"/>
          </w:tcPr>
          <w:p w:rsidR="00AF39AB" w:rsidRPr="001F0480" w:rsidRDefault="00AF39AB" w:rsidP="001F0480">
            <w:pPr>
              <w:spacing w:after="240"/>
              <w:ind w:firstLine="0"/>
              <w:jc w:val="both"/>
              <w:rPr>
                <w:rFonts w:cs="Times New Roman"/>
                <w:b/>
                <w:szCs w:val="28"/>
                <w:lang w:val="ru-RU"/>
              </w:rPr>
            </w:pPr>
            <w:r w:rsidRPr="001F0480">
              <w:rPr>
                <w:rFonts w:cs="Times New Roman"/>
                <w:b/>
                <w:szCs w:val="28"/>
                <w:lang w:val="ru-RU"/>
              </w:rPr>
              <w:t>Платформа</w:t>
            </w:r>
          </w:p>
        </w:tc>
        <w:tc>
          <w:tcPr>
            <w:tcW w:w="1565" w:type="dxa"/>
          </w:tcPr>
          <w:p w:rsidR="00AF39AB" w:rsidRPr="001F0480" w:rsidRDefault="00AF39AB" w:rsidP="001F0480">
            <w:pPr>
              <w:spacing w:after="240"/>
              <w:ind w:firstLine="0"/>
              <w:jc w:val="both"/>
              <w:rPr>
                <w:rFonts w:cs="Times New Roman"/>
                <w:b/>
                <w:szCs w:val="28"/>
                <w:lang w:val="ru-RU"/>
              </w:rPr>
            </w:pPr>
            <w:r w:rsidRPr="001F0480">
              <w:rPr>
                <w:rFonts w:cs="Times New Roman"/>
                <w:b/>
                <w:szCs w:val="28"/>
                <w:lang w:val="ru-RU"/>
              </w:rPr>
              <w:t>Лицензия</w:t>
            </w:r>
          </w:p>
        </w:tc>
        <w:tc>
          <w:tcPr>
            <w:tcW w:w="1541" w:type="dxa"/>
          </w:tcPr>
          <w:p w:rsidR="00AF39AB" w:rsidRPr="001F0480" w:rsidRDefault="00AF39AB" w:rsidP="001F0480">
            <w:pPr>
              <w:spacing w:after="240"/>
              <w:ind w:firstLine="0"/>
              <w:jc w:val="both"/>
              <w:rPr>
                <w:rFonts w:cs="Times New Roman"/>
                <w:b/>
                <w:szCs w:val="28"/>
                <w:lang w:val="ru-RU"/>
              </w:rPr>
            </w:pPr>
            <w:r w:rsidRPr="001F0480">
              <w:rPr>
                <w:rFonts w:cs="Times New Roman"/>
                <w:b/>
                <w:szCs w:val="28"/>
                <w:lang w:val="ru-RU"/>
              </w:rPr>
              <w:t>Карты текстур</w:t>
            </w:r>
          </w:p>
        </w:tc>
        <w:tc>
          <w:tcPr>
            <w:tcW w:w="1519" w:type="dxa"/>
          </w:tcPr>
          <w:p w:rsidR="00AF39AB" w:rsidRPr="001F0480" w:rsidRDefault="00AF39AB" w:rsidP="001F0480">
            <w:pPr>
              <w:spacing w:after="240"/>
              <w:ind w:firstLine="0"/>
              <w:jc w:val="both"/>
              <w:rPr>
                <w:rFonts w:cs="Times New Roman"/>
                <w:b/>
                <w:szCs w:val="28"/>
              </w:rPr>
            </w:pPr>
            <w:r w:rsidRPr="001F0480">
              <w:rPr>
                <w:rFonts w:cs="Times New Roman"/>
                <w:b/>
                <w:szCs w:val="28"/>
              </w:rPr>
              <w:t>API</w:t>
            </w:r>
          </w:p>
        </w:tc>
      </w:tr>
      <w:tr w:rsidR="00AF39AB" w:rsidRPr="001F0480" w:rsidTr="00AF39AB">
        <w:tc>
          <w:tcPr>
            <w:tcW w:w="1545" w:type="dxa"/>
          </w:tcPr>
          <w:p w:rsidR="00AF39AB" w:rsidRPr="001F0480" w:rsidRDefault="00AF39AB" w:rsidP="001F0480">
            <w:pPr>
              <w:spacing w:after="240"/>
              <w:ind w:firstLine="0"/>
              <w:jc w:val="both"/>
              <w:rPr>
                <w:rFonts w:cs="Times New Roman"/>
                <w:szCs w:val="28"/>
              </w:rPr>
            </w:pPr>
            <w:r w:rsidRPr="001F0480">
              <w:rPr>
                <w:rFonts w:cs="Times New Roman"/>
                <w:szCs w:val="28"/>
              </w:rPr>
              <w:t>Corona Scatter</w:t>
            </w:r>
          </w:p>
        </w:tc>
        <w:tc>
          <w:tcPr>
            <w:tcW w:w="1689" w:type="dxa"/>
          </w:tcPr>
          <w:p w:rsidR="00AF39AB" w:rsidRPr="001F0480" w:rsidRDefault="00AF39AB" w:rsidP="001F0480">
            <w:pPr>
              <w:spacing w:after="240"/>
              <w:ind w:firstLine="0"/>
              <w:jc w:val="both"/>
              <w:rPr>
                <w:rFonts w:cs="Times New Roman"/>
                <w:szCs w:val="28"/>
              </w:rPr>
            </w:pPr>
            <w:r w:rsidRPr="001F0480">
              <w:rPr>
                <w:rFonts w:cs="Times New Roman"/>
                <w:szCs w:val="28"/>
              </w:rPr>
              <w:t>3ds Max</w:t>
            </w:r>
          </w:p>
        </w:tc>
        <w:tc>
          <w:tcPr>
            <w:tcW w:w="1565" w:type="dxa"/>
          </w:tcPr>
          <w:p w:rsidR="00AF39AB" w:rsidRPr="001F0480" w:rsidRDefault="00AF39AB" w:rsidP="001F0480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Платная</w:t>
            </w:r>
          </w:p>
        </w:tc>
        <w:tc>
          <w:tcPr>
            <w:tcW w:w="1541" w:type="dxa"/>
          </w:tcPr>
          <w:p w:rsidR="00AF39AB" w:rsidRPr="001F0480" w:rsidRDefault="00AF39AB" w:rsidP="001F0480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Да</w:t>
            </w:r>
          </w:p>
        </w:tc>
        <w:tc>
          <w:tcPr>
            <w:tcW w:w="1519" w:type="dxa"/>
          </w:tcPr>
          <w:p w:rsidR="00AF39AB" w:rsidRPr="001F0480" w:rsidRDefault="00AF39AB" w:rsidP="001F0480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Нет</w:t>
            </w:r>
          </w:p>
        </w:tc>
      </w:tr>
      <w:tr w:rsidR="00AF39AB" w:rsidRPr="001F0480" w:rsidTr="00AF39AB">
        <w:tc>
          <w:tcPr>
            <w:tcW w:w="1545" w:type="dxa"/>
          </w:tcPr>
          <w:p w:rsidR="00AF39AB" w:rsidRPr="001F0480" w:rsidRDefault="00AF39AB" w:rsidP="001F0480">
            <w:pPr>
              <w:spacing w:after="240"/>
              <w:ind w:firstLine="0"/>
              <w:jc w:val="both"/>
              <w:rPr>
                <w:rFonts w:cs="Times New Roman"/>
                <w:szCs w:val="28"/>
              </w:rPr>
            </w:pPr>
            <w:r w:rsidRPr="001F0480">
              <w:rPr>
                <w:rFonts w:cs="Times New Roman"/>
                <w:szCs w:val="28"/>
              </w:rPr>
              <w:t>Blender Scatter</w:t>
            </w:r>
          </w:p>
        </w:tc>
        <w:tc>
          <w:tcPr>
            <w:tcW w:w="1689" w:type="dxa"/>
          </w:tcPr>
          <w:p w:rsidR="00AF39AB" w:rsidRPr="001F0480" w:rsidRDefault="00AF39AB" w:rsidP="001F0480">
            <w:pPr>
              <w:spacing w:after="240"/>
              <w:ind w:firstLine="0"/>
              <w:jc w:val="both"/>
              <w:rPr>
                <w:rFonts w:cs="Times New Roman"/>
                <w:szCs w:val="28"/>
              </w:rPr>
            </w:pPr>
            <w:r w:rsidRPr="001F0480">
              <w:rPr>
                <w:rFonts w:cs="Times New Roman"/>
                <w:szCs w:val="28"/>
              </w:rPr>
              <w:t>Blender</w:t>
            </w:r>
          </w:p>
        </w:tc>
        <w:tc>
          <w:tcPr>
            <w:tcW w:w="1565" w:type="dxa"/>
          </w:tcPr>
          <w:p w:rsidR="00AF39AB" w:rsidRPr="001F0480" w:rsidRDefault="00AF39AB" w:rsidP="001F0480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Бесплатная</w:t>
            </w:r>
          </w:p>
        </w:tc>
        <w:tc>
          <w:tcPr>
            <w:tcW w:w="1541" w:type="dxa"/>
          </w:tcPr>
          <w:p w:rsidR="00AF39AB" w:rsidRPr="001F0480" w:rsidRDefault="00AF39AB" w:rsidP="001F0480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Частично</w:t>
            </w:r>
          </w:p>
        </w:tc>
        <w:tc>
          <w:tcPr>
            <w:tcW w:w="1519" w:type="dxa"/>
          </w:tcPr>
          <w:p w:rsidR="00AF39AB" w:rsidRPr="001F0480" w:rsidRDefault="00AF39AB" w:rsidP="001F0480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Да</w:t>
            </w:r>
          </w:p>
        </w:tc>
      </w:tr>
      <w:tr w:rsidR="00AF39AB" w:rsidRPr="001F0480" w:rsidTr="00AF39AB">
        <w:tc>
          <w:tcPr>
            <w:tcW w:w="1545" w:type="dxa"/>
          </w:tcPr>
          <w:p w:rsidR="00AF39AB" w:rsidRPr="001F0480" w:rsidRDefault="00AF39AB" w:rsidP="001F0480">
            <w:pPr>
              <w:spacing w:after="240"/>
              <w:ind w:firstLine="0"/>
              <w:jc w:val="both"/>
              <w:rPr>
                <w:rFonts w:cs="Times New Roman"/>
                <w:szCs w:val="28"/>
              </w:rPr>
            </w:pPr>
            <w:r w:rsidRPr="001F0480">
              <w:rPr>
                <w:rFonts w:cs="Times New Roman"/>
                <w:szCs w:val="28"/>
              </w:rPr>
              <w:t>Scatter</w:t>
            </w:r>
          </w:p>
        </w:tc>
        <w:tc>
          <w:tcPr>
            <w:tcW w:w="1689" w:type="dxa"/>
          </w:tcPr>
          <w:p w:rsidR="00AF39AB" w:rsidRPr="001F0480" w:rsidRDefault="00AF39AB" w:rsidP="001F0480">
            <w:pPr>
              <w:spacing w:after="240"/>
              <w:ind w:firstLine="0"/>
              <w:jc w:val="both"/>
              <w:rPr>
                <w:rFonts w:cs="Times New Roman"/>
                <w:szCs w:val="28"/>
              </w:rPr>
            </w:pPr>
            <w:r w:rsidRPr="001F0480">
              <w:rPr>
                <w:rFonts w:cs="Times New Roman"/>
                <w:szCs w:val="28"/>
              </w:rPr>
              <w:t>Cinema 4D</w:t>
            </w:r>
          </w:p>
        </w:tc>
        <w:tc>
          <w:tcPr>
            <w:tcW w:w="1565" w:type="dxa"/>
          </w:tcPr>
          <w:p w:rsidR="00AF39AB" w:rsidRPr="001F0480" w:rsidRDefault="00AF39AB" w:rsidP="001F0480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Платная</w:t>
            </w:r>
          </w:p>
        </w:tc>
        <w:tc>
          <w:tcPr>
            <w:tcW w:w="1541" w:type="dxa"/>
          </w:tcPr>
          <w:p w:rsidR="00AF39AB" w:rsidRPr="001F0480" w:rsidRDefault="00AF39AB" w:rsidP="001F0480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Да</w:t>
            </w:r>
          </w:p>
        </w:tc>
        <w:tc>
          <w:tcPr>
            <w:tcW w:w="1519" w:type="dxa"/>
          </w:tcPr>
          <w:p w:rsidR="00AF39AB" w:rsidRPr="001F0480" w:rsidRDefault="00AF39AB" w:rsidP="001F0480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Нет</w:t>
            </w:r>
          </w:p>
        </w:tc>
      </w:tr>
      <w:tr w:rsidR="00AF39AB" w:rsidRPr="001F0480" w:rsidTr="00AF39AB">
        <w:tc>
          <w:tcPr>
            <w:tcW w:w="1545" w:type="dxa"/>
          </w:tcPr>
          <w:p w:rsidR="00AF39AB" w:rsidRPr="001F0480" w:rsidRDefault="00AF39AB" w:rsidP="001F0480">
            <w:pPr>
              <w:spacing w:after="240"/>
              <w:ind w:firstLine="0"/>
              <w:jc w:val="both"/>
              <w:rPr>
                <w:rFonts w:cs="Times New Roman"/>
                <w:szCs w:val="28"/>
              </w:rPr>
            </w:pPr>
            <w:r w:rsidRPr="001F0480">
              <w:rPr>
                <w:rFonts w:cs="Times New Roman"/>
                <w:szCs w:val="28"/>
              </w:rPr>
              <w:t>Parametric Scatter</w:t>
            </w:r>
          </w:p>
        </w:tc>
        <w:tc>
          <w:tcPr>
            <w:tcW w:w="1689" w:type="dxa"/>
          </w:tcPr>
          <w:p w:rsidR="00AF39AB" w:rsidRPr="001F0480" w:rsidRDefault="00AF39AB" w:rsidP="001F0480">
            <w:pPr>
              <w:spacing w:after="240"/>
              <w:ind w:firstLine="0"/>
              <w:jc w:val="both"/>
              <w:rPr>
                <w:rFonts w:cs="Times New Roman"/>
                <w:szCs w:val="28"/>
              </w:rPr>
            </w:pPr>
            <w:r w:rsidRPr="001F0480">
              <w:rPr>
                <w:rFonts w:cs="Times New Roman"/>
                <w:szCs w:val="28"/>
              </w:rPr>
              <w:t>Blender</w:t>
            </w:r>
          </w:p>
        </w:tc>
        <w:tc>
          <w:tcPr>
            <w:tcW w:w="1565" w:type="dxa"/>
          </w:tcPr>
          <w:p w:rsidR="00AF39AB" w:rsidRPr="001F0480" w:rsidRDefault="00AF39AB" w:rsidP="001F0480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Бесплатная</w:t>
            </w:r>
          </w:p>
        </w:tc>
        <w:tc>
          <w:tcPr>
            <w:tcW w:w="1541" w:type="dxa"/>
          </w:tcPr>
          <w:p w:rsidR="00AF39AB" w:rsidRPr="001F0480" w:rsidRDefault="00AF39AB" w:rsidP="001F0480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Да</w:t>
            </w:r>
          </w:p>
        </w:tc>
        <w:tc>
          <w:tcPr>
            <w:tcW w:w="1519" w:type="dxa"/>
          </w:tcPr>
          <w:p w:rsidR="00AF39AB" w:rsidRPr="001F0480" w:rsidRDefault="00AF39AB" w:rsidP="001F0480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Да</w:t>
            </w:r>
          </w:p>
        </w:tc>
      </w:tr>
    </w:tbl>
    <w:p w:rsidR="00E77448" w:rsidRPr="001F0480" w:rsidRDefault="00E77448" w:rsidP="001F0480">
      <w:pPr>
        <w:spacing w:after="240"/>
        <w:jc w:val="both"/>
        <w:rPr>
          <w:rFonts w:cs="Times New Roman"/>
          <w:szCs w:val="28"/>
          <w:lang w:val="ru-RU"/>
        </w:rPr>
      </w:pPr>
    </w:p>
    <w:p w:rsidR="00AF39AB" w:rsidRPr="001F0480" w:rsidRDefault="00AF39AB" w:rsidP="001F0480">
      <w:pPr>
        <w:pStyle w:val="a4"/>
        <w:numPr>
          <w:ilvl w:val="1"/>
          <w:numId w:val="2"/>
        </w:num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b/>
          <w:szCs w:val="28"/>
          <w:lang w:val="ru-RU"/>
        </w:rPr>
        <w:t>Постановка задачи</w:t>
      </w:r>
    </w:p>
    <w:p w:rsidR="00AF39AB" w:rsidRPr="001F0480" w:rsidRDefault="00AF39AB" w:rsidP="001F0480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В рамках данной курсовой работы поставлена следующая задача:</w:t>
      </w:r>
    </w:p>
    <w:p w:rsidR="00AF39AB" w:rsidRPr="001F0480" w:rsidRDefault="00AF39AB" w:rsidP="001F0480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 xml:space="preserve">Разработать модуль-расширение для </w:t>
      </w:r>
      <w:r w:rsidRPr="001F0480">
        <w:rPr>
          <w:rFonts w:cs="Times New Roman"/>
          <w:szCs w:val="28"/>
        </w:rPr>
        <w:t>Blender</w:t>
      </w:r>
      <w:r w:rsidRPr="001F0480">
        <w:rPr>
          <w:rFonts w:cs="Times New Roman"/>
          <w:szCs w:val="28"/>
          <w:lang w:val="ru-RU"/>
        </w:rPr>
        <w:t>, реализующий следующий функционал:</w:t>
      </w:r>
    </w:p>
    <w:p w:rsidR="00AF39AB" w:rsidRPr="001F0480" w:rsidRDefault="00AF39AB" w:rsidP="001F0480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Выбор объекта-источника для рассеивания и целевой поверхности через пользовательский интерфейс</w:t>
      </w:r>
    </w:p>
    <w:p w:rsidR="00AF39AB" w:rsidRPr="001F0480" w:rsidRDefault="00AF39AB" w:rsidP="001F0480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Задание максимального количества экземпляров для рассеивания</w:t>
      </w:r>
    </w:p>
    <w:p w:rsidR="00AF39AB" w:rsidRPr="001F0480" w:rsidRDefault="00AF39AB" w:rsidP="001F0480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Загрузка карт текстур для управления параметрами рассеивания</w:t>
      </w:r>
    </w:p>
    <w:p w:rsidR="00AF39AB" w:rsidRPr="001F0480" w:rsidRDefault="00AF39AB" w:rsidP="001F0480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Сделать настройку, для выравнивания объекта источника по целевой поверхности</w:t>
      </w:r>
    </w:p>
    <w:p w:rsidR="00AF39AB" w:rsidRPr="001F0480" w:rsidRDefault="00AF39AB" w:rsidP="001F0480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Задать вращение объектов, с задачей минимального и максимального вращений</w:t>
      </w:r>
    </w:p>
    <w:p w:rsidR="00152D71" w:rsidRPr="001F0480" w:rsidRDefault="00AF39AB" w:rsidP="001F0480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 xml:space="preserve">Задать </w:t>
      </w:r>
      <w:r w:rsidR="00152D71" w:rsidRPr="001F0480">
        <w:rPr>
          <w:rFonts w:cs="Times New Roman"/>
          <w:szCs w:val="28"/>
          <w:lang w:val="ru-RU"/>
        </w:rPr>
        <w:t>масштаб итоговых объектов, с задачей минимального и максимального масштабирования</w:t>
      </w:r>
    </w:p>
    <w:p w:rsidR="00AF39AB" w:rsidRPr="001F0480" w:rsidRDefault="00AF39AB" w:rsidP="001F0480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lastRenderedPageBreak/>
        <w:t>Сделать настройку минимального расстояния между объектами</w:t>
      </w:r>
    </w:p>
    <w:p w:rsidR="00AF39AB" w:rsidRPr="001F0480" w:rsidRDefault="00AF39AB" w:rsidP="001F0480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 xml:space="preserve">Задавать </w:t>
      </w:r>
      <w:r w:rsidRPr="001F0480">
        <w:rPr>
          <w:rFonts w:cs="Times New Roman"/>
          <w:szCs w:val="28"/>
        </w:rPr>
        <w:t>Seed</w:t>
      </w:r>
      <w:r w:rsidRPr="001F0480">
        <w:rPr>
          <w:rFonts w:cs="Times New Roman"/>
          <w:szCs w:val="28"/>
          <w:lang w:val="ru-RU"/>
        </w:rPr>
        <w:t xml:space="preserve"> для генерации повторного воспроизведения </w:t>
      </w:r>
    </w:p>
    <w:p w:rsidR="00AF39AB" w:rsidRPr="001F0480" w:rsidRDefault="00AF39AB" w:rsidP="001F0480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Поддержка отмены рассеивания, при неудовлетворительном результате для пользователя</w:t>
      </w:r>
    </w:p>
    <w:p w:rsidR="00AF39AB" w:rsidRPr="001F0480" w:rsidRDefault="00AF39AB" w:rsidP="001F0480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Вывод всех экземпляров в одну коллекцию, для удобства работы с ними</w:t>
      </w:r>
    </w:p>
    <w:p w:rsidR="00152D71" w:rsidRPr="001F0480" w:rsidRDefault="00152D71" w:rsidP="001F0480">
      <w:pPr>
        <w:pStyle w:val="a4"/>
        <w:spacing w:after="240"/>
        <w:ind w:left="709" w:firstLine="0"/>
        <w:jc w:val="both"/>
        <w:rPr>
          <w:rFonts w:cs="Times New Roman"/>
          <w:b/>
          <w:szCs w:val="28"/>
          <w:lang w:val="ru-RU"/>
        </w:rPr>
      </w:pPr>
    </w:p>
    <w:p w:rsidR="00152D71" w:rsidRPr="001F0480" w:rsidRDefault="00152D71" w:rsidP="001F0480">
      <w:pPr>
        <w:pStyle w:val="a4"/>
        <w:numPr>
          <w:ilvl w:val="1"/>
          <w:numId w:val="2"/>
        </w:numPr>
        <w:spacing w:after="240"/>
        <w:jc w:val="both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b/>
          <w:szCs w:val="28"/>
          <w:lang w:val="ru-RU"/>
        </w:rPr>
        <w:t>Требования к программному продукту</w:t>
      </w:r>
    </w:p>
    <w:p w:rsidR="00152D71" w:rsidRPr="001F0480" w:rsidRDefault="00152D71" w:rsidP="001F0480">
      <w:pPr>
        <w:spacing w:after="240"/>
        <w:ind w:left="709" w:firstLine="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b/>
          <w:szCs w:val="28"/>
          <w:lang w:val="ru-RU"/>
        </w:rPr>
        <w:t>Функциональные требования:</w:t>
      </w:r>
    </w:p>
    <w:p w:rsidR="00152D71" w:rsidRPr="001F0480" w:rsidRDefault="00152D71" w:rsidP="001F0480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-1: пользователь может выбрать объект источник из текущей сцены.</w:t>
      </w:r>
    </w:p>
    <w:p w:rsidR="00152D71" w:rsidRPr="001F0480" w:rsidRDefault="00152D71" w:rsidP="001F0480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-2: пользователь может выбрать целевую поверхность из текущей сцены.</w:t>
      </w:r>
    </w:p>
    <w:p w:rsidR="00152D71" w:rsidRPr="001F0480" w:rsidRDefault="00152D71" w:rsidP="001F0480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-3: пользователь может задать максимальное количество экземпляров, которые будут размещены на поверхности.</w:t>
      </w:r>
    </w:p>
    <w:p w:rsidR="00152D71" w:rsidRPr="001F0480" w:rsidRDefault="00152D71" w:rsidP="001F0480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-4: пользователь может загрузить карту плотности</w:t>
      </w:r>
    </w:p>
    <w:p w:rsidR="00152D71" w:rsidRPr="001F0480" w:rsidRDefault="00152D71" w:rsidP="001F0480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-5: пользователь может загрузить карту масштаба</w:t>
      </w:r>
    </w:p>
    <w:p w:rsidR="00152D71" w:rsidRPr="001F0480" w:rsidRDefault="00152D71" w:rsidP="001F0480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-6: пользователь может загрузить карту поворота</w:t>
      </w:r>
    </w:p>
    <w:p w:rsidR="00152D71" w:rsidRPr="001F0480" w:rsidRDefault="00152D71" w:rsidP="001F0480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-7: пользователь может задавать минимальный и максимальный масштаб</w:t>
      </w:r>
    </w:p>
    <w:p w:rsidR="00152D71" w:rsidRPr="001F0480" w:rsidRDefault="00152D71" w:rsidP="001F0480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-8: пользователь может задавать минимальный и максимальный поворот</w:t>
      </w:r>
    </w:p>
    <w:p w:rsidR="00152D71" w:rsidRPr="001F0480" w:rsidRDefault="00152D71" w:rsidP="001F0480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-9: пользователь может выбирать, выравнивать ли объект по нормали или нет.</w:t>
      </w:r>
    </w:p>
    <w:p w:rsidR="00152D71" w:rsidRPr="001F0480" w:rsidRDefault="00152D71" w:rsidP="001F0480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lastRenderedPageBreak/>
        <w:t>FR</w:t>
      </w:r>
      <w:r w:rsidRPr="001F0480">
        <w:rPr>
          <w:rFonts w:cs="Times New Roman"/>
          <w:szCs w:val="28"/>
          <w:lang w:val="ru-RU"/>
        </w:rPr>
        <w:t>-10: пользователь может выбирать минимальное расстояния между объектами</w:t>
      </w:r>
    </w:p>
    <w:p w:rsidR="00152D71" w:rsidRPr="001F0480" w:rsidRDefault="00152D71" w:rsidP="001F0480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 xml:space="preserve">-11: пользователь может выбирать </w:t>
      </w:r>
      <w:r w:rsidRPr="001F0480">
        <w:rPr>
          <w:rFonts w:cs="Times New Roman"/>
          <w:szCs w:val="28"/>
        </w:rPr>
        <w:t>Seed</w:t>
      </w:r>
      <w:r w:rsidRPr="001F0480">
        <w:rPr>
          <w:rFonts w:cs="Times New Roman"/>
          <w:szCs w:val="28"/>
          <w:lang w:val="ru-RU"/>
        </w:rPr>
        <w:t>.</w:t>
      </w:r>
    </w:p>
    <w:p w:rsidR="00152D71" w:rsidRPr="001F0480" w:rsidRDefault="00152D71" w:rsidP="001F0480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-12: объекты сохраняются в коллекцию</w:t>
      </w:r>
    </w:p>
    <w:p w:rsidR="00152D71" w:rsidRPr="001F0480" w:rsidRDefault="00152D71" w:rsidP="001F0480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-13: пользователь может отменить операцию рассеивания.</w:t>
      </w:r>
    </w:p>
    <w:p w:rsidR="00152D71" w:rsidRPr="001F0480" w:rsidRDefault="003E4C6F" w:rsidP="001F0480">
      <w:pPr>
        <w:spacing w:after="240"/>
        <w:jc w:val="both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b/>
          <w:szCs w:val="28"/>
          <w:lang w:val="ru-RU"/>
        </w:rPr>
        <w:t>Нефункциональные требования:</w:t>
      </w:r>
    </w:p>
    <w:p w:rsidR="003E4C6F" w:rsidRPr="001F0480" w:rsidRDefault="003E4C6F" w:rsidP="001F0480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NFR</w:t>
      </w:r>
      <w:r w:rsidRPr="001F0480">
        <w:rPr>
          <w:rFonts w:cs="Times New Roman"/>
          <w:szCs w:val="28"/>
          <w:lang w:val="ru-RU"/>
        </w:rPr>
        <w:t xml:space="preserve">-1: модуль должен быть встроен в интерфейс </w:t>
      </w:r>
      <w:r w:rsidRPr="001F0480">
        <w:rPr>
          <w:rFonts w:cs="Times New Roman"/>
          <w:szCs w:val="28"/>
        </w:rPr>
        <w:t>Blender</w:t>
      </w:r>
    </w:p>
    <w:p w:rsidR="003E4C6F" w:rsidRPr="001F0480" w:rsidRDefault="003E4C6F" w:rsidP="001F0480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NFR</w:t>
      </w:r>
      <w:r w:rsidRPr="001F0480">
        <w:rPr>
          <w:rFonts w:cs="Times New Roman"/>
          <w:szCs w:val="28"/>
          <w:lang w:val="ru-RU"/>
        </w:rPr>
        <w:t xml:space="preserve">-2: </w:t>
      </w:r>
      <w:r w:rsidRPr="001F0480">
        <w:rPr>
          <w:rFonts w:cs="Times New Roman"/>
          <w:szCs w:val="28"/>
          <w:lang w:val="ru-RU"/>
        </w:rPr>
        <w:t xml:space="preserve">Обработка карт текстур с использованием </w:t>
      </w:r>
      <w:proofErr w:type="spellStart"/>
      <w:r w:rsidRPr="001F0480">
        <w:rPr>
          <w:rFonts w:cs="Times New Roman"/>
          <w:szCs w:val="28"/>
        </w:rPr>
        <w:t>NumPy</w:t>
      </w:r>
      <w:proofErr w:type="spellEnd"/>
      <w:r w:rsidRPr="001F0480">
        <w:rPr>
          <w:rFonts w:cs="Times New Roman"/>
          <w:szCs w:val="28"/>
          <w:lang w:val="ru-RU"/>
        </w:rPr>
        <w:t xml:space="preserve"> для производительности.</w:t>
      </w:r>
    </w:p>
    <w:p w:rsidR="003E4C6F" w:rsidRPr="001F0480" w:rsidRDefault="003E4C6F" w:rsidP="001F0480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NFR</w:t>
      </w:r>
      <w:r w:rsidRPr="001F0480">
        <w:rPr>
          <w:rFonts w:cs="Times New Roman"/>
          <w:szCs w:val="28"/>
          <w:lang w:val="ru-RU"/>
        </w:rPr>
        <w:t xml:space="preserve">-3: Код должен быть покрыт </w:t>
      </w:r>
      <w:r w:rsidRPr="001F0480">
        <w:rPr>
          <w:rFonts w:cs="Times New Roman"/>
          <w:szCs w:val="28"/>
        </w:rPr>
        <w:t>unit</w:t>
      </w:r>
      <w:r w:rsidRPr="001F0480">
        <w:rPr>
          <w:rFonts w:cs="Times New Roman"/>
          <w:szCs w:val="28"/>
          <w:lang w:val="ru-RU"/>
        </w:rPr>
        <w:t>- и интеграционными тестами.</w:t>
      </w:r>
    </w:p>
    <w:p w:rsidR="003E4C6F" w:rsidRPr="001F0480" w:rsidRDefault="003E4C6F" w:rsidP="001F0480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NFR</w:t>
      </w:r>
      <w:r w:rsidRPr="001F0480">
        <w:rPr>
          <w:rFonts w:cs="Times New Roman"/>
          <w:szCs w:val="28"/>
          <w:lang w:val="ru-RU"/>
        </w:rPr>
        <w:t xml:space="preserve">-4: статистический анализ кода (желательно, реализовать через </w:t>
      </w:r>
      <w:proofErr w:type="spellStart"/>
      <w:r w:rsidRPr="001F0480">
        <w:rPr>
          <w:rFonts w:cs="Times New Roman"/>
          <w:szCs w:val="28"/>
        </w:rPr>
        <w:t>Git</w:t>
      </w:r>
      <w:proofErr w:type="spellEnd"/>
      <w:r w:rsidRPr="001F0480">
        <w:rPr>
          <w:rFonts w:cs="Times New Roman"/>
          <w:szCs w:val="28"/>
          <w:lang w:val="ru-RU"/>
        </w:rPr>
        <w:t xml:space="preserve"> </w:t>
      </w:r>
      <w:r w:rsidRPr="001F0480">
        <w:rPr>
          <w:rFonts w:cs="Times New Roman"/>
          <w:szCs w:val="28"/>
        </w:rPr>
        <w:t>Hooks</w:t>
      </w:r>
      <w:r w:rsidRPr="001F0480">
        <w:rPr>
          <w:rFonts w:cs="Times New Roman"/>
          <w:szCs w:val="28"/>
          <w:lang w:val="ru-RU"/>
        </w:rPr>
        <w:t>).</w:t>
      </w:r>
    </w:p>
    <w:p w:rsidR="003E4C6F" w:rsidRPr="001F0480" w:rsidRDefault="003E4C6F" w:rsidP="001F0480">
      <w:pPr>
        <w:spacing w:after="240"/>
        <w:jc w:val="both"/>
        <w:rPr>
          <w:rFonts w:cs="Times New Roman"/>
          <w:szCs w:val="28"/>
          <w:lang w:val="ru-RU"/>
        </w:rPr>
      </w:pPr>
    </w:p>
    <w:p w:rsidR="003E4C6F" w:rsidRPr="001F0480" w:rsidRDefault="003E4C6F" w:rsidP="001F0480">
      <w:pPr>
        <w:pStyle w:val="a4"/>
        <w:numPr>
          <w:ilvl w:val="1"/>
          <w:numId w:val="2"/>
        </w:numPr>
        <w:spacing w:after="240"/>
        <w:jc w:val="both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b/>
          <w:szCs w:val="28"/>
          <w:lang w:val="ru-RU"/>
        </w:rPr>
        <w:t>Вывод по аналитической части:</w:t>
      </w:r>
    </w:p>
    <w:p w:rsidR="001F0480" w:rsidRPr="001F0480" w:rsidRDefault="001F0480" w:rsidP="001F0480">
      <w:pPr>
        <w:pStyle w:val="ds-markdown-paragraph"/>
        <w:shd w:val="clear" w:color="auto" w:fill="FFFFFF"/>
        <w:spacing w:before="240" w:beforeAutospacing="0" w:after="240" w:afterAutospacing="0" w:line="360" w:lineRule="auto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 xml:space="preserve">В ходе аналитического исследования была обоснована актуальность разработки собственного модуля параметрического рассеивания объектов для </w:t>
      </w:r>
      <w:proofErr w:type="spellStart"/>
      <w:r w:rsidRPr="001F0480">
        <w:rPr>
          <w:color w:val="0F1115"/>
          <w:sz w:val="28"/>
          <w:szCs w:val="28"/>
        </w:rPr>
        <w:t>Blender</w:t>
      </w:r>
      <w:proofErr w:type="spellEnd"/>
      <w:r w:rsidRPr="001F0480">
        <w:rPr>
          <w:color w:val="0F1115"/>
          <w:sz w:val="28"/>
          <w:szCs w:val="28"/>
        </w:rPr>
        <w:t>. Выявлено, что существующие инструменты (</w:t>
      </w:r>
      <w:proofErr w:type="spellStart"/>
      <w:r w:rsidRPr="001F0480">
        <w:rPr>
          <w:color w:val="0F1115"/>
          <w:sz w:val="28"/>
          <w:szCs w:val="28"/>
        </w:rPr>
        <w:t>Corona</w:t>
      </w:r>
      <w:proofErr w:type="spellEnd"/>
      <w:r w:rsidRPr="001F0480">
        <w:rPr>
          <w:color w:val="0F1115"/>
          <w:sz w:val="28"/>
          <w:szCs w:val="28"/>
        </w:rPr>
        <w:t xml:space="preserve"> </w:t>
      </w:r>
      <w:proofErr w:type="spellStart"/>
      <w:r w:rsidRPr="001F0480">
        <w:rPr>
          <w:color w:val="0F1115"/>
          <w:sz w:val="28"/>
          <w:szCs w:val="28"/>
        </w:rPr>
        <w:t>Scatter</w:t>
      </w:r>
      <w:proofErr w:type="spellEnd"/>
      <w:r w:rsidRPr="001F0480">
        <w:rPr>
          <w:color w:val="0F1115"/>
          <w:sz w:val="28"/>
          <w:szCs w:val="28"/>
        </w:rPr>
        <w:t xml:space="preserve">, </w:t>
      </w:r>
      <w:proofErr w:type="spellStart"/>
      <w:r w:rsidRPr="001F0480">
        <w:rPr>
          <w:color w:val="0F1115"/>
          <w:sz w:val="28"/>
          <w:szCs w:val="28"/>
        </w:rPr>
        <w:t>Blender</w:t>
      </w:r>
      <w:proofErr w:type="spellEnd"/>
      <w:r w:rsidRPr="001F0480">
        <w:rPr>
          <w:color w:val="0F1115"/>
          <w:sz w:val="28"/>
          <w:szCs w:val="28"/>
        </w:rPr>
        <w:t xml:space="preserve"> </w:t>
      </w:r>
      <w:proofErr w:type="spellStart"/>
      <w:r w:rsidRPr="001F0480">
        <w:rPr>
          <w:color w:val="0F1115"/>
          <w:sz w:val="28"/>
          <w:szCs w:val="28"/>
        </w:rPr>
        <w:t>Scatter</w:t>
      </w:r>
      <w:proofErr w:type="spellEnd"/>
      <w:r w:rsidRPr="001F0480">
        <w:rPr>
          <w:color w:val="0F1115"/>
          <w:sz w:val="28"/>
          <w:szCs w:val="28"/>
        </w:rPr>
        <w:t xml:space="preserve">, </w:t>
      </w:r>
      <w:proofErr w:type="spellStart"/>
      <w:r w:rsidRPr="001F0480">
        <w:rPr>
          <w:color w:val="0F1115"/>
          <w:sz w:val="28"/>
          <w:szCs w:val="28"/>
        </w:rPr>
        <w:t>Scatter</w:t>
      </w:r>
      <w:proofErr w:type="spellEnd"/>
      <w:r w:rsidRPr="001F0480">
        <w:rPr>
          <w:color w:val="0F1115"/>
          <w:sz w:val="28"/>
          <w:szCs w:val="28"/>
        </w:rPr>
        <w:t xml:space="preserve"> </w:t>
      </w:r>
      <w:proofErr w:type="spellStart"/>
      <w:r w:rsidRPr="001F0480">
        <w:rPr>
          <w:color w:val="0F1115"/>
          <w:sz w:val="28"/>
          <w:szCs w:val="28"/>
        </w:rPr>
        <w:t>for</w:t>
      </w:r>
      <w:proofErr w:type="spellEnd"/>
      <w:r w:rsidRPr="001F0480">
        <w:rPr>
          <w:color w:val="0F1115"/>
          <w:sz w:val="28"/>
          <w:szCs w:val="28"/>
        </w:rPr>
        <w:t xml:space="preserve"> </w:t>
      </w:r>
      <w:proofErr w:type="spellStart"/>
      <w:r w:rsidRPr="001F0480">
        <w:rPr>
          <w:color w:val="0F1115"/>
          <w:sz w:val="28"/>
          <w:szCs w:val="28"/>
        </w:rPr>
        <w:t>Cinema</w:t>
      </w:r>
      <w:proofErr w:type="spellEnd"/>
      <w:r w:rsidRPr="001F0480">
        <w:rPr>
          <w:color w:val="0F1115"/>
          <w:sz w:val="28"/>
          <w:szCs w:val="28"/>
        </w:rPr>
        <w:t xml:space="preserve"> 4D) обладают либо закрытой коммерческой лицензией, либо недостаточной гибкостью управления через текстурные карты. Это создает потребность в бесплатном, открытом и расшир</w:t>
      </w:r>
      <w:r w:rsidR="00725390">
        <w:rPr>
          <w:color w:val="0F1115"/>
          <w:sz w:val="28"/>
          <w:szCs w:val="28"/>
        </w:rPr>
        <w:t>яемом решении, интегрируемом в</w:t>
      </w:r>
      <w:bookmarkStart w:id="0" w:name="_GoBack"/>
      <w:bookmarkEnd w:id="0"/>
      <w:r w:rsidRPr="001F0480">
        <w:rPr>
          <w:color w:val="0F1115"/>
          <w:sz w:val="28"/>
          <w:szCs w:val="28"/>
        </w:rPr>
        <w:t xml:space="preserve"> </w:t>
      </w:r>
      <w:proofErr w:type="spellStart"/>
      <w:r w:rsidRPr="001F0480">
        <w:rPr>
          <w:color w:val="0F1115"/>
          <w:sz w:val="28"/>
          <w:szCs w:val="28"/>
        </w:rPr>
        <w:t>Blender</w:t>
      </w:r>
      <w:proofErr w:type="spellEnd"/>
      <w:r w:rsidRPr="001F0480">
        <w:rPr>
          <w:color w:val="0F1115"/>
          <w:sz w:val="28"/>
          <w:szCs w:val="28"/>
        </w:rPr>
        <w:t>.</w:t>
      </w:r>
    </w:p>
    <w:p w:rsidR="001F0480" w:rsidRPr="001F0480" w:rsidRDefault="001F0480" w:rsidP="001F0480">
      <w:pPr>
        <w:pStyle w:val="ds-markdown-paragraph"/>
        <w:shd w:val="clear" w:color="auto" w:fill="FFFFFF"/>
        <w:spacing w:before="240" w:beforeAutospacing="0" w:after="240" w:afterAutospacing="0" w:line="360" w:lineRule="auto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 xml:space="preserve">Определены ключевые области применения: </w:t>
      </w:r>
      <w:proofErr w:type="spellStart"/>
      <w:r w:rsidRPr="001F0480">
        <w:rPr>
          <w:color w:val="0F1115"/>
          <w:sz w:val="28"/>
          <w:szCs w:val="28"/>
        </w:rPr>
        <w:t>геймдизайн</w:t>
      </w:r>
      <w:proofErr w:type="spellEnd"/>
      <w:r w:rsidRPr="001F0480">
        <w:rPr>
          <w:color w:val="0F1115"/>
          <w:sz w:val="28"/>
          <w:szCs w:val="28"/>
        </w:rPr>
        <w:t xml:space="preserve">, ландшафтное моделирование, кинопроизводство и научная визуализация. Сформулированы методы управления рассеиванием, среди которых </w:t>
      </w:r>
      <w:r w:rsidRPr="001F0480">
        <w:rPr>
          <w:color w:val="0F1115"/>
          <w:sz w:val="28"/>
          <w:szCs w:val="28"/>
        </w:rPr>
        <w:lastRenderedPageBreak/>
        <w:t>приоритетным выбран метод на основе текстурных карт (масок плотности, масштаба и поворота), как наиболее гибкий и наглядный для художника.</w:t>
      </w:r>
    </w:p>
    <w:p w:rsidR="001F0480" w:rsidRPr="001F0480" w:rsidRDefault="001F0480" w:rsidP="001F0480">
      <w:pPr>
        <w:pStyle w:val="ds-markdown-paragraph"/>
        <w:shd w:val="clear" w:color="auto" w:fill="FFFFFF"/>
        <w:spacing w:before="240" w:beforeAutospacing="0" w:after="240" w:afterAutospacing="0" w:line="360" w:lineRule="auto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 xml:space="preserve">На основе анализа аналогов и требований к программному продукту поставлены конкретные задачи: реализация выбора источника и поверхности, загрузки карт управления, задания диапазонов масштаба/поворота, выравнивания по нормали, контроля минимального расстояния между объектами, поддержки </w:t>
      </w:r>
      <w:proofErr w:type="spellStart"/>
      <w:r w:rsidRPr="001F0480">
        <w:rPr>
          <w:color w:val="0F1115"/>
          <w:sz w:val="28"/>
          <w:szCs w:val="28"/>
        </w:rPr>
        <w:t>seed</w:t>
      </w:r>
      <w:proofErr w:type="spellEnd"/>
      <w:r w:rsidRPr="001F0480">
        <w:rPr>
          <w:color w:val="0F1115"/>
          <w:sz w:val="28"/>
          <w:szCs w:val="28"/>
        </w:rPr>
        <w:t xml:space="preserve"> для </w:t>
      </w:r>
      <w:proofErr w:type="spellStart"/>
      <w:r w:rsidRPr="001F0480">
        <w:rPr>
          <w:color w:val="0F1115"/>
          <w:sz w:val="28"/>
          <w:szCs w:val="28"/>
        </w:rPr>
        <w:t>воспроизводимости</w:t>
      </w:r>
      <w:proofErr w:type="spellEnd"/>
      <w:r w:rsidRPr="001F0480">
        <w:rPr>
          <w:color w:val="0F1115"/>
          <w:sz w:val="28"/>
          <w:szCs w:val="28"/>
        </w:rPr>
        <w:t xml:space="preserve"> результата, группировки в коллекцию и отмены операции.</w:t>
      </w:r>
    </w:p>
    <w:p w:rsidR="001F0480" w:rsidRPr="001F0480" w:rsidRDefault="001F0480" w:rsidP="001F0480">
      <w:pPr>
        <w:pStyle w:val="ds-markdown-paragraph"/>
        <w:shd w:val="clear" w:color="auto" w:fill="FFFFFF"/>
        <w:spacing w:before="240" w:beforeAutospacing="0" w:after="240" w:afterAutospacing="0" w:line="360" w:lineRule="auto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 xml:space="preserve">Сформулированы нефункциональные требования, обеспечивающие производительность (использование </w:t>
      </w:r>
      <w:proofErr w:type="spellStart"/>
      <w:r w:rsidRPr="001F0480">
        <w:rPr>
          <w:color w:val="0F1115"/>
          <w:sz w:val="28"/>
          <w:szCs w:val="28"/>
        </w:rPr>
        <w:t>NumPy</w:t>
      </w:r>
      <w:proofErr w:type="spellEnd"/>
      <w:r w:rsidRPr="001F0480">
        <w:rPr>
          <w:color w:val="0F1115"/>
          <w:sz w:val="28"/>
          <w:szCs w:val="28"/>
        </w:rPr>
        <w:t xml:space="preserve"> для обработки текстур), интеграцию в интерфейс </w:t>
      </w:r>
      <w:proofErr w:type="spellStart"/>
      <w:r w:rsidRPr="001F0480">
        <w:rPr>
          <w:color w:val="0F1115"/>
          <w:sz w:val="28"/>
          <w:szCs w:val="28"/>
        </w:rPr>
        <w:t>Blender</w:t>
      </w:r>
      <w:proofErr w:type="spellEnd"/>
      <w:r w:rsidRPr="001F0480">
        <w:rPr>
          <w:color w:val="0F1115"/>
          <w:sz w:val="28"/>
          <w:szCs w:val="28"/>
        </w:rPr>
        <w:t xml:space="preserve"> (API </w:t>
      </w:r>
      <w:proofErr w:type="spellStart"/>
      <w:r w:rsidRPr="001F0480">
        <w:rPr>
          <w:color w:val="0F1115"/>
          <w:sz w:val="28"/>
          <w:szCs w:val="28"/>
        </w:rPr>
        <w:t>bpy</w:t>
      </w:r>
      <w:proofErr w:type="spellEnd"/>
      <w:r w:rsidRPr="001F0480">
        <w:rPr>
          <w:color w:val="0F1115"/>
          <w:sz w:val="28"/>
          <w:szCs w:val="28"/>
        </w:rPr>
        <w:t>), качество кода (</w:t>
      </w:r>
      <w:proofErr w:type="spellStart"/>
      <w:r w:rsidRPr="001F0480">
        <w:rPr>
          <w:color w:val="0F1115"/>
          <w:sz w:val="28"/>
          <w:szCs w:val="28"/>
        </w:rPr>
        <w:t>unit</w:t>
      </w:r>
      <w:proofErr w:type="spellEnd"/>
      <w:r w:rsidRPr="001F0480">
        <w:rPr>
          <w:color w:val="0F1115"/>
          <w:sz w:val="28"/>
          <w:szCs w:val="28"/>
        </w:rPr>
        <w:t>- и интеграционные тесты, статический анализ).</w:t>
      </w:r>
    </w:p>
    <w:p w:rsidR="003E4C6F" w:rsidRPr="001F0480" w:rsidRDefault="003E4C6F" w:rsidP="001F0480">
      <w:pPr>
        <w:spacing w:after="240"/>
        <w:ind w:left="709" w:firstLine="0"/>
        <w:jc w:val="both"/>
        <w:rPr>
          <w:rFonts w:cs="Times New Roman"/>
          <w:b/>
          <w:szCs w:val="28"/>
          <w:lang w:val="ru-RU"/>
        </w:rPr>
      </w:pPr>
    </w:p>
    <w:sectPr w:rsidR="003E4C6F" w:rsidRPr="001F0480" w:rsidSect="00F36E91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1400F66"/>
    <w:multiLevelType w:val="hybridMultilevel"/>
    <w:tmpl w:val="DCC4FD1A"/>
    <w:lvl w:ilvl="0" w:tplc="04190001">
      <w:start w:val="1"/>
      <w:numFmt w:val="bullet"/>
      <w:lvlText w:val=""/>
      <w:lvlJc w:val="left"/>
      <w:pPr>
        <w:ind w:left="18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09" w:hanging="360"/>
      </w:pPr>
      <w:rPr>
        <w:rFonts w:ascii="Wingdings" w:hAnsi="Wingdings" w:hint="default"/>
      </w:rPr>
    </w:lvl>
  </w:abstractNum>
  <w:abstractNum w:abstractNumId="1" w15:restartNumberingAfterBreak="0">
    <w:nsid w:val="44E66D7E"/>
    <w:multiLevelType w:val="hybridMultilevel"/>
    <w:tmpl w:val="ACE2F3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A370E4"/>
    <w:multiLevelType w:val="multilevel"/>
    <w:tmpl w:val="3FD424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37A435D"/>
    <w:multiLevelType w:val="multilevel"/>
    <w:tmpl w:val="0F4C177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4" w15:restartNumberingAfterBreak="0">
    <w:nsid w:val="62423F45"/>
    <w:multiLevelType w:val="hybridMultilevel"/>
    <w:tmpl w:val="09E846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27A8"/>
    <w:rsid w:val="00152D71"/>
    <w:rsid w:val="001F0480"/>
    <w:rsid w:val="00307301"/>
    <w:rsid w:val="003E4C6F"/>
    <w:rsid w:val="00725390"/>
    <w:rsid w:val="00930ADE"/>
    <w:rsid w:val="00AF39AB"/>
    <w:rsid w:val="00CB19A5"/>
    <w:rsid w:val="00CF27A8"/>
    <w:rsid w:val="00E77448"/>
    <w:rsid w:val="00F36E91"/>
    <w:rsid w:val="00FE54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E8E348"/>
  <w15:chartTrackingRefBased/>
  <w15:docId w15:val="{E77E146A-2751-4EE3-A529-77F0E570AC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07301"/>
    <w:pPr>
      <w:spacing w:after="0" w:line="360" w:lineRule="auto"/>
      <w:ind w:firstLine="709"/>
    </w:pPr>
    <w:rPr>
      <w:rFonts w:eastAsiaTheme="minorEastAsia" w:cstheme="minorBidi"/>
      <w:szCs w:val="22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F36E91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30AD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F36E91"/>
    <w:pPr>
      <w:spacing w:before="100" w:beforeAutospacing="1" w:after="100" w:afterAutospacing="1" w:line="240" w:lineRule="auto"/>
      <w:ind w:firstLine="0"/>
    </w:pPr>
    <w:rPr>
      <w:rFonts w:eastAsia="Times New Roman" w:cs="Times New Roman"/>
      <w:sz w:val="24"/>
      <w:szCs w:val="24"/>
      <w:lang w:val="ru-RU" w:eastAsia="ru-RU"/>
    </w:rPr>
  </w:style>
  <w:style w:type="character" w:styleId="a3">
    <w:name w:val="Strong"/>
    <w:basedOn w:val="a0"/>
    <w:uiPriority w:val="22"/>
    <w:qFormat/>
    <w:rsid w:val="00F36E91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F36E91"/>
    <w:rPr>
      <w:rFonts w:asciiTheme="majorHAnsi" w:eastAsiaTheme="majorEastAsia" w:hAnsiTheme="majorHAnsi" w:cstheme="majorBidi"/>
      <w:b/>
      <w:bCs/>
      <w:color w:val="000000"/>
      <w:lang w:val="en-US"/>
    </w:rPr>
  </w:style>
  <w:style w:type="paragraph" w:styleId="a4">
    <w:name w:val="List Paragraph"/>
    <w:basedOn w:val="a"/>
    <w:uiPriority w:val="34"/>
    <w:qFormat/>
    <w:rsid w:val="00F36E91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semiHidden/>
    <w:rsid w:val="00930ADE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table" w:styleId="a5">
    <w:name w:val="Table Grid"/>
    <w:basedOn w:val="a1"/>
    <w:uiPriority w:val="39"/>
    <w:rsid w:val="00E774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021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9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4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9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10</Pages>
  <Words>1480</Words>
  <Characters>8438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Кривохин Дмитрий</dc:creator>
  <cp:keywords/>
  <dc:description/>
  <cp:lastModifiedBy>Кривохин Дмитрий</cp:lastModifiedBy>
  <cp:revision>9</cp:revision>
  <dcterms:created xsi:type="dcterms:W3CDTF">2026-06-02T13:06:00Z</dcterms:created>
  <dcterms:modified xsi:type="dcterms:W3CDTF">2026-06-02T15:48:00Z</dcterms:modified>
</cp:coreProperties>
</file>