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jc w:val="left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9742247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  <w:rtl w:val="0"/>
                  </w:rPr>
                  <w:t xml:space="preserve">General Information - Technical Timeline</w:t>
                </w:r>
              </w:p>
            </w:tc>
          </w:tr>
        </w:tbl>
      </w:sdtContent>
    </w:sdt>
    <w:p w:rsidR="00000000" w:rsidDel="00000000" w:rsidP="00000000" w:rsidRDefault="00000000" w:rsidRPr="00000000" w14:paraId="00000003">
      <w:pPr>
        <w:spacing w:after="0" w:before="200" w:lineRule="auto"/>
        <w:jc w:val="left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330"/>
        <w:tblGridChange w:id="0">
          <w:tblGrid>
            <w:gridCol w:w="3180"/>
            <w:gridCol w:w="333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Affected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Source IP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Destination IP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Port and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Initial Access 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Service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Start ____ CT | End ____ 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Remediated 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Affected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00" w:lineRule="auto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0120435"/>
        <w:tag w:val="goog_rdk_1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  <w:rtl w:val="0"/>
                  </w:rPr>
                  <w:t xml:space="preserve">Summary - Narrative Overview of Incident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center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Summary of the Incident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Rule="auto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8453124"/>
        <w:tag w:val="goog_rdk_2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  <w:rtl w:val="0"/>
                  </w:rPr>
                  <w:t xml:space="preserve">Vulnerability - Weakness / Flaws</w:t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before="20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1C">
      <w:pPr>
        <w:spacing w:before="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Explanation of the vulnerability</w:t>
      </w:r>
    </w:p>
    <w:p w:rsidR="00000000" w:rsidDel="00000000" w:rsidP="00000000" w:rsidRDefault="00000000" w:rsidRPr="00000000" w14:paraId="0000001D">
      <w:pPr>
        <w:spacing w:before="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Evidence of vulnerability -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Image or Text entry</w:t>
      </w:r>
    </w:p>
    <w:p w:rsidR="00000000" w:rsidDel="00000000" w:rsidP="00000000" w:rsidRDefault="00000000" w:rsidRPr="00000000" w14:paraId="00000020">
      <w:pPr>
        <w:spacing w:before="200" w:lineRule="auto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73130239"/>
        <w:tag w:val="goog_rdk_3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  <w:rtl w:val="0"/>
                  </w:rPr>
                  <w:t xml:space="preserve">Initial Access - Methods of Entry Point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Explanation of IA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Evidence of IA -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28">
      <w:pPr>
        <w:spacing w:before="200" w:lineRule="auto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0503381"/>
        <w:tag w:val="goog_rdk_4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  <w:rtl w:val="0"/>
                  </w:rPr>
                  <w:t xml:space="preserve">Impact - Quantifying Damages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Explanation of impact</w:t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Evidence of impact </w:t>
      </w:r>
    </w:p>
    <w:p w:rsidR="00000000" w:rsidDel="00000000" w:rsidP="00000000" w:rsidRDefault="00000000" w:rsidRPr="00000000" w14:paraId="00000030">
      <w:pPr>
        <w:spacing w:before="200" w:lineRule="auto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8297007"/>
        <w:tag w:val="goog_rdk_5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  <w:rtl w:val="0"/>
                  </w:rPr>
                  <w:t xml:space="preserve">Eradication - Steps Taken to Remove Threat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Explanation of eradication</w:t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Evidence of eradication -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Show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73067862"/>
        <w:tag w:val="goog_rdk_6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color w:val="0b5394"/>
                    <w:sz w:val="28"/>
                    <w:szCs w:val="28"/>
                    <w:rtl w:val="0"/>
                  </w:rPr>
                  <w:t xml:space="preserve">Remediation - How to Prevent Recurrence of Incident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Explanation of the remedy</w:t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Evidence of remedy -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Show Commands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>
        <w:rFonts w:ascii="Times New Roman" w:cs="Times New Roman" w:eastAsia="Times New Roman" w:hAnsi="Times New Roman"/>
        <w:sz w:val="44"/>
        <w:szCs w:val="44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rtl w:val="0"/>
      </w:rPr>
      <w:t xml:space="preserve">CCDC - Incident Response Report</w:t>
    </w:r>
  </w:p>
  <w:p w:rsidR="00000000" w:rsidDel="00000000" w:rsidP="00000000" w:rsidRDefault="00000000" w:rsidRPr="00000000" w14:paraId="00000042">
    <w:pPr>
      <w:jc w:val="center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AS0Ky3XjU/de+aPVlCtb1kceg==">CgMxLjAaHwoBMBIaChgICVIUChJ0YWJsZS5wOHZwNWpqNzkzejYaHwoBMRIaChgICVIUChJ0YWJsZS5nYWhxcmFvZHV1cHkaHwoBMhIaChgICVIUChJ0YWJsZS5rcTBldXE0Ymk3ZXAaHwoBMxIaChgICVIUChJ0YWJsZS53cXN1MDhieGt2dmwaHwoBNBIaChgICVIUChJ0YWJsZS44ZTB4Z21hd3NmcWoaHwoBNRIaChgICVIUChJ0YWJsZS5xa2FvNXZleWMzaXEaHwoBNhIaChgICVIUChJ0YWJsZS40cm1rYjNlaXByY3Q4AHIhMVhXelNaNzBuTkgwU3p6MThVb3RjSFFBTVdQZkhFVm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