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833C" w14:textId="77777777" w:rsidR="00713564" w:rsidRDefault="00243FB1" w:rsidP="00C23DB6">
      <w:pPr>
        <w:jc w:val="center"/>
      </w:pPr>
      <w:r>
        <w:t>R</w:t>
      </w:r>
      <w:r>
        <w:rPr>
          <w:rFonts w:hint="eastAsia"/>
        </w:rPr>
        <w:t>e</w:t>
      </w:r>
      <w:r>
        <w:t>port about 5 different imputation packages</w:t>
      </w:r>
    </w:p>
    <w:p w14:paraId="67C94E1D" w14:textId="77777777" w:rsidR="00243FB1" w:rsidRDefault="00243FB1" w:rsidP="00243FB1">
      <w:pPr>
        <w:pStyle w:val="a3"/>
        <w:numPr>
          <w:ilvl w:val="0"/>
          <w:numId w:val="1"/>
        </w:numPr>
        <w:ind w:firstLineChars="0"/>
      </w:pPr>
      <w:r>
        <w:t>Define missing value</w:t>
      </w:r>
    </w:p>
    <w:p w14:paraId="30C6AD04" w14:textId="0521E87C" w:rsidR="00243FB1" w:rsidRDefault="00243FB1" w:rsidP="00243FB1">
      <w:pPr>
        <w:pStyle w:val="a3"/>
        <w:ind w:left="480" w:firstLineChars="0" w:firstLine="0"/>
      </w:pPr>
      <w:r>
        <w:t>To simplified the testing procedure and save time, I took “</w:t>
      </w:r>
      <w:r w:rsidRPr="00243FB1">
        <w:t>NeuroIm1_Final_AD_vs_NC_training</w:t>
      </w:r>
      <w:r w:rsidR="00B17FE5">
        <w:t>” as</w:t>
      </w:r>
      <w:r w:rsidR="00B17FE5">
        <w:rPr>
          <w:rFonts w:hint="eastAsia"/>
        </w:rPr>
        <w:t xml:space="preserve"> a </w:t>
      </w:r>
      <w:r>
        <w:t xml:space="preserve">dataset. The probability of missing data for each </w:t>
      </w:r>
      <w:r w:rsidR="00B17FE5">
        <w:t>subject is 0.2, so each subject</w:t>
      </w:r>
      <w:r>
        <w:t xml:space="preserve"> has 11 missing data.</w:t>
      </w:r>
    </w:p>
    <w:p w14:paraId="50E83D4E" w14:textId="5DAF7933" w:rsidR="00243FB1" w:rsidRDefault="00C23DB6" w:rsidP="00243FB1">
      <w:pPr>
        <w:pStyle w:val="a3"/>
        <w:ind w:left="4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CB671" wp14:editId="2FC98B45">
            <wp:simplePos x="0" y="0"/>
            <wp:positionH relativeFrom="column">
              <wp:posOffset>1600200</wp:posOffset>
            </wp:positionH>
            <wp:positionV relativeFrom="paragraph">
              <wp:posOffset>406400</wp:posOffset>
            </wp:positionV>
            <wp:extent cx="1708785" cy="2269490"/>
            <wp:effectExtent l="0" t="0" r="0" b="0"/>
            <wp:wrapTopAndBottom/>
            <wp:docPr id="2" name="图片 2" descr="Macintosh HD:Users:xujiachen:Desktop:R: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ujiachen:Desktop:R:Rplot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B1">
        <w:t xml:space="preserve">The plot could show the current situation for </w:t>
      </w:r>
      <w:r w:rsidR="00B17FE5">
        <w:t xml:space="preserve">the </w:t>
      </w:r>
      <w:r w:rsidR="00243FB1">
        <w:t>different covariate. Each column represents one subject. Yellow cells mean the missing value.</w:t>
      </w:r>
    </w:p>
    <w:p w14:paraId="7884C4C8" w14:textId="572FBE97" w:rsidR="005E660B" w:rsidRDefault="00243FB1" w:rsidP="00243FB1">
      <w:pPr>
        <w:pStyle w:val="a3"/>
        <w:ind w:left="480" w:firstLineChars="0" w:firstLine="0"/>
      </w:pPr>
      <w:r>
        <w:t>This plot reflects the missing value for subject 1:50.</w:t>
      </w:r>
    </w:p>
    <w:p w14:paraId="187E18A1" w14:textId="22408FE1" w:rsidR="00243FB1" w:rsidRDefault="005E660B" w:rsidP="00243FB1">
      <w:pPr>
        <w:pStyle w:val="a3"/>
        <w:ind w:left="480" w:firstLineChars="0" w:firstLine="0"/>
      </w:pPr>
      <w:r>
        <w:t>From this plot</w:t>
      </w:r>
      <w:r w:rsidR="00B17FE5">
        <w:t>,</w:t>
      </w:r>
      <w:r>
        <w:t xml:space="preserve"> we could see the combination of missing value.</w:t>
      </w:r>
    </w:p>
    <w:p w14:paraId="676A1BDD" w14:textId="77777777" w:rsidR="00980B81" w:rsidRDefault="00980B81" w:rsidP="00980B81">
      <w:pPr>
        <w:pStyle w:val="a3"/>
        <w:ind w:left="480" w:firstLineChars="0" w:firstLine="0"/>
      </w:pPr>
    </w:p>
    <w:p w14:paraId="3883A896" w14:textId="329EFA0B" w:rsidR="00243FB1" w:rsidRDefault="00243FB1" w:rsidP="00243FB1">
      <w:pPr>
        <w:pStyle w:val="a3"/>
        <w:numPr>
          <w:ilvl w:val="0"/>
          <w:numId w:val="1"/>
        </w:numPr>
        <w:ind w:firstLineChars="0"/>
      </w:pPr>
      <w:r>
        <w:t>Test imputation packages</w:t>
      </w:r>
    </w:p>
    <w:p w14:paraId="2DE76300" w14:textId="05CA473C" w:rsidR="00243FB1" w:rsidRDefault="005E660B" w:rsidP="005E660B">
      <w:pPr>
        <w:pStyle w:val="a3"/>
        <w:ind w:left="480" w:firstLineChars="0" w:firstLine="0"/>
      </w:pPr>
      <w:r>
        <w:t>Since the time spent in finishing the imputation process fo</w:t>
      </w:r>
      <w:r w:rsidR="00B17FE5">
        <w:t>r all 230 subjects is incredibly</w:t>
      </w:r>
      <w:r>
        <w:t xml:space="preserve"> long for some package (like MICE), to compare the precise of different package, I tested the package depending on the first 50 columns, which include missing value.</w:t>
      </w:r>
    </w:p>
    <w:p w14:paraId="20CDCF0B" w14:textId="77777777" w:rsidR="005E660B" w:rsidRDefault="005E660B" w:rsidP="005E660B">
      <w:pPr>
        <w:pStyle w:val="a3"/>
        <w:ind w:left="480" w:firstLineChars="0" w:firstLine="0"/>
      </w:pPr>
      <w:r>
        <w:t xml:space="preserve"> </w:t>
      </w:r>
    </w:p>
    <w:p w14:paraId="128C9CE2" w14:textId="0EEB3098" w:rsidR="005E660B" w:rsidRDefault="005E660B" w:rsidP="005E660B">
      <w:pPr>
        <w:pStyle w:val="a3"/>
        <w:ind w:left="480" w:firstLineChars="0" w:firstLine="0"/>
      </w:pPr>
      <w:r>
        <w:t xml:space="preserve">In the meantime, for some reason, every time I try to run the Amelia, the R studio will </w:t>
      </w:r>
      <w:r w:rsidR="00980B81">
        <w:rPr>
          <w:rFonts w:hint="eastAsia"/>
        </w:rPr>
        <w:t>warn</w:t>
      </w:r>
      <w:r w:rsidR="00980B81">
        <w:t xml:space="preserve"> that it encountered a</w:t>
      </w:r>
      <w:r>
        <w:t xml:space="preserve"> </w:t>
      </w:r>
      <w:r w:rsidR="00980B81">
        <w:t xml:space="preserve">fatal error and the session was terminated. </w:t>
      </w:r>
      <w:r>
        <w:t>I still trying to find the problem of this, hence, in this document, I discussed only four packages, which were MICE, MISSFOREST, HMISC and MI.</w:t>
      </w:r>
    </w:p>
    <w:p w14:paraId="376B534F" w14:textId="77777777" w:rsidR="005E660B" w:rsidRDefault="005E660B" w:rsidP="005E660B">
      <w:pPr>
        <w:pStyle w:val="a3"/>
        <w:ind w:left="480" w:firstLineChars="0" w:firstLine="0"/>
      </w:pPr>
    </w:p>
    <w:p w14:paraId="2B67C2EF" w14:textId="77777777" w:rsidR="00827B71" w:rsidRDefault="005E660B" w:rsidP="005E660B">
      <w:pPr>
        <w:pStyle w:val="a3"/>
        <w:ind w:left="480" w:firstLineChars="0" w:firstLine="0"/>
      </w:pPr>
      <w:r>
        <w:t>The comparison main focus on following several points -- the i</w:t>
      </w:r>
      <w:r w:rsidR="00827B71">
        <w:t>mputation methods, the accuracy</w:t>
      </w:r>
      <w:r w:rsidR="00AC3F8C">
        <w:t xml:space="preserve">, </w:t>
      </w:r>
      <w:r>
        <w:t>the</w:t>
      </w:r>
      <w:r w:rsidR="00AC3F8C">
        <w:t xml:space="preserve"> time it needed and some problems may meet when using different packages.</w:t>
      </w:r>
    </w:p>
    <w:p w14:paraId="46AE1E5F" w14:textId="77777777" w:rsidR="00827B71" w:rsidRDefault="00827B71" w:rsidP="005E660B">
      <w:pPr>
        <w:pStyle w:val="a3"/>
        <w:ind w:left="480" w:firstLineChars="0" w:firstLine="0"/>
      </w:pPr>
    </w:p>
    <w:p w14:paraId="20CFEA4C" w14:textId="77777777" w:rsidR="00827B71" w:rsidRDefault="00827B71" w:rsidP="00827B71">
      <w:pPr>
        <w:pStyle w:val="a3"/>
        <w:numPr>
          <w:ilvl w:val="0"/>
          <w:numId w:val="2"/>
        </w:numPr>
        <w:ind w:firstLineChars="0"/>
      </w:pPr>
      <w:r>
        <w:t>The imputation methods.</w:t>
      </w:r>
    </w:p>
    <w:p w14:paraId="635C1988" w14:textId="77777777" w:rsidR="00B35CD6" w:rsidRDefault="00AC3F8C" w:rsidP="00B35CD6">
      <w:pPr>
        <w:pStyle w:val="a3"/>
        <w:ind w:left="840" w:firstLineChars="0" w:firstLine="0"/>
      </w:pPr>
      <w:r>
        <w:t>In this session, I want to discuss the imputation method for different packages, since I think the imputation method may reflect the imputation accuracy.</w:t>
      </w:r>
    </w:p>
    <w:p w14:paraId="5F4C71E3" w14:textId="77777777" w:rsidR="00AC3F8C" w:rsidRDefault="00AC3F8C" w:rsidP="00AC3F8C">
      <w:pPr>
        <w:pStyle w:val="a3"/>
        <w:ind w:left="84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861"/>
        <w:gridCol w:w="1975"/>
        <w:gridCol w:w="1880"/>
        <w:gridCol w:w="1960"/>
      </w:tblGrid>
      <w:tr w:rsidR="00AC3F8C" w14:paraId="271DDC53" w14:textId="77777777" w:rsidTr="00AC3F8C">
        <w:tc>
          <w:tcPr>
            <w:tcW w:w="2129" w:type="dxa"/>
          </w:tcPr>
          <w:p w14:paraId="12B9F87F" w14:textId="77777777" w:rsidR="00AC3F8C" w:rsidRDefault="00AC3F8C" w:rsidP="00AC3F8C">
            <w:pPr>
              <w:pStyle w:val="a3"/>
              <w:ind w:firstLineChars="0" w:firstLine="0"/>
            </w:pPr>
            <w:r>
              <w:t>MICE</w:t>
            </w:r>
          </w:p>
        </w:tc>
        <w:tc>
          <w:tcPr>
            <w:tcW w:w="2129" w:type="dxa"/>
          </w:tcPr>
          <w:p w14:paraId="037ECA40" w14:textId="77777777" w:rsidR="00AC3F8C" w:rsidRDefault="00AC3F8C" w:rsidP="00AC3F8C">
            <w:pPr>
              <w:pStyle w:val="a3"/>
              <w:ind w:firstLineChars="0" w:firstLine="0"/>
            </w:pPr>
            <w:proofErr w:type="spellStart"/>
            <w:r>
              <w:t>MissForest</w:t>
            </w:r>
            <w:proofErr w:type="spellEnd"/>
          </w:p>
        </w:tc>
        <w:tc>
          <w:tcPr>
            <w:tcW w:w="2129" w:type="dxa"/>
          </w:tcPr>
          <w:p w14:paraId="3221AFE0" w14:textId="77777777" w:rsidR="00AC3F8C" w:rsidRDefault="00AC3F8C" w:rsidP="00AC3F8C">
            <w:pPr>
              <w:pStyle w:val="a3"/>
              <w:ind w:firstLineChars="0" w:firstLine="0"/>
            </w:pPr>
            <w:proofErr w:type="spellStart"/>
            <w:r>
              <w:t>Hmisc</w:t>
            </w:r>
            <w:proofErr w:type="spellEnd"/>
          </w:p>
        </w:tc>
        <w:tc>
          <w:tcPr>
            <w:tcW w:w="2129" w:type="dxa"/>
          </w:tcPr>
          <w:p w14:paraId="5164E7CF" w14:textId="77777777" w:rsidR="00AC3F8C" w:rsidRDefault="00AC3F8C" w:rsidP="00AC3F8C">
            <w:pPr>
              <w:pStyle w:val="a3"/>
              <w:ind w:firstLineChars="0" w:firstLine="0"/>
            </w:pPr>
            <w:r>
              <w:t>MI</w:t>
            </w:r>
          </w:p>
        </w:tc>
      </w:tr>
      <w:tr w:rsidR="00AC3F8C" w14:paraId="52931D6F" w14:textId="77777777" w:rsidTr="00AC3F8C">
        <w:tc>
          <w:tcPr>
            <w:tcW w:w="2129" w:type="dxa"/>
          </w:tcPr>
          <w:p w14:paraId="3F9A13C0" w14:textId="77777777" w:rsidR="00AC3F8C" w:rsidRDefault="00AC3F8C" w:rsidP="00AC3F8C">
            <w:pPr>
              <w:pStyle w:val="a3"/>
              <w:ind w:firstLineChars="0" w:firstLine="0"/>
            </w:pPr>
            <w:proofErr w:type="spellStart"/>
            <w:proofErr w:type="gramStart"/>
            <w:r>
              <w:t>pmm</w:t>
            </w:r>
            <w:proofErr w:type="spellEnd"/>
            <w:proofErr w:type="gramEnd"/>
          </w:p>
        </w:tc>
        <w:tc>
          <w:tcPr>
            <w:tcW w:w="2129" w:type="dxa"/>
          </w:tcPr>
          <w:p w14:paraId="14F47E0D" w14:textId="6FE94819" w:rsidR="00AC3F8C" w:rsidRDefault="00A1168E" w:rsidP="00AC3F8C">
            <w:pPr>
              <w:pStyle w:val="a3"/>
              <w:ind w:firstLineChars="0" w:firstLine="0"/>
            </w:pPr>
            <w:r>
              <w:t>Random forest</w:t>
            </w:r>
          </w:p>
        </w:tc>
        <w:tc>
          <w:tcPr>
            <w:tcW w:w="2129" w:type="dxa"/>
          </w:tcPr>
          <w:p w14:paraId="02946F46" w14:textId="77777777" w:rsidR="00AC3F8C" w:rsidRDefault="00AC3F8C" w:rsidP="00AC3F8C">
            <w:pPr>
              <w:pStyle w:val="a3"/>
              <w:ind w:firstLineChars="0" w:firstLine="0"/>
            </w:pPr>
            <w:proofErr w:type="spellStart"/>
            <w:proofErr w:type="gramStart"/>
            <w:r>
              <w:t>pmm</w:t>
            </w:r>
            <w:proofErr w:type="spellEnd"/>
            <w:proofErr w:type="gramEnd"/>
          </w:p>
        </w:tc>
        <w:tc>
          <w:tcPr>
            <w:tcW w:w="2129" w:type="dxa"/>
          </w:tcPr>
          <w:p w14:paraId="137D8CE6" w14:textId="77777777" w:rsidR="00AC3F8C" w:rsidRDefault="00B35CD6" w:rsidP="00AC3F8C">
            <w:pPr>
              <w:pStyle w:val="a3"/>
              <w:ind w:firstLineChars="0" w:firstLine="0"/>
            </w:pPr>
            <w:proofErr w:type="spellStart"/>
            <w:proofErr w:type="gramStart"/>
            <w:r>
              <w:t>p</w:t>
            </w:r>
            <w:r w:rsidR="00AC3F8C">
              <w:t>pd</w:t>
            </w:r>
            <w:proofErr w:type="spellEnd"/>
            <w:proofErr w:type="gramEnd"/>
            <w:r>
              <w:t>/</w:t>
            </w:r>
            <w:proofErr w:type="spellStart"/>
            <w:r>
              <w:t>pmm</w:t>
            </w:r>
            <w:proofErr w:type="spellEnd"/>
          </w:p>
        </w:tc>
      </w:tr>
    </w:tbl>
    <w:p w14:paraId="6FB3FFD2" w14:textId="77777777" w:rsidR="00980B81" w:rsidRDefault="00980B81" w:rsidP="00AC3F8C">
      <w:pPr>
        <w:pStyle w:val="a3"/>
        <w:ind w:left="840" w:firstLineChars="0" w:firstLine="0"/>
      </w:pPr>
    </w:p>
    <w:p w14:paraId="70DD1FE9" w14:textId="77777777" w:rsidR="00AC3F8C" w:rsidRDefault="001130C5" w:rsidP="00AC3F8C">
      <w:pPr>
        <w:pStyle w:val="a3"/>
        <w:ind w:left="840" w:firstLineChars="0" w:firstLine="0"/>
      </w:pPr>
      <w:r>
        <w:t xml:space="preserve">For MICE and </w:t>
      </w:r>
      <w:proofErr w:type="spellStart"/>
      <w:r>
        <w:t>Hmisc</w:t>
      </w:r>
      <w:proofErr w:type="spellEnd"/>
      <w:r>
        <w:t xml:space="preserve">, the imputation method is </w:t>
      </w:r>
      <w:proofErr w:type="spellStart"/>
      <w:r>
        <w:t>pmm</w:t>
      </w:r>
      <w:proofErr w:type="spellEnd"/>
      <w:r>
        <w:t xml:space="preserve">. For MI the imputation method could change from </w:t>
      </w:r>
      <w:proofErr w:type="spellStart"/>
      <w:r>
        <w:t>ppd</w:t>
      </w:r>
      <w:proofErr w:type="spellEnd"/>
      <w:r>
        <w:t xml:space="preserve"> to </w:t>
      </w:r>
      <w:proofErr w:type="spellStart"/>
      <w:r>
        <w:t>pmm</w:t>
      </w:r>
      <w:proofErr w:type="spellEnd"/>
      <w:r>
        <w:t>.</w:t>
      </w:r>
    </w:p>
    <w:p w14:paraId="637FD6A6" w14:textId="5FD67FC7" w:rsidR="00A1168E" w:rsidRDefault="00A1168E" w:rsidP="00AC3F8C">
      <w:pPr>
        <w:pStyle w:val="a3"/>
        <w:ind w:left="840" w:firstLineChars="0" w:firstLine="0"/>
      </w:pPr>
      <w:r>
        <w:t xml:space="preserve">Among all these four methods, </w:t>
      </w:r>
      <w:proofErr w:type="spellStart"/>
      <w:r>
        <w:t>MissForest</w:t>
      </w:r>
      <w:proofErr w:type="spellEnd"/>
      <w:r>
        <w:t xml:space="preserve"> uses random forest to impute data.</w:t>
      </w:r>
    </w:p>
    <w:p w14:paraId="6E1E1FC2" w14:textId="77777777" w:rsidR="001130C5" w:rsidRDefault="001130C5" w:rsidP="00AC3F8C">
      <w:pPr>
        <w:pStyle w:val="a3"/>
        <w:ind w:left="840" w:firstLineChars="0" w:firstLine="0"/>
      </w:pPr>
    </w:p>
    <w:p w14:paraId="14B547E5" w14:textId="77777777" w:rsidR="00AC3F8C" w:rsidRDefault="00AC3F8C" w:rsidP="00AC3F8C">
      <w:pPr>
        <w:pStyle w:val="a3"/>
        <w:numPr>
          <w:ilvl w:val="0"/>
          <w:numId w:val="2"/>
        </w:numPr>
        <w:ind w:firstLineChars="0"/>
      </w:pPr>
      <w:r>
        <w:t>The accuracy</w:t>
      </w:r>
    </w:p>
    <w:p w14:paraId="7AFAF2D6" w14:textId="3B4A0963" w:rsidR="00980B81" w:rsidRDefault="00980B81" w:rsidP="00980B81">
      <w:pPr>
        <w:pStyle w:val="a3"/>
        <w:ind w:left="840" w:firstLineChars="0" w:firstLine="0"/>
      </w:pPr>
      <w:r>
        <w:t>(N</w:t>
      </w:r>
      <w:r w:rsidR="0084101A">
        <w:t>otes: when testing MI through imputing</w:t>
      </w:r>
      <w:r w:rsidR="00B35CD6">
        <w:t xml:space="preserve"> the first 50 columns, it </w:t>
      </w:r>
      <w:r>
        <w:t>always had about</w:t>
      </w:r>
      <w:r w:rsidR="0084101A">
        <w:t xml:space="preserve"> 2 problematic variables and then stop</w:t>
      </w:r>
      <w:r>
        <w:t>ped</w:t>
      </w:r>
      <w:r w:rsidR="0084101A">
        <w:t xml:space="preserve"> the loop automatically. </w:t>
      </w:r>
    </w:p>
    <w:p w14:paraId="6ACCD193" w14:textId="77777777" w:rsidR="00980B81" w:rsidRDefault="00980B81" w:rsidP="00980B81">
      <w:pPr>
        <w:pStyle w:val="a3"/>
        <w:ind w:left="840" w:firstLineChars="0" w:firstLine="0"/>
      </w:pPr>
    </w:p>
    <w:p w14:paraId="08AF0C7C" w14:textId="0E938471" w:rsidR="00B35CD6" w:rsidRDefault="0084101A" w:rsidP="00B35CD6">
      <w:pPr>
        <w:pStyle w:val="a3"/>
        <w:ind w:left="840" w:firstLineChars="0" w:firstLine="0"/>
      </w:pPr>
      <w:r>
        <w:t>However, when I change</w:t>
      </w:r>
      <w:r w:rsidR="00980B81">
        <w:t>d</w:t>
      </w:r>
      <w:r>
        <w:t xml:space="preserve"> the # of subjects to 20, this problem did not happen again. I think this may because when have too many variable</w:t>
      </w:r>
      <w:r w:rsidR="00334D07">
        <w:t>s, the probability of diverging</w:t>
      </w:r>
      <w:r w:rsidR="00980B81">
        <w:t xml:space="preserve"> in a chain</w:t>
      </w:r>
      <w:r>
        <w:t xml:space="preserve"> is in</w:t>
      </w:r>
      <w:r w:rsidR="00980B81">
        <w:t>creasing, but I was</w:t>
      </w:r>
      <w:r>
        <w:t xml:space="preserve"> not sure whether this is the real reason. I </w:t>
      </w:r>
      <w:r w:rsidR="00334D07">
        <w:t xml:space="preserve">am </w:t>
      </w:r>
      <w:r>
        <w:t xml:space="preserve">still trying to understand the background algorithm for this method to figure out this problem. </w:t>
      </w:r>
      <w:r w:rsidR="00B35CD6">
        <w:t>)</w:t>
      </w:r>
    </w:p>
    <w:p w14:paraId="4C4CA61C" w14:textId="77777777" w:rsidR="00980B81" w:rsidRDefault="00980B81" w:rsidP="00B35CD6">
      <w:pPr>
        <w:pStyle w:val="a3"/>
        <w:ind w:left="84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842"/>
        <w:gridCol w:w="2069"/>
        <w:gridCol w:w="1863"/>
        <w:gridCol w:w="1902"/>
      </w:tblGrid>
      <w:tr w:rsidR="004F55F9" w14:paraId="3F115CFC" w14:textId="77777777" w:rsidTr="004F55F9">
        <w:tc>
          <w:tcPr>
            <w:tcW w:w="2129" w:type="dxa"/>
          </w:tcPr>
          <w:p w14:paraId="3E7E9C95" w14:textId="77777777" w:rsidR="004F55F9" w:rsidRDefault="004F55F9" w:rsidP="004F55F9">
            <w:pPr>
              <w:pStyle w:val="a3"/>
              <w:ind w:firstLineChars="0" w:firstLine="0"/>
            </w:pPr>
            <w:proofErr w:type="gramStart"/>
            <w:r>
              <w:t>MICE(</w:t>
            </w:r>
            <w:proofErr w:type="gramEnd"/>
            <w:r>
              <w:t>MSE)</w:t>
            </w:r>
          </w:p>
        </w:tc>
        <w:tc>
          <w:tcPr>
            <w:tcW w:w="2129" w:type="dxa"/>
          </w:tcPr>
          <w:p w14:paraId="1A49C810" w14:textId="77777777" w:rsidR="004F55F9" w:rsidRDefault="004F55F9" w:rsidP="004F55F9">
            <w:pPr>
              <w:pStyle w:val="a3"/>
              <w:ind w:firstLineChars="0" w:firstLine="0"/>
            </w:pPr>
            <w:proofErr w:type="spellStart"/>
            <w:proofErr w:type="gramStart"/>
            <w:r>
              <w:t>MissForest</w:t>
            </w:r>
            <w:proofErr w:type="spellEnd"/>
            <w:r>
              <w:t>(</w:t>
            </w:r>
            <w:proofErr w:type="gramEnd"/>
            <w:r>
              <w:t>MSE)</w:t>
            </w:r>
          </w:p>
        </w:tc>
        <w:tc>
          <w:tcPr>
            <w:tcW w:w="2129" w:type="dxa"/>
          </w:tcPr>
          <w:p w14:paraId="1B8CCFAD" w14:textId="77777777" w:rsidR="004F55F9" w:rsidRDefault="004F55F9" w:rsidP="004F55F9">
            <w:pPr>
              <w:pStyle w:val="a3"/>
              <w:ind w:firstLineChars="0" w:firstLine="0"/>
            </w:pPr>
            <w:proofErr w:type="spellStart"/>
            <w:r>
              <w:t>Hmisc</w:t>
            </w:r>
            <w:proofErr w:type="spellEnd"/>
            <w:r>
              <w:t>(R^2)</w:t>
            </w:r>
          </w:p>
        </w:tc>
        <w:tc>
          <w:tcPr>
            <w:tcW w:w="2129" w:type="dxa"/>
          </w:tcPr>
          <w:p w14:paraId="0407ECBA" w14:textId="77777777" w:rsidR="004F55F9" w:rsidRDefault="004F55F9" w:rsidP="004F55F9">
            <w:pPr>
              <w:pStyle w:val="a3"/>
              <w:ind w:firstLineChars="0" w:firstLine="0"/>
            </w:pPr>
            <w:proofErr w:type="gramStart"/>
            <w:r>
              <w:t>MI(</w:t>
            </w:r>
            <w:proofErr w:type="gramEnd"/>
            <w:r w:rsidR="00B35CD6">
              <w:t>summary statistics</w:t>
            </w:r>
            <w:r>
              <w:t>)</w:t>
            </w:r>
          </w:p>
        </w:tc>
      </w:tr>
      <w:tr w:rsidR="004F55F9" w14:paraId="56E94F74" w14:textId="77777777" w:rsidTr="004F55F9">
        <w:tc>
          <w:tcPr>
            <w:tcW w:w="2129" w:type="dxa"/>
          </w:tcPr>
          <w:p w14:paraId="1828F8FB" w14:textId="77777777" w:rsidR="004F55F9" w:rsidRDefault="00EC3FD3" w:rsidP="004F55F9">
            <w:pPr>
              <w:pStyle w:val="a3"/>
              <w:ind w:firstLineChars="0" w:firstLine="0"/>
            </w:pPr>
            <w:proofErr w:type="gramStart"/>
            <w:r>
              <w:t>e</w:t>
            </w:r>
            <w:proofErr w:type="gramEnd"/>
            <w:r>
              <w:t>-00~e-02</w:t>
            </w:r>
          </w:p>
        </w:tc>
        <w:tc>
          <w:tcPr>
            <w:tcW w:w="2129" w:type="dxa"/>
          </w:tcPr>
          <w:p w14:paraId="76E468F5" w14:textId="77777777" w:rsidR="004F55F9" w:rsidRDefault="00EC3FD3" w:rsidP="004F55F9">
            <w:pPr>
              <w:pStyle w:val="a3"/>
              <w:ind w:firstLineChars="0" w:firstLine="0"/>
            </w:pPr>
            <w:proofErr w:type="gramStart"/>
            <w:r>
              <w:t>e</w:t>
            </w:r>
            <w:proofErr w:type="gramEnd"/>
            <w:r>
              <w:t>-01~e-02</w:t>
            </w:r>
          </w:p>
        </w:tc>
        <w:tc>
          <w:tcPr>
            <w:tcW w:w="2129" w:type="dxa"/>
          </w:tcPr>
          <w:p w14:paraId="339B6C8D" w14:textId="77777777" w:rsidR="004F55F9" w:rsidRDefault="00EC3FD3" w:rsidP="004F55F9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2129" w:type="dxa"/>
          </w:tcPr>
          <w:p w14:paraId="6CA02646" w14:textId="77777777" w:rsidR="004F55F9" w:rsidRDefault="004F55F9" w:rsidP="004F55F9">
            <w:pPr>
              <w:pStyle w:val="a3"/>
              <w:ind w:firstLineChars="0" w:firstLine="0"/>
            </w:pPr>
          </w:p>
        </w:tc>
      </w:tr>
    </w:tbl>
    <w:p w14:paraId="4F99F114" w14:textId="77777777" w:rsidR="004F55F9" w:rsidRDefault="004F55F9" w:rsidP="004F55F9">
      <w:pPr>
        <w:pStyle w:val="a3"/>
        <w:ind w:left="840" w:firstLineChars="0" w:firstLine="0"/>
      </w:pPr>
    </w:p>
    <w:p w14:paraId="5FC2613C" w14:textId="77777777" w:rsidR="0084101A" w:rsidRDefault="0084101A" w:rsidP="004F55F9">
      <w:pPr>
        <w:pStyle w:val="a3"/>
        <w:ind w:left="840" w:firstLineChars="0" w:firstLine="0"/>
      </w:pPr>
      <w:r>
        <w:t>Based on the test result, I found that the MSE value for MICE is from e-00 to e-02. For example, among all 50 subjects, there always exist one or two subjects, whose MSE are larger than 1 but smaller than 10, although most of the MSE value are not that large. This means that this method’s accuracy is not stable.</w:t>
      </w:r>
    </w:p>
    <w:p w14:paraId="3F1913E3" w14:textId="77777777" w:rsidR="0084101A" w:rsidRDefault="0084101A" w:rsidP="004F55F9">
      <w:pPr>
        <w:pStyle w:val="a3"/>
        <w:ind w:left="840" w:firstLineChars="0" w:firstLine="0"/>
      </w:pPr>
    </w:p>
    <w:p w14:paraId="401CC42E" w14:textId="77777777" w:rsidR="00907304" w:rsidRDefault="0084101A" w:rsidP="004F55F9">
      <w:pPr>
        <w:pStyle w:val="a3"/>
        <w:ind w:left="840" w:firstLineChars="0" w:firstLine="0"/>
      </w:pPr>
      <w:r>
        <w:t xml:space="preserve">As for </w:t>
      </w:r>
      <w:proofErr w:type="spellStart"/>
      <w:r>
        <w:t>MissForest</w:t>
      </w:r>
      <w:proofErr w:type="spellEnd"/>
      <w:r>
        <w:t xml:space="preserve">, comparing with MICE, the MSE value for this method is more stable. However, </w:t>
      </w:r>
      <w:r w:rsidR="00907304">
        <w:t>there also have one or two MSE is large than 0.5. I think we could use some methods to combine different imputation results to optimize the final result.</w:t>
      </w:r>
    </w:p>
    <w:p w14:paraId="2A9EF4F3" w14:textId="77777777" w:rsidR="00907304" w:rsidRDefault="00907304" w:rsidP="004F55F9">
      <w:pPr>
        <w:pStyle w:val="a3"/>
        <w:ind w:left="840" w:firstLineChars="0" w:firstLine="0"/>
      </w:pPr>
    </w:p>
    <w:p w14:paraId="2F27D8C2" w14:textId="77777777" w:rsidR="00907304" w:rsidRDefault="00907304" w:rsidP="004F55F9">
      <w:pPr>
        <w:pStyle w:val="a3"/>
        <w:ind w:left="840" w:firstLineChars="0" w:firstLine="0"/>
      </w:pPr>
      <w:proofErr w:type="spellStart"/>
      <w:r>
        <w:t>Hmisc</w:t>
      </w:r>
      <w:proofErr w:type="spellEnd"/>
      <w:r>
        <w:t xml:space="preserve"> has the best performance, since </w:t>
      </w:r>
      <w:proofErr w:type="gramStart"/>
      <w:r>
        <w:t>r square</w:t>
      </w:r>
      <w:proofErr w:type="gramEnd"/>
      <w:r>
        <w:t xml:space="preserve"> is equal to 1 for all subjects. </w:t>
      </w:r>
    </w:p>
    <w:p w14:paraId="26B35315" w14:textId="77777777" w:rsidR="0084101A" w:rsidRDefault="00907304" w:rsidP="004F55F9">
      <w:pPr>
        <w:pStyle w:val="a3"/>
        <w:ind w:left="840" w:firstLineChars="0" w:firstLine="0"/>
      </w:pPr>
      <w:r>
        <w:t xml:space="preserve"> </w:t>
      </w:r>
      <w:r w:rsidR="0084101A">
        <w:t xml:space="preserve"> </w:t>
      </w:r>
    </w:p>
    <w:p w14:paraId="488726D8" w14:textId="77777777" w:rsidR="00EA5C7A" w:rsidRDefault="00EA5C7A" w:rsidP="00AC3F8C">
      <w:pPr>
        <w:pStyle w:val="a3"/>
        <w:numPr>
          <w:ilvl w:val="0"/>
          <w:numId w:val="2"/>
        </w:numPr>
        <w:ind w:firstLineChars="0"/>
      </w:pPr>
      <w:r>
        <w:t>The time needed</w:t>
      </w:r>
    </w:p>
    <w:p w14:paraId="03E9FA9F" w14:textId="2F8FF7EA" w:rsidR="00907304" w:rsidRDefault="00907304" w:rsidP="00907304">
      <w:pPr>
        <w:pStyle w:val="a3"/>
        <w:ind w:left="840" w:firstLineChars="0" w:firstLine="0"/>
      </w:pPr>
      <w:r>
        <w:t xml:space="preserve">Because we are going to deal with </w:t>
      </w:r>
      <w:r w:rsidR="00334D07">
        <w:t xml:space="preserve">the </w:t>
      </w:r>
      <w:r>
        <w:t xml:space="preserve">big data set, the imputation time has to be taken into consideration as well. 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923"/>
        <w:gridCol w:w="1994"/>
        <w:gridCol w:w="1911"/>
        <w:gridCol w:w="1848"/>
      </w:tblGrid>
      <w:tr w:rsidR="004F55F9" w14:paraId="14070ABD" w14:textId="77777777" w:rsidTr="004F55F9">
        <w:trPr>
          <w:trHeight w:val="475"/>
        </w:trPr>
        <w:tc>
          <w:tcPr>
            <w:tcW w:w="2129" w:type="dxa"/>
          </w:tcPr>
          <w:p w14:paraId="42406A8C" w14:textId="77777777" w:rsidR="004F55F9" w:rsidRDefault="004F55F9" w:rsidP="004F55F9">
            <w:pPr>
              <w:pStyle w:val="a3"/>
              <w:ind w:firstLineChars="0" w:firstLine="0"/>
            </w:pPr>
            <w:r>
              <w:t>MICE</w:t>
            </w:r>
          </w:p>
        </w:tc>
        <w:tc>
          <w:tcPr>
            <w:tcW w:w="2129" w:type="dxa"/>
          </w:tcPr>
          <w:p w14:paraId="3C444CF5" w14:textId="77777777" w:rsidR="004F55F9" w:rsidRDefault="004F55F9" w:rsidP="004F55F9">
            <w:pPr>
              <w:pStyle w:val="a3"/>
              <w:ind w:firstLineChars="0" w:firstLine="0"/>
            </w:pPr>
            <w:proofErr w:type="spellStart"/>
            <w:r>
              <w:t>MissForest</w:t>
            </w:r>
            <w:proofErr w:type="spellEnd"/>
          </w:p>
        </w:tc>
        <w:tc>
          <w:tcPr>
            <w:tcW w:w="2129" w:type="dxa"/>
          </w:tcPr>
          <w:p w14:paraId="23493383" w14:textId="77777777" w:rsidR="004F55F9" w:rsidRDefault="004F55F9" w:rsidP="004F55F9">
            <w:pPr>
              <w:pStyle w:val="a3"/>
              <w:ind w:firstLineChars="0" w:firstLine="0"/>
            </w:pPr>
            <w:proofErr w:type="spellStart"/>
            <w:r>
              <w:t>Hmisc</w:t>
            </w:r>
            <w:proofErr w:type="spellEnd"/>
          </w:p>
        </w:tc>
        <w:tc>
          <w:tcPr>
            <w:tcW w:w="2129" w:type="dxa"/>
          </w:tcPr>
          <w:p w14:paraId="4A4A00A1" w14:textId="77777777" w:rsidR="004F55F9" w:rsidRDefault="004F55F9" w:rsidP="004F55F9">
            <w:pPr>
              <w:pStyle w:val="a3"/>
              <w:ind w:firstLineChars="0" w:firstLine="0"/>
            </w:pPr>
            <w:r>
              <w:t>MI</w:t>
            </w:r>
          </w:p>
        </w:tc>
      </w:tr>
      <w:tr w:rsidR="004F55F9" w14:paraId="703D8126" w14:textId="77777777" w:rsidTr="004F55F9">
        <w:tc>
          <w:tcPr>
            <w:tcW w:w="2129" w:type="dxa"/>
          </w:tcPr>
          <w:p w14:paraId="6D33BDDD" w14:textId="77777777" w:rsidR="004F55F9" w:rsidRDefault="004F55F9" w:rsidP="004F55F9">
            <w:pPr>
              <w:pStyle w:val="a3"/>
              <w:ind w:firstLineChars="0" w:firstLine="0"/>
            </w:pPr>
            <w:proofErr w:type="gramStart"/>
            <w:r>
              <w:t>middle</w:t>
            </w:r>
            <w:proofErr w:type="gramEnd"/>
          </w:p>
        </w:tc>
        <w:tc>
          <w:tcPr>
            <w:tcW w:w="2129" w:type="dxa"/>
          </w:tcPr>
          <w:p w14:paraId="7507B2E1" w14:textId="77777777" w:rsidR="004F55F9" w:rsidRDefault="004F55F9" w:rsidP="004F55F9">
            <w:pPr>
              <w:pStyle w:val="a3"/>
              <w:ind w:firstLineChars="0" w:firstLine="0"/>
            </w:pPr>
            <w:proofErr w:type="gramStart"/>
            <w:r>
              <w:t>short</w:t>
            </w:r>
            <w:proofErr w:type="gramEnd"/>
          </w:p>
        </w:tc>
        <w:tc>
          <w:tcPr>
            <w:tcW w:w="2129" w:type="dxa"/>
          </w:tcPr>
          <w:p w14:paraId="43665BA6" w14:textId="77777777" w:rsidR="004F55F9" w:rsidRDefault="004F55F9" w:rsidP="004F55F9">
            <w:pPr>
              <w:pStyle w:val="a3"/>
              <w:ind w:firstLineChars="0" w:firstLine="0"/>
            </w:pPr>
            <w:proofErr w:type="gramStart"/>
            <w:r>
              <w:t>long</w:t>
            </w:r>
            <w:proofErr w:type="gramEnd"/>
          </w:p>
        </w:tc>
        <w:tc>
          <w:tcPr>
            <w:tcW w:w="2129" w:type="dxa"/>
          </w:tcPr>
          <w:p w14:paraId="48D6B729" w14:textId="77777777" w:rsidR="004F55F9" w:rsidRDefault="004F55F9" w:rsidP="004F55F9">
            <w:pPr>
              <w:pStyle w:val="a3"/>
              <w:ind w:firstLineChars="0" w:firstLine="0"/>
            </w:pPr>
          </w:p>
        </w:tc>
      </w:tr>
    </w:tbl>
    <w:p w14:paraId="338D6FD1" w14:textId="77777777" w:rsidR="00980B81" w:rsidRDefault="00980B81" w:rsidP="00907304">
      <w:pPr>
        <w:pStyle w:val="a3"/>
        <w:ind w:left="840" w:firstLineChars="0" w:firstLine="0"/>
        <w:jc w:val="left"/>
      </w:pPr>
    </w:p>
    <w:p w14:paraId="0290862B" w14:textId="77777777" w:rsidR="00907304" w:rsidRDefault="00907304" w:rsidP="00907304">
      <w:pPr>
        <w:pStyle w:val="a3"/>
        <w:ind w:left="840" w:firstLineChars="0" w:firstLine="0"/>
        <w:jc w:val="left"/>
      </w:pPr>
      <w:r>
        <w:t xml:space="preserve">MICE took quite a long time to impute all 230 subjects, which was more than one hour, not mention </w:t>
      </w:r>
      <w:proofErr w:type="spellStart"/>
      <w:r>
        <w:t>Hmisc</w:t>
      </w:r>
      <w:proofErr w:type="spellEnd"/>
      <w:r>
        <w:t>.</w:t>
      </w:r>
    </w:p>
    <w:p w14:paraId="54077121" w14:textId="77777777" w:rsidR="00980B81" w:rsidRDefault="00980B81" w:rsidP="00907304">
      <w:pPr>
        <w:pStyle w:val="a3"/>
        <w:ind w:left="840" w:firstLineChars="0" w:firstLine="0"/>
        <w:jc w:val="left"/>
      </w:pPr>
    </w:p>
    <w:p w14:paraId="7D77E0BB" w14:textId="77777777" w:rsidR="00907304" w:rsidRDefault="00907304" w:rsidP="00907304">
      <w:pPr>
        <w:pStyle w:val="a3"/>
        <w:ind w:left="840" w:firstLineChars="0" w:firstLine="0"/>
        <w:jc w:val="left"/>
      </w:pPr>
      <w:r>
        <w:t xml:space="preserve">However, when applying </w:t>
      </w:r>
      <w:proofErr w:type="spellStart"/>
      <w:r>
        <w:t>MissForest</w:t>
      </w:r>
      <w:proofErr w:type="spellEnd"/>
      <w:r>
        <w:t xml:space="preserve"> to impute missing values, the time needed is more acceptable, which was about </w:t>
      </w:r>
      <w:r w:rsidR="001130C5">
        <w:t>55 seconds.</w:t>
      </w:r>
    </w:p>
    <w:p w14:paraId="7AF56037" w14:textId="77777777" w:rsidR="00907304" w:rsidRDefault="00907304" w:rsidP="001130C5"/>
    <w:p w14:paraId="32791FAF" w14:textId="77777777" w:rsidR="00EA5C7A" w:rsidRDefault="00EA5C7A" w:rsidP="00C23DB6">
      <w:pPr>
        <w:pStyle w:val="a3"/>
        <w:numPr>
          <w:ilvl w:val="0"/>
          <w:numId w:val="1"/>
        </w:numPr>
        <w:ind w:firstLineChars="0"/>
      </w:pPr>
      <w:r>
        <w:t>Some problems may meet</w:t>
      </w:r>
    </w:p>
    <w:p w14:paraId="6BC1403B" w14:textId="77777777" w:rsidR="00EA5C7A" w:rsidRPr="00AA361C" w:rsidRDefault="00EA5C7A" w:rsidP="00EA5C7A">
      <w:pPr>
        <w:pStyle w:val="a3"/>
        <w:ind w:left="840" w:firstLineChars="0" w:firstLine="0"/>
        <w:rPr>
          <w:b/>
          <w:color w:val="E36C0A" w:themeColor="accent6" w:themeShade="BF"/>
        </w:rPr>
      </w:pPr>
      <w:r w:rsidRPr="00AA361C">
        <w:rPr>
          <w:b/>
          <w:color w:val="E36C0A" w:themeColor="accent6" w:themeShade="BF"/>
        </w:rPr>
        <w:t xml:space="preserve">MICE: </w:t>
      </w:r>
    </w:p>
    <w:p w14:paraId="6FCA1875" w14:textId="77871F7A" w:rsidR="00EA5C7A" w:rsidRDefault="00EA5C7A" w:rsidP="00EA5C7A">
      <w:pPr>
        <w:pStyle w:val="a3"/>
        <w:ind w:left="840" w:firstLineChars="0" w:firstLine="0"/>
      </w:pPr>
      <w:r>
        <w:t xml:space="preserve">For mice, I think the main problem is the time it needed. For example, </w:t>
      </w:r>
      <w:r w:rsidR="00334D07">
        <w:t>when I tried to use this method</w:t>
      </w:r>
      <w:r>
        <w:t xml:space="preserve"> impute all missing data, the iteration process cost incredible long time, more than one hour. Considering that I just selected a subset </w:t>
      </w:r>
      <w:r w:rsidR="00980B81">
        <w:t xml:space="preserve">of the whole dataset </w:t>
      </w:r>
      <w:r>
        <w:t xml:space="preserve">and the probability of missing </w:t>
      </w:r>
      <w:r w:rsidR="00980B81">
        <w:t xml:space="preserve">was not quite high, </w:t>
      </w:r>
      <w:r>
        <w:t xml:space="preserve">if we apply this method to impute </w:t>
      </w:r>
      <w:r w:rsidR="00334D07">
        <w:t xml:space="preserve">a </w:t>
      </w:r>
      <w:r>
        <w:t>missing value for big data, the ti</w:t>
      </w:r>
      <w:r w:rsidR="00980B81">
        <w:t>me cost will be</w:t>
      </w:r>
      <w:r>
        <w:t xml:space="preserve"> unacceptable.</w:t>
      </w:r>
    </w:p>
    <w:p w14:paraId="3719389D" w14:textId="77777777" w:rsidR="00EC3FD3" w:rsidRDefault="00EC3FD3" w:rsidP="00EA5C7A">
      <w:pPr>
        <w:pStyle w:val="a3"/>
        <w:ind w:left="840" w:firstLineChars="0" w:firstLine="0"/>
      </w:pPr>
    </w:p>
    <w:p w14:paraId="5D9DBF77" w14:textId="0866C908" w:rsidR="00EC3FD3" w:rsidRDefault="00EC3FD3" w:rsidP="00EA5C7A">
      <w:pPr>
        <w:pStyle w:val="a3"/>
        <w:ind w:left="840" w:firstLineChars="0" w:firstLine="0"/>
      </w:pPr>
      <w:r>
        <w:t>I</w:t>
      </w:r>
      <w:r w:rsidR="00334D07">
        <w:t>n the meantime, the accuracy of</w:t>
      </w:r>
      <w:r>
        <w:t xml:space="preserve"> this method is not stable as well. In one imputation set, the MSE for some subjects could reach 3, even 5. </w:t>
      </w:r>
    </w:p>
    <w:p w14:paraId="07C72FAB" w14:textId="77777777" w:rsidR="00EA5C7A" w:rsidRDefault="00EA5C7A" w:rsidP="00EA5C7A">
      <w:pPr>
        <w:pStyle w:val="a3"/>
        <w:ind w:left="840" w:firstLineChars="0" w:firstLine="0"/>
      </w:pPr>
    </w:p>
    <w:p w14:paraId="7F7C7B20" w14:textId="3AED1DB3" w:rsidR="00EA5C7A" w:rsidRPr="00AA361C" w:rsidRDefault="00EA5C7A" w:rsidP="00EA5C7A">
      <w:pPr>
        <w:pStyle w:val="a3"/>
        <w:ind w:left="840" w:firstLineChars="0" w:firstLine="0"/>
        <w:rPr>
          <w:b/>
          <w:color w:val="E36C0A" w:themeColor="accent6" w:themeShade="BF"/>
        </w:rPr>
      </w:pPr>
      <w:proofErr w:type="spellStart"/>
      <w:r w:rsidRPr="00AA361C">
        <w:rPr>
          <w:b/>
          <w:color w:val="E36C0A" w:themeColor="accent6" w:themeShade="BF"/>
        </w:rPr>
        <w:t>MissForest</w:t>
      </w:r>
      <w:proofErr w:type="spellEnd"/>
      <w:r w:rsidR="00C23DB6" w:rsidRPr="00AA361C">
        <w:rPr>
          <w:b/>
          <w:color w:val="E36C0A" w:themeColor="accent6" w:themeShade="BF"/>
        </w:rPr>
        <w:t>:</w:t>
      </w:r>
    </w:p>
    <w:p w14:paraId="658C69D1" w14:textId="1EABF316" w:rsidR="00AC3F8C" w:rsidRDefault="00EA5C7A" w:rsidP="00AC3F8C">
      <w:pPr>
        <w:pStyle w:val="a3"/>
        <w:ind w:left="840" w:firstLineChars="0" w:firstLine="0"/>
      </w:pPr>
      <w:r>
        <w:t xml:space="preserve">Comparing to MICE, this method has better performance, when imputing </w:t>
      </w:r>
      <w:r w:rsidR="00334D07">
        <w:t xml:space="preserve">the </w:t>
      </w:r>
      <w:r>
        <w:t xml:space="preserve">missing value for all 230 subjects. The spending time is more suitable. </w:t>
      </w:r>
    </w:p>
    <w:p w14:paraId="56C4660B" w14:textId="77777777" w:rsidR="00EA5C7A" w:rsidRDefault="00EA5C7A" w:rsidP="00AC3F8C">
      <w:pPr>
        <w:pStyle w:val="a3"/>
        <w:ind w:left="840" w:firstLineChars="0" w:firstLine="0"/>
      </w:pPr>
    </w:p>
    <w:p w14:paraId="478B9C25" w14:textId="30401E5F" w:rsidR="00EA5C7A" w:rsidRDefault="00EA5C7A" w:rsidP="00AC3F8C">
      <w:pPr>
        <w:pStyle w:val="a3"/>
        <w:ind w:left="840" w:firstLineChars="0" w:firstLine="0"/>
      </w:pPr>
      <w:r>
        <w:t xml:space="preserve">However, compare with MICE, </w:t>
      </w:r>
      <w:r w:rsidR="00CB79D8">
        <w:t>although the MSE for this method is much better, a</w:t>
      </w:r>
      <w:r>
        <w:t>mong all MSE values for all 230 subjects, sometimes, 1 or 2 MSE will larger tha</w:t>
      </w:r>
      <w:r w:rsidR="00CB79D8">
        <w:t xml:space="preserve">n 50%, which is </w:t>
      </w:r>
      <w:r w:rsidR="00980B81">
        <w:t>quite well</w:t>
      </w:r>
      <w:r w:rsidR="00CB79D8">
        <w:t>. (D</w:t>
      </w:r>
      <w:r>
        <w:t xml:space="preserve">epending on different </w:t>
      </w:r>
      <w:proofErr w:type="spellStart"/>
      <w:r>
        <w:t>Xtemp_miss</w:t>
      </w:r>
      <w:proofErr w:type="spellEnd"/>
      <w:r w:rsidR="00CB79D8">
        <w:t xml:space="preserve"> sets.</w:t>
      </w:r>
      <w:r>
        <w:t>)</w:t>
      </w:r>
      <w:r w:rsidR="00980B81">
        <w:t xml:space="preserve"> </w:t>
      </w:r>
    </w:p>
    <w:p w14:paraId="765B8667" w14:textId="77777777" w:rsidR="00980B81" w:rsidRDefault="00980B81" w:rsidP="00AC3F8C">
      <w:pPr>
        <w:pStyle w:val="a3"/>
        <w:ind w:left="840" w:firstLineChars="0" w:firstLine="0"/>
      </w:pPr>
    </w:p>
    <w:p w14:paraId="26D9ED38" w14:textId="70428D55" w:rsidR="00980B81" w:rsidRDefault="00980B81" w:rsidP="00AC3F8C">
      <w:pPr>
        <w:pStyle w:val="a3"/>
        <w:ind w:left="840" w:firstLineChars="0" w:firstLine="0"/>
      </w:pPr>
      <w:r>
        <w:t>But I think we could try to figure out this problem by combining different imputation data set to seek smaller MSE.</w:t>
      </w:r>
    </w:p>
    <w:p w14:paraId="51F223B6" w14:textId="77777777" w:rsidR="004F55F9" w:rsidRDefault="004F55F9" w:rsidP="00AC3F8C">
      <w:pPr>
        <w:pStyle w:val="a3"/>
        <w:ind w:left="840" w:firstLineChars="0" w:firstLine="0"/>
      </w:pPr>
    </w:p>
    <w:p w14:paraId="5150E903" w14:textId="35992096" w:rsidR="004F55F9" w:rsidRPr="00AA361C" w:rsidRDefault="004F55F9" w:rsidP="00AC3F8C">
      <w:pPr>
        <w:pStyle w:val="a3"/>
        <w:ind w:left="840" w:firstLineChars="0" w:firstLine="0"/>
        <w:rPr>
          <w:b/>
          <w:color w:val="E36C0A" w:themeColor="accent6" w:themeShade="BF"/>
        </w:rPr>
      </w:pPr>
      <w:proofErr w:type="spellStart"/>
      <w:r w:rsidRPr="00AA361C">
        <w:rPr>
          <w:b/>
          <w:color w:val="E36C0A" w:themeColor="accent6" w:themeShade="BF"/>
        </w:rPr>
        <w:t>Hmisc</w:t>
      </w:r>
      <w:proofErr w:type="spellEnd"/>
      <w:r w:rsidR="00C23DB6" w:rsidRPr="00AA361C">
        <w:rPr>
          <w:b/>
          <w:color w:val="E36C0A" w:themeColor="accent6" w:themeShade="BF"/>
        </w:rPr>
        <w:t>:</w:t>
      </w:r>
    </w:p>
    <w:p w14:paraId="28080783" w14:textId="3DE2C009" w:rsidR="004F55F9" w:rsidRDefault="004F55F9" w:rsidP="00AC3F8C">
      <w:pPr>
        <w:pStyle w:val="a3"/>
        <w:ind w:left="840" w:firstLineChars="0" w:firstLine="0"/>
      </w:pPr>
      <w:r>
        <w:t xml:space="preserve">The main problem for </w:t>
      </w:r>
      <w:proofErr w:type="spellStart"/>
      <w:r>
        <w:t>Hmisc</w:t>
      </w:r>
      <w:proofErr w:type="spellEnd"/>
      <w:r>
        <w:t xml:space="preserve">, the same as MICE, is the time it needed. </w:t>
      </w:r>
      <w:r w:rsidR="00EC3FD3">
        <w:t>Since we are going to deal with</w:t>
      </w:r>
      <w:r w:rsidR="00980B81">
        <w:t xml:space="preserve"> real</w:t>
      </w:r>
      <w:r w:rsidR="00EC3FD3">
        <w:t xml:space="preserve"> big data, the spending time is really an important problem.</w:t>
      </w:r>
    </w:p>
    <w:p w14:paraId="5714E3E3" w14:textId="77777777" w:rsidR="00CB79D8" w:rsidRDefault="00CB79D8" w:rsidP="00AC3F8C">
      <w:pPr>
        <w:pStyle w:val="a3"/>
        <w:ind w:left="840" w:firstLineChars="0" w:firstLine="0"/>
      </w:pPr>
    </w:p>
    <w:p w14:paraId="57775740" w14:textId="75CAC131" w:rsidR="00CB79D8" w:rsidRDefault="00CB79D8" w:rsidP="00AC3F8C">
      <w:pPr>
        <w:pStyle w:val="a3"/>
        <w:ind w:left="840" w:firstLineChars="0" w:firstLine="0"/>
      </w:pPr>
      <w:r>
        <w:t xml:space="preserve">However, compare to </w:t>
      </w:r>
      <w:r w:rsidR="00334D07">
        <w:t>an</w:t>
      </w:r>
      <w:r>
        <w:t>other method, the accurate for t</w:t>
      </w:r>
      <w:r w:rsidR="00334D07">
        <w:t>his method is quite well. The R-</w:t>
      </w:r>
      <w:r>
        <w:t>square could reach 1.</w:t>
      </w:r>
    </w:p>
    <w:p w14:paraId="185B1FA6" w14:textId="77777777" w:rsidR="0084101A" w:rsidRDefault="0084101A" w:rsidP="00AC3F8C">
      <w:pPr>
        <w:pStyle w:val="a3"/>
        <w:ind w:left="840" w:firstLineChars="0" w:firstLine="0"/>
      </w:pPr>
    </w:p>
    <w:p w14:paraId="7AD9DE45" w14:textId="4E83FC0C" w:rsidR="0084101A" w:rsidRPr="00AA361C" w:rsidRDefault="0084101A" w:rsidP="00AC3F8C">
      <w:pPr>
        <w:pStyle w:val="a3"/>
        <w:ind w:left="840" w:firstLineChars="0" w:firstLine="0"/>
        <w:rPr>
          <w:b/>
          <w:color w:val="E36C0A" w:themeColor="accent6" w:themeShade="BF"/>
        </w:rPr>
      </w:pPr>
      <w:bookmarkStart w:id="0" w:name="_GoBack"/>
      <w:r w:rsidRPr="00AA361C">
        <w:rPr>
          <w:b/>
          <w:color w:val="E36C0A" w:themeColor="accent6" w:themeShade="BF"/>
        </w:rPr>
        <w:t>MI</w:t>
      </w:r>
      <w:r w:rsidR="00C23DB6" w:rsidRPr="00AA361C">
        <w:rPr>
          <w:b/>
          <w:color w:val="E36C0A" w:themeColor="accent6" w:themeShade="BF"/>
        </w:rPr>
        <w:t>:</w:t>
      </w:r>
    </w:p>
    <w:bookmarkEnd w:id="0"/>
    <w:p w14:paraId="1330FB66" w14:textId="1B9A7877" w:rsidR="0084101A" w:rsidRDefault="0084101A" w:rsidP="00AC3F8C">
      <w:pPr>
        <w:pStyle w:val="a3"/>
        <w:ind w:left="840" w:firstLineChars="0" w:firstLine="0"/>
      </w:pPr>
      <w:r>
        <w:t xml:space="preserve">Although I still have no idea about why this method could not impute </w:t>
      </w:r>
      <w:r w:rsidR="00334D07">
        <w:t xml:space="preserve">a </w:t>
      </w:r>
      <w:r>
        <w:t>large number of subjects, which I a</w:t>
      </w:r>
      <w:r w:rsidR="00980B81">
        <w:t>m doing my utmost to figure out.</w:t>
      </w:r>
      <w:r>
        <w:t xml:space="preserve"> I think this will be an essential problem, conside</w:t>
      </w:r>
      <w:r w:rsidR="00980B81">
        <w:t>ring that the dataset may have</w:t>
      </w:r>
      <w:r>
        <w:t xml:space="preserve"> hundreds of subjects. </w:t>
      </w:r>
    </w:p>
    <w:p w14:paraId="5929351F" w14:textId="77777777" w:rsidR="001130C5" w:rsidRDefault="001130C5" w:rsidP="00AC3F8C">
      <w:pPr>
        <w:pStyle w:val="a3"/>
        <w:ind w:left="840" w:firstLineChars="0" w:firstLine="0"/>
      </w:pPr>
    </w:p>
    <w:p w14:paraId="01F814AA" w14:textId="27B80E4E" w:rsidR="00EA5C7A" w:rsidRDefault="00EA5C7A" w:rsidP="00AC3F8C">
      <w:pPr>
        <w:pStyle w:val="a3"/>
        <w:ind w:left="840" w:firstLineChars="0" w:firstLine="0"/>
      </w:pPr>
    </w:p>
    <w:sectPr w:rsidR="00EA5C7A" w:rsidSect="003D65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F7C"/>
    <w:multiLevelType w:val="hybridMultilevel"/>
    <w:tmpl w:val="143A4354"/>
    <w:lvl w:ilvl="0" w:tplc="62BEA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8965DD4"/>
    <w:multiLevelType w:val="hybridMultilevel"/>
    <w:tmpl w:val="7006F3C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EF680B"/>
    <w:multiLevelType w:val="hybridMultilevel"/>
    <w:tmpl w:val="839EBCC2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1"/>
    <w:rsid w:val="001130C5"/>
    <w:rsid w:val="00243FB1"/>
    <w:rsid w:val="00334D07"/>
    <w:rsid w:val="003D652E"/>
    <w:rsid w:val="004F55F9"/>
    <w:rsid w:val="005E660B"/>
    <w:rsid w:val="00713564"/>
    <w:rsid w:val="00827B71"/>
    <w:rsid w:val="0084101A"/>
    <w:rsid w:val="00907304"/>
    <w:rsid w:val="00980B81"/>
    <w:rsid w:val="00A1168E"/>
    <w:rsid w:val="00A522B5"/>
    <w:rsid w:val="00AA361C"/>
    <w:rsid w:val="00AC3F8C"/>
    <w:rsid w:val="00B17FE5"/>
    <w:rsid w:val="00B35CD6"/>
    <w:rsid w:val="00C23DB6"/>
    <w:rsid w:val="00CB79D8"/>
    <w:rsid w:val="00EA5C7A"/>
    <w:rsid w:val="00E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15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B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3F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43FB1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C3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B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3FB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43FB1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C3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97E772-E543-7C40-84EF-B1DA885F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745</Words>
  <Characters>4249</Characters>
  <Application>Microsoft Macintosh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xujiachen 许佳晨</dc:creator>
  <cp:keywords/>
  <dc:description/>
  <cp:lastModifiedBy>xujiachen 许佳晨</cp:lastModifiedBy>
  <cp:revision>7</cp:revision>
  <dcterms:created xsi:type="dcterms:W3CDTF">2016-07-04T08:02:00Z</dcterms:created>
  <dcterms:modified xsi:type="dcterms:W3CDTF">2016-07-04T12:04:00Z</dcterms:modified>
</cp:coreProperties>
</file>