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4EDE" w14:textId="596B942D" w:rsidR="00B144BD" w:rsidRPr="00B144BD" w:rsidRDefault="00B144BD" w:rsidP="00B144BD">
      <w:pPr>
        <w:rPr>
          <w:b/>
          <w:bCs/>
        </w:rPr>
      </w:pPr>
      <w:r>
        <w:rPr>
          <w:b/>
          <w:bCs/>
        </w:rPr>
        <w:t>Data Specifics</w:t>
      </w:r>
    </w:p>
    <w:p w14:paraId="10E4031F" w14:textId="77777777" w:rsidR="00B144BD" w:rsidRDefault="00B144BD" w:rsidP="00B144BD">
      <w:pPr>
        <w:rPr>
          <w:b/>
          <w:bCs/>
        </w:rPr>
      </w:pPr>
    </w:p>
    <w:p w14:paraId="0085B9C8" w14:textId="35BF8F2A" w:rsidR="00B144BD" w:rsidRDefault="00B144BD" w:rsidP="00B144BD">
      <w:pPr>
        <w:rPr>
          <w:b/>
          <w:bCs/>
        </w:rPr>
      </w:pPr>
      <w:r>
        <w:rPr>
          <w:b/>
          <w:bCs/>
        </w:rPr>
        <w:t>Mining Data</w:t>
      </w:r>
    </w:p>
    <w:p w14:paraId="2534EB79" w14:textId="77777777" w:rsidR="00B144BD" w:rsidRDefault="00B144BD" w:rsidP="00B144BD">
      <w:r>
        <w:t>2012 County Health Rankings (population health measures)</w:t>
      </w:r>
    </w:p>
    <w:p w14:paraId="7A3A552D" w14:textId="77777777" w:rsidR="00B144BD" w:rsidRDefault="00B144BD" w:rsidP="00B144BD">
      <w:r>
        <w:t>ACS 2011-2015 5-yr (demographic measures)</w:t>
      </w:r>
    </w:p>
    <w:p w14:paraId="2AE28AFC" w14:textId="77777777" w:rsidR="00B144BD" w:rsidRDefault="00B144BD" w:rsidP="00B144BD">
      <w:r>
        <w:t xml:space="preserve">Ahern et al. (county mining activity) </w:t>
      </w:r>
      <w:hyperlink r:id="rId4" w:history="1">
        <w:r>
          <w:rPr>
            <w:rStyle w:val="Hyperlink"/>
          </w:rPr>
          <w:t>https://pubmed.ncbi.nlm.nih.gov/21689813/</w:t>
        </w:r>
      </w:hyperlink>
      <w:r>
        <w:t xml:space="preserve"> </w:t>
      </w:r>
    </w:p>
    <w:p w14:paraId="4FFAA982" w14:textId="77777777" w:rsidR="00B144BD" w:rsidRDefault="00B144BD" w:rsidP="00B144BD"/>
    <w:p w14:paraId="5E45B066" w14:textId="77777777" w:rsidR="00B144BD" w:rsidRDefault="00B144BD" w:rsidP="00B144BD">
      <w:r>
        <w:rPr>
          <w:b/>
          <w:bCs/>
        </w:rPr>
        <w:t>El Paso County Neighborhood Data</w:t>
      </w:r>
    </w:p>
    <w:p w14:paraId="328D2088" w14:textId="77777777" w:rsidR="00B144BD" w:rsidRDefault="00B144BD" w:rsidP="00B144BD">
      <w:r>
        <w:t>Tract-level data aggregated to neighborhood boundaries (boundaries generated by me)</w:t>
      </w:r>
    </w:p>
    <w:p w14:paraId="6B25D553" w14:textId="77777777" w:rsidR="00B144BD" w:rsidRDefault="00B144BD" w:rsidP="00B144BD">
      <w:r>
        <w:t>Demographic data: ACS 2008-2012 5-yr aggregate</w:t>
      </w:r>
    </w:p>
    <w:p w14:paraId="2575BBC7" w14:textId="77777777" w:rsidR="00B144BD" w:rsidRDefault="00B144BD" w:rsidP="00B144BD">
      <w:r>
        <w:t>Population health measures: Colorado Dept of Public Health and Environment 2000-12 (aggregated both by years and neighborhood)</w:t>
      </w:r>
    </w:p>
    <w:p w14:paraId="30B1870D" w14:textId="77777777" w:rsidR="00B144BD" w:rsidRDefault="00B144BD" w:rsidP="00B144BD"/>
    <w:p w14:paraId="2596DBAF" w14:textId="77777777" w:rsidR="00B144BD" w:rsidRDefault="00B144BD" w:rsidP="00B144BD">
      <w:r>
        <w:rPr>
          <w:b/>
          <w:bCs/>
        </w:rPr>
        <w:t>CC Data (Belonging)</w:t>
      </w:r>
    </w:p>
    <w:p w14:paraId="277699E0" w14:textId="77777777" w:rsidR="00B144BD" w:rsidRDefault="00B144BD" w:rsidP="00B144BD">
      <w:r>
        <w:t>Survey designed/administered by McKenna Asakawa in Spring of 2016.</w:t>
      </w:r>
    </w:p>
    <w:p w14:paraId="0BF9DCED" w14:textId="77777777" w:rsidR="00B144BD" w:rsidRDefault="00B144BD" w:rsidP="00B144BD"/>
    <w:p w14:paraId="0B9D2C91" w14:textId="77777777" w:rsidR="00B144BD" w:rsidRDefault="00B144BD" w:rsidP="00B144BD">
      <w:r>
        <w:rPr>
          <w:b/>
          <w:bCs/>
        </w:rPr>
        <w:t>National Health and Nutrition Examination Survey</w:t>
      </w:r>
    </w:p>
    <w:p w14:paraId="27C3808F" w14:textId="77777777" w:rsidR="00B144BD" w:rsidRDefault="00B144BD" w:rsidP="00B144BD">
      <w:r>
        <w:t>Pooled data, from the CDC’s NHANES, 1999-2020</w:t>
      </w:r>
    </w:p>
    <w:p w14:paraId="1227A52D" w14:textId="77777777" w:rsidR="00B144BD" w:rsidRDefault="00B144BD" w:rsidP="00B144BD"/>
    <w:p w14:paraId="15F85DCE" w14:textId="77777777" w:rsidR="00B144BD" w:rsidRDefault="00B144BD" w:rsidP="00B144BD">
      <w:r>
        <w:rPr>
          <w:b/>
          <w:bCs/>
        </w:rPr>
        <w:t>HOLC Data</w:t>
      </w:r>
    </w:p>
    <w:p w14:paraId="743372FC" w14:textId="77777777" w:rsidR="00B144BD" w:rsidRDefault="00B144BD" w:rsidP="00B144BD">
      <w:r>
        <w:t xml:space="preserve">HOLD neighborhood boundaries were drawn from University of Richmond’s Mapping Inequality project. </w:t>
      </w:r>
    </w:p>
    <w:p w14:paraId="74CF34DD" w14:textId="77777777" w:rsidR="00B144BD" w:rsidRDefault="00B144BD" w:rsidP="00B144BD">
      <w:r>
        <w:t xml:space="preserve">Locke et al. used those boundaries and added tree canopy coverage data for some cities. </w:t>
      </w:r>
      <w:hyperlink r:id="rId5" w:history="1">
        <w:r>
          <w:rPr>
            <w:rStyle w:val="Hyperlink"/>
          </w:rPr>
          <w:t>https://www.nature.com/articles/s42949-021-00022-0</w:t>
        </w:r>
      </w:hyperlink>
    </w:p>
    <w:p w14:paraId="4C2C0449" w14:textId="77777777" w:rsidR="00B144BD" w:rsidRDefault="00B144BD" w:rsidP="00B144BD">
      <w:r>
        <w:t>Tract-level data from the ACS (2015-19) were joined to HOLD neighborhood boundaries by first generating the geographic center point of tracts and joining points to HOLD neighborhoods they overlap with. Values were summed and percentages generated to create estimates of demographic composition.</w:t>
      </w:r>
    </w:p>
    <w:p w14:paraId="36C0B1D3" w14:textId="77777777" w:rsidR="000431E4" w:rsidRDefault="000431E4"/>
    <w:sectPr w:rsidR="0004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BD"/>
    <w:rsid w:val="000431E4"/>
    <w:rsid w:val="006F3AB4"/>
    <w:rsid w:val="00B144BD"/>
    <w:rsid w:val="00E3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8294"/>
  <w15:chartTrackingRefBased/>
  <w15:docId w15:val="{1862E307-56AE-41C5-ACA7-FE50F2F2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BD"/>
    <w:rPr>
      <w:rFonts w:ascii="Calibri" w:hAnsi="Calibri"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44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3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s42949-021-00022-0" TargetMode="External"/><Relationship Id="rId4" Type="http://schemas.openxmlformats.org/officeDocument/2006/relationships/hyperlink" Target="https://pubmed.ncbi.nlm.nih.gov/21689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Roberts</dc:creator>
  <cp:keywords/>
  <dc:description/>
  <cp:lastModifiedBy>Wade Roberts</cp:lastModifiedBy>
  <cp:revision>2</cp:revision>
  <dcterms:created xsi:type="dcterms:W3CDTF">2022-05-05T21:26:00Z</dcterms:created>
  <dcterms:modified xsi:type="dcterms:W3CDTF">2022-05-05T21:26:00Z</dcterms:modified>
</cp:coreProperties>
</file>