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2694" w14:textId="77777777" w:rsidR="002D6703" w:rsidRPr="003B4675" w:rsidRDefault="002D6703" w:rsidP="002D6703">
      <w:pPr>
        <w:jc w:val="center"/>
        <w:rPr>
          <w:rFonts w:ascii="Product Sans" w:hAnsi="Product Sans" w:cs="Open Sans"/>
          <w:b/>
          <w:sz w:val="44"/>
          <w:lang w:val="nl-NL"/>
        </w:rPr>
      </w:pPr>
      <w:bookmarkStart w:id="0" w:name="_Hlk501122258"/>
      <w:r w:rsidRPr="003B4675">
        <w:rPr>
          <w:rFonts w:ascii="Product Sans" w:hAnsi="Product Sans" w:cs="Open Sans"/>
          <w:b/>
          <w:sz w:val="44"/>
          <w:lang w:val="nl-NL"/>
        </w:rPr>
        <w:t xml:space="preserve">Vooronderzoek </w:t>
      </w:r>
      <w:r w:rsidR="00F7614F" w:rsidRPr="003B4675">
        <w:rPr>
          <w:rFonts w:ascii="Product Sans" w:hAnsi="Product Sans" w:cs="Open Sans"/>
          <w:b/>
          <w:sz w:val="44"/>
          <w:lang w:val="nl-NL"/>
        </w:rPr>
        <w:t>Dieptemeting</w:t>
      </w:r>
    </w:p>
    <w:p w14:paraId="6333A280" w14:textId="77777777" w:rsidR="002D6703" w:rsidRPr="003B4675" w:rsidRDefault="002D6703" w:rsidP="002D6703">
      <w:pPr>
        <w:rPr>
          <w:rFonts w:ascii="Product Sans" w:hAnsi="Product Sans" w:cs="Open Sans"/>
          <w:b/>
          <w:sz w:val="44"/>
          <w:lang w:val="nl-NL"/>
        </w:rPr>
      </w:pPr>
    </w:p>
    <w:p w14:paraId="4EEE052E" w14:textId="77777777" w:rsidR="002D6703" w:rsidRPr="003B4675" w:rsidRDefault="002D6703" w:rsidP="002D6703">
      <w:pPr>
        <w:rPr>
          <w:rFonts w:ascii="Product Sans" w:hAnsi="Product Sans" w:cs="Open Sans"/>
          <w:b/>
          <w:sz w:val="44"/>
          <w:lang w:val="nl-NL"/>
        </w:rPr>
      </w:pPr>
    </w:p>
    <w:p w14:paraId="1C499925" w14:textId="77777777" w:rsidR="002D6703" w:rsidRPr="003B4675" w:rsidRDefault="002D6703" w:rsidP="002D6703">
      <w:pPr>
        <w:rPr>
          <w:rFonts w:ascii="Product Sans" w:hAnsi="Product Sans" w:cs="Open Sans"/>
          <w:b/>
          <w:sz w:val="44"/>
          <w:lang w:val="nl-NL"/>
        </w:rPr>
      </w:pPr>
    </w:p>
    <w:p w14:paraId="4E84D557" w14:textId="77777777" w:rsidR="002D6703" w:rsidRPr="003B4675" w:rsidRDefault="002D6703" w:rsidP="002D6703">
      <w:pPr>
        <w:rPr>
          <w:rFonts w:ascii="Product Sans" w:hAnsi="Product Sans" w:cs="Open Sans"/>
          <w:b/>
          <w:sz w:val="44"/>
          <w:lang w:val="nl-NL"/>
        </w:rPr>
      </w:pPr>
    </w:p>
    <w:p w14:paraId="58F94D96" w14:textId="77777777" w:rsidR="002D6703" w:rsidRPr="003B4675" w:rsidRDefault="002D6703" w:rsidP="002D6703">
      <w:pPr>
        <w:rPr>
          <w:rFonts w:ascii="Product Sans" w:hAnsi="Product Sans" w:cs="Open Sans"/>
          <w:b/>
          <w:sz w:val="44"/>
          <w:lang w:val="nl-NL"/>
        </w:rPr>
      </w:pPr>
    </w:p>
    <w:p w14:paraId="6F224B4E" w14:textId="77777777" w:rsidR="002D6703" w:rsidRPr="003B4675" w:rsidRDefault="002D6703" w:rsidP="002D6703">
      <w:pPr>
        <w:rPr>
          <w:rFonts w:ascii="Product Sans" w:hAnsi="Product Sans" w:cs="Open Sans"/>
          <w:b/>
          <w:sz w:val="44"/>
          <w:lang w:val="nl-NL"/>
        </w:rPr>
      </w:pPr>
    </w:p>
    <w:p w14:paraId="11AFEB0C" w14:textId="77777777" w:rsidR="002D6703" w:rsidRPr="003B4675" w:rsidRDefault="002D6703" w:rsidP="002D6703">
      <w:pPr>
        <w:rPr>
          <w:rFonts w:ascii="Product Sans" w:hAnsi="Product Sans" w:cs="Open Sans"/>
          <w:b/>
          <w:sz w:val="24"/>
          <w:lang w:val="nl-NL"/>
        </w:rPr>
      </w:pPr>
    </w:p>
    <w:p w14:paraId="24D8DAA4" w14:textId="04A28FB4" w:rsidR="002D6703" w:rsidRPr="003B4675" w:rsidRDefault="002D6703" w:rsidP="002D6703">
      <w:pPr>
        <w:rPr>
          <w:rFonts w:ascii="Product Sans" w:hAnsi="Product Sans" w:cs="Open Sans"/>
          <w:b/>
          <w:sz w:val="24"/>
          <w:lang w:val="nl-NL"/>
        </w:rPr>
      </w:pPr>
      <w:r w:rsidRPr="003B4675">
        <w:rPr>
          <w:rFonts w:ascii="Product Sans" w:hAnsi="Product Sans" w:cs="Open Sans"/>
          <w:b/>
          <w:sz w:val="24"/>
          <w:lang w:val="nl-NL"/>
        </w:rPr>
        <w:br/>
      </w:r>
    </w:p>
    <w:p w14:paraId="6B6F8D22" w14:textId="77777777" w:rsidR="00285CA8" w:rsidRPr="003B4675" w:rsidRDefault="00285CA8" w:rsidP="002D6703">
      <w:pPr>
        <w:rPr>
          <w:rFonts w:ascii="Product Sans" w:hAnsi="Product Sans" w:cs="Open Sans"/>
          <w:b/>
          <w:sz w:val="24"/>
          <w:lang w:val="nl-NL"/>
        </w:rPr>
      </w:pPr>
    </w:p>
    <w:p w14:paraId="2E4890A8" w14:textId="77777777" w:rsidR="002D6703" w:rsidRPr="003B4675" w:rsidRDefault="002D6703" w:rsidP="002D6703">
      <w:pPr>
        <w:rPr>
          <w:rFonts w:ascii="Product Sans" w:hAnsi="Product Sans" w:cs="Open Sans"/>
          <w:b/>
          <w:sz w:val="24"/>
          <w:lang w:val="nl-NL"/>
        </w:rPr>
      </w:pPr>
      <w:r w:rsidRPr="003B4675">
        <w:rPr>
          <w:rFonts w:ascii="Product Sans" w:hAnsi="Product Sans" w:cs="Open Sans"/>
          <w:b/>
          <w:sz w:val="24"/>
          <w:lang w:val="nl-NL"/>
        </w:rPr>
        <w:br/>
        <w:t>Benito Wildeman</w:t>
      </w:r>
      <w:r w:rsidRPr="003B4675">
        <w:rPr>
          <w:rFonts w:ascii="Product Sans" w:hAnsi="Product Sans" w:cs="Open Sans"/>
          <w:b/>
          <w:sz w:val="24"/>
          <w:lang w:val="nl-NL"/>
        </w:rPr>
        <w:br/>
      </w:r>
      <w:r w:rsidR="00EF7BED" w:rsidRPr="003B4675">
        <w:rPr>
          <w:rFonts w:ascii="Product Sans" w:hAnsi="Product Sans" w:cs="Open Sans"/>
          <w:sz w:val="24"/>
          <w:lang w:val="nl-NL"/>
        </w:rPr>
        <w:t>Versie 1.</w:t>
      </w:r>
      <w:r w:rsidR="004729E2" w:rsidRPr="003B4675">
        <w:rPr>
          <w:rFonts w:ascii="Product Sans" w:hAnsi="Product Sans" w:cs="Open Sans"/>
          <w:sz w:val="24"/>
          <w:lang w:val="nl-NL"/>
        </w:rPr>
        <w:t>0</w:t>
      </w:r>
      <w:r w:rsidRPr="003B4675">
        <w:rPr>
          <w:rFonts w:ascii="Product Sans" w:hAnsi="Product Sans" w:cs="Open Sans"/>
          <w:sz w:val="24"/>
          <w:lang w:val="nl-NL"/>
        </w:rPr>
        <w:t xml:space="preserve"> – Rotterdam</w:t>
      </w:r>
    </w:p>
    <w:p w14:paraId="30E25705" w14:textId="77777777" w:rsidR="002D6703" w:rsidRPr="003B4675" w:rsidRDefault="002D6703" w:rsidP="002D6703">
      <w:pPr>
        <w:rPr>
          <w:rFonts w:ascii="Product Sans" w:hAnsi="Product Sans" w:cs="Open Sans"/>
          <w:sz w:val="24"/>
          <w:lang w:val="nl-NL"/>
        </w:rPr>
      </w:pPr>
    </w:p>
    <w:p w14:paraId="76313A6C" w14:textId="10C31DA9" w:rsidR="002D6703" w:rsidRPr="003B4675" w:rsidRDefault="002D6703" w:rsidP="002D6703">
      <w:pPr>
        <w:rPr>
          <w:rFonts w:ascii="Product Sans" w:hAnsi="Product Sans" w:cs="Open Sans"/>
          <w:sz w:val="24"/>
          <w:lang w:val="nl-NL"/>
        </w:rPr>
      </w:pPr>
      <w:r w:rsidRPr="003B4675">
        <w:rPr>
          <w:rFonts w:ascii="Product Sans" w:hAnsi="Product Sans" w:cs="Open Sans"/>
          <w:b/>
          <w:sz w:val="24"/>
          <w:lang w:val="nl-NL"/>
        </w:rPr>
        <w:t>Hogeschool Rotterdam</w:t>
      </w:r>
      <w:r w:rsidRPr="003B4675">
        <w:rPr>
          <w:rFonts w:ascii="Product Sans" w:hAnsi="Product Sans" w:cs="Open Sans"/>
          <w:b/>
          <w:sz w:val="24"/>
          <w:lang w:val="nl-NL"/>
        </w:rPr>
        <w:tab/>
      </w:r>
      <w:r w:rsidRPr="003B4675">
        <w:rPr>
          <w:rFonts w:ascii="Product Sans" w:hAnsi="Product Sans" w:cs="Open Sans"/>
          <w:b/>
          <w:sz w:val="24"/>
          <w:lang w:val="nl-NL"/>
        </w:rPr>
        <w:tab/>
      </w:r>
      <w:r w:rsidRPr="003B4675">
        <w:rPr>
          <w:rFonts w:ascii="Product Sans" w:hAnsi="Product Sans" w:cs="Open Sans"/>
          <w:sz w:val="24"/>
          <w:lang w:val="nl-NL"/>
        </w:rPr>
        <w:t>Rotterdam</w:t>
      </w:r>
      <w:r w:rsidRPr="003B4675">
        <w:rPr>
          <w:rFonts w:ascii="Product Sans" w:hAnsi="Product Sans" w:cs="Open Sans"/>
          <w:sz w:val="24"/>
          <w:lang w:val="nl-NL"/>
        </w:rPr>
        <w:br/>
        <w:t xml:space="preserve">Vooronderzoek </w:t>
      </w:r>
      <w:r w:rsidR="000B609C">
        <w:rPr>
          <w:rFonts w:ascii="Product Sans" w:hAnsi="Product Sans" w:cs="Open Sans"/>
          <w:sz w:val="24"/>
          <w:lang w:val="nl-NL"/>
        </w:rPr>
        <w:t>dieptemeting</w:t>
      </w:r>
      <w:r w:rsidR="004729E2" w:rsidRPr="003B4675">
        <w:rPr>
          <w:rFonts w:ascii="Product Sans" w:hAnsi="Product Sans" w:cs="Open Sans"/>
          <w:sz w:val="24"/>
          <w:lang w:val="nl-NL"/>
        </w:rPr>
        <w:tab/>
      </w:r>
      <w:bookmarkStart w:id="1" w:name="_GoBack"/>
      <w:bookmarkEnd w:id="1"/>
      <w:r w:rsidRPr="003B4675">
        <w:rPr>
          <w:rFonts w:ascii="Product Sans" w:hAnsi="Product Sans" w:cs="Open Sans"/>
          <w:sz w:val="24"/>
          <w:lang w:val="nl-NL"/>
        </w:rPr>
        <w:t>Adres: Wijnhaven 107 3011WN</w:t>
      </w:r>
    </w:p>
    <w:p w14:paraId="599B38BE" w14:textId="77777777" w:rsidR="002D6703" w:rsidRPr="003B4675" w:rsidRDefault="002D6703" w:rsidP="002D6703">
      <w:pPr>
        <w:rPr>
          <w:rFonts w:ascii="Product Sans" w:hAnsi="Product Sans" w:cs="Open Sans"/>
          <w:sz w:val="24"/>
          <w:lang w:val="nl-NL"/>
        </w:rPr>
      </w:pPr>
    </w:p>
    <w:p w14:paraId="550F1A1F" w14:textId="735E52FC" w:rsidR="002D6703" w:rsidRPr="003B4675" w:rsidRDefault="002D6703" w:rsidP="002D6703">
      <w:pPr>
        <w:rPr>
          <w:rFonts w:ascii="Product Sans" w:hAnsi="Product Sans" w:cs="Open Sans"/>
          <w:sz w:val="24"/>
          <w:lang w:val="nl-NL"/>
        </w:rPr>
      </w:pPr>
      <w:r w:rsidRPr="003B4675">
        <w:rPr>
          <w:rFonts w:ascii="Product Sans" w:hAnsi="Product Sans" w:cs="Open Sans"/>
          <w:b/>
          <w:sz w:val="24"/>
          <w:lang w:val="nl-NL"/>
        </w:rPr>
        <w:t>Leerjaar</w:t>
      </w:r>
      <w:r w:rsidRPr="003B4675">
        <w:rPr>
          <w:rFonts w:ascii="Product Sans" w:hAnsi="Product Sans" w:cs="Open Sans"/>
          <w:b/>
          <w:sz w:val="24"/>
          <w:lang w:val="nl-NL"/>
        </w:rPr>
        <w:br/>
      </w:r>
      <w:r w:rsidRPr="003B4675">
        <w:rPr>
          <w:rFonts w:ascii="Product Sans" w:hAnsi="Product Sans" w:cs="Open Sans"/>
          <w:sz w:val="24"/>
          <w:lang w:val="nl-NL"/>
        </w:rPr>
        <w:t>201</w:t>
      </w:r>
      <w:r w:rsidR="00F7614F" w:rsidRPr="003B4675">
        <w:rPr>
          <w:rFonts w:ascii="Product Sans" w:hAnsi="Product Sans" w:cs="Open Sans"/>
          <w:sz w:val="24"/>
          <w:lang w:val="nl-NL"/>
        </w:rPr>
        <w:t>9</w:t>
      </w:r>
      <w:r w:rsidRPr="003B4675">
        <w:rPr>
          <w:rFonts w:ascii="Product Sans" w:hAnsi="Product Sans" w:cs="Open Sans"/>
          <w:sz w:val="24"/>
          <w:lang w:val="nl-NL"/>
        </w:rPr>
        <w:t>-20</w:t>
      </w:r>
      <w:r w:rsidR="00F7614F" w:rsidRPr="003B4675">
        <w:rPr>
          <w:rFonts w:ascii="Product Sans" w:hAnsi="Product Sans" w:cs="Open Sans"/>
          <w:sz w:val="24"/>
          <w:lang w:val="nl-NL"/>
        </w:rPr>
        <w:t>20</w:t>
      </w:r>
      <w:r w:rsidR="00285CA8" w:rsidRPr="003B4675">
        <w:rPr>
          <w:rFonts w:ascii="Product Sans" w:hAnsi="Product Sans" w:cs="Open Sans"/>
          <w:sz w:val="24"/>
          <w:lang w:val="nl-NL"/>
        </w:rPr>
        <w:br w:type="page"/>
      </w:r>
    </w:p>
    <w:sdt>
      <w:sdtPr>
        <w:rPr>
          <w:rFonts w:ascii="Product Sans" w:eastAsiaTheme="minorEastAsia" w:hAnsi="Product Sans" w:cs="Open Sans"/>
          <w:caps w:val="0"/>
          <w:spacing w:val="0"/>
          <w:sz w:val="21"/>
          <w:szCs w:val="21"/>
          <w:lang w:val="nl-NL"/>
        </w:rPr>
        <w:id w:val="-210114720"/>
        <w:docPartObj>
          <w:docPartGallery w:val="Table of Contents"/>
          <w:docPartUnique/>
        </w:docPartObj>
      </w:sdtPr>
      <w:sdtEndPr>
        <w:rPr>
          <w:b/>
          <w:bCs/>
          <w:sz w:val="22"/>
        </w:rPr>
      </w:sdtEndPr>
      <w:sdtContent>
        <w:p w14:paraId="5AB5825D" w14:textId="77777777" w:rsidR="00487085" w:rsidRPr="003B4675" w:rsidRDefault="00487085">
          <w:pPr>
            <w:pStyle w:val="Kopvaninhoudsopgave"/>
            <w:rPr>
              <w:rFonts w:ascii="Product Sans" w:hAnsi="Product Sans" w:cs="Open Sans"/>
              <w:b/>
              <w:color w:val="ED7D31" w:themeColor="accent2"/>
              <w:lang w:val="nl-NL"/>
            </w:rPr>
          </w:pPr>
          <w:r w:rsidRPr="003B4675">
            <w:rPr>
              <w:rFonts w:ascii="Product Sans" w:hAnsi="Product Sans" w:cs="Open Sans"/>
              <w:b/>
              <w:color w:val="ED7D31" w:themeColor="accent2"/>
              <w:lang w:val="nl-NL"/>
            </w:rPr>
            <w:t>Inhoud</w:t>
          </w:r>
        </w:p>
        <w:p w14:paraId="122D0B65" w14:textId="03BC8B51" w:rsidR="002E4E07" w:rsidRDefault="00487085">
          <w:pPr>
            <w:pStyle w:val="Inhopg1"/>
            <w:tabs>
              <w:tab w:val="right" w:leader="dot" w:pos="9350"/>
            </w:tabs>
            <w:rPr>
              <w:rFonts w:asciiTheme="minorHAnsi" w:hAnsiTheme="minorHAnsi"/>
              <w:noProof/>
              <w:szCs w:val="22"/>
            </w:rPr>
          </w:pPr>
          <w:r w:rsidRPr="003B4675">
            <w:rPr>
              <w:rFonts w:ascii="Product Sans" w:hAnsi="Product Sans" w:cs="Open Sans"/>
            </w:rPr>
            <w:fldChar w:fldCharType="begin"/>
          </w:r>
          <w:r w:rsidRPr="003B4675">
            <w:rPr>
              <w:rFonts w:ascii="Product Sans" w:hAnsi="Product Sans" w:cs="Open Sans"/>
              <w:lang w:val="nl-NL"/>
            </w:rPr>
            <w:instrText xml:space="preserve"> TOC \o "1-3" \</w:instrText>
          </w:r>
          <w:r w:rsidRPr="003B4675">
            <w:rPr>
              <w:rFonts w:ascii="Product Sans" w:hAnsi="Product Sans" w:cs="Open Sans"/>
            </w:rPr>
            <w:instrText xml:space="preserve">h \z \u </w:instrText>
          </w:r>
          <w:r w:rsidRPr="003B4675">
            <w:rPr>
              <w:rFonts w:ascii="Product Sans" w:hAnsi="Product Sans" w:cs="Open Sans"/>
            </w:rPr>
            <w:fldChar w:fldCharType="separate"/>
          </w:r>
          <w:hyperlink w:anchor="_Toc21996059" w:history="1">
            <w:r w:rsidR="002E4E07" w:rsidRPr="009C49AB">
              <w:rPr>
                <w:rStyle w:val="Hyperlink"/>
                <w:rFonts w:ascii="Product Sans" w:hAnsi="Product Sans" w:cs="Open Sans"/>
                <w:b/>
                <w:noProof/>
                <w:lang w:val="nl-NL"/>
              </w:rPr>
              <w:t>Inleiding</w:t>
            </w:r>
            <w:r w:rsidR="002E4E07">
              <w:rPr>
                <w:noProof/>
                <w:webHidden/>
              </w:rPr>
              <w:tab/>
            </w:r>
            <w:r w:rsidR="002E4E07">
              <w:rPr>
                <w:noProof/>
                <w:webHidden/>
              </w:rPr>
              <w:fldChar w:fldCharType="begin"/>
            </w:r>
            <w:r w:rsidR="002E4E07">
              <w:rPr>
                <w:noProof/>
                <w:webHidden/>
              </w:rPr>
              <w:instrText xml:space="preserve"> PAGEREF _Toc21996059 \h </w:instrText>
            </w:r>
            <w:r w:rsidR="002E4E07">
              <w:rPr>
                <w:noProof/>
                <w:webHidden/>
              </w:rPr>
            </w:r>
            <w:r w:rsidR="002E4E07">
              <w:rPr>
                <w:noProof/>
                <w:webHidden/>
              </w:rPr>
              <w:fldChar w:fldCharType="separate"/>
            </w:r>
            <w:r w:rsidR="002E4E07">
              <w:rPr>
                <w:noProof/>
                <w:webHidden/>
              </w:rPr>
              <w:t>3</w:t>
            </w:r>
            <w:r w:rsidR="002E4E07">
              <w:rPr>
                <w:noProof/>
                <w:webHidden/>
              </w:rPr>
              <w:fldChar w:fldCharType="end"/>
            </w:r>
          </w:hyperlink>
        </w:p>
        <w:p w14:paraId="651ACA60" w14:textId="323AA346" w:rsidR="002E4E07" w:rsidRDefault="00C96735">
          <w:pPr>
            <w:pStyle w:val="Inhopg1"/>
            <w:tabs>
              <w:tab w:val="right" w:leader="dot" w:pos="9350"/>
            </w:tabs>
            <w:rPr>
              <w:rFonts w:asciiTheme="minorHAnsi" w:hAnsiTheme="minorHAnsi"/>
              <w:noProof/>
              <w:szCs w:val="22"/>
            </w:rPr>
          </w:pPr>
          <w:hyperlink w:anchor="_Toc21996060" w:history="1">
            <w:r w:rsidR="002E4E07" w:rsidRPr="009C49AB">
              <w:rPr>
                <w:rStyle w:val="Hyperlink"/>
                <w:rFonts w:ascii="Product Sans" w:hAnsi="Product Sans" w:cs="Open Sans"/>
                <w:b/>
                <w:noProof/>
                <w:lang w:val="nl-NL"/>
              </w:rPr>
              <w:t>Use case</w:t>
            </w:r>
            <w:r w:rsidR="002E4E07">
              <w:rPr>
                <w:noProof/>
                <w:webHidden/>
              </w:rPr>
              <w:tab/>
            </w:r>
            <w:r w:rsidR="002E4E07">
              <w:rPr>
                <w:noProof/>
                <w:webHidden/>
              </w:rPr>
              <w:fldChar w:fldCharType="begin"/>
            </w:r>
            <w:r w:rsidR="002E4E07">
              <w:rPr>
                <w:noProof/>
                <w:webHidden/>
              </w:rPr>
              <w:instrText xml:space="preserve"> PAGEREF _Toc21996060 \h </w:instrText>
            </w:r>
            <w:r w:rsidR="002E4E07">
              <w:rPr>
                <w:noProof/>
                <w:webHidden/>
              </w:rPr>
            </w:r>
            <w:r w:rsidR="002E4E07">
              <w:rPr>
                <w:noProof/>
                <w:webHidden/>
              </w:rPr>
              <w:fldChar w:fldCharType="separate"/>
            </w:r>
            <w:r w:rsidR="002E4E07">
              <w:rPr>
                <w:noProof/>
                <w:webHidden/>
              </w:rPr>
              <w:t>4</w:t>
            </w:r>
            <w:r w:rsidR="002E4E07">
              <w:rPr>
                <w:noProof/>
                <w:webHidden/>
              </w:rPr>
              <w:fldChar w:fldCharType="end"/>
            </w:r>
          </w:hyperlink>
        </w:p>
        <w:p w14:paraId="4FD2B6EA" w14:textId="0689E5C9" w:rsidR="002E4E07" w:rsidRDefault="00C96735">
          <w:pPr>
            <w:pStyle w:val="Inhopg1"/>
            <w:tabs>
              <w:tab w:val="right" w:leader="dot" w:pos="9350"/>
            </w:tabs>
            <w:rPr>
              <w:rFonts w:asciiTheme="minorHAnsi" w:hAnsiTheme="minorHAnsi"/>
              <w:noProof/>
              <w:szCs w:val="22"/>
            </w:rPr>
          </w:pPr>
          <w:hyperlink w:anchor="_Toc21996061" w:history="1">
            <w:r w:rsidR="002E4E07" w:rsidRPr="009C49AB">
              <w:rPr>
                <w:rStyle w:val="Hyperlink"/>
                <w:rFonts w:ascii="Product Sans" w:hAnsi="Product Sans" w:cs="Open Sans"/>
                <w:b/>
                <w:noProof/>
                <w:lang w:val="nl-NL"/>
              </w:rPr>
              <w:t>List of requirements</w:t>
            </w:r>
            <w:r w:rsidR="002E4E07">
              <w:rPr>
                <w:noProof/>
                <w:webHidden/>
              </w:rPr>
              <w:tab/>
            </w:r>
            <w:r w:rsidR="002E4E07">
              <w:rPr>
                <w:noProof/>
                <w:webHidden/>
              </w:rPr>
              <w:fldChar w:fldCharType="begin"/>
            </w:r>
            <w:r w:rsidR="002E4E07">
              <w:rPr>
                <w:noProof/>
                <w:webHidden/>
              </w:rPr>
              <w:instrText xml:space="preserve"> PAGEREF _Toc21996061 \h </w:instrText>
            </w:r>
            <w:r w:rsidR="002E4E07">
              <w:rPr>
                <w:noProof/>
                <w:webHidden/>
              </w:rPr>
            </w:r>
            <w:r w:rsidR="002E4E07">
              <w:rPr>
                <w:noProof/>
                <w:webHidden/>
              </w:rPr>
              <w:fldChar w:fldCharType="separate"/>
            </w:r>
            <w:r w:rsidR="002E4E07">
              <w:rPr>
                <w:noProof/>
                <w:webHidden/>
              </w:rPr>
              <w:t>7</w:t>
            </w:r>
            <w:r w:rsidR="002E4E07">
              <w:rPr>
                <w:noProof/>
                <w:webHidden/>
              </w:rPr>
              <w:fldChar w:fldCharType="end"/>
            </w:r>
          </w:hyperlink>
        </w:p>
        <w:p w14:paraId="61C01A61" w14:textId="49727F68" w:rsidR="002E4E07" w:rsidRDefault="00C96735">
          <w:pPr>
            <w:pStyle w:val="Inhopg1"/>
            <w:tabs>
              <w:tab w:val="right" w:leader="dot" w:pos="9350"/>
            </w:tabs>
            <w:rPr>
              <w:rFonts w:asciiTheme="minorHAnsi" w:hAnsiTheme="minorHAnsi"/>
              <w:noProof/>
              <w:szCs w:val="22"/>
            </w:rPr>
          </w:pPr>
          <w:hyperlink w:anchor="_Toc21996062" w:history="1">
            <w:r w:rsidR="002E4E07" w:rsidRPr="009C49AB">
              <w:rPr>
                <w:rStyle w:val="Hyperlink"/>
                <w:rFonts w:ascii="Product Sans" w:hAnsi="Product Sans" w:cs="Open Sans"/>
                <w:b/>
                <w:noProof/>
                <w:lang w:val="nl-NL"/>
              </w:rPr>
              <w:t>Afwegingen</w:t>
            </w:r>
            <w:r w:rsidR="002E4E07">
              <w:rPr>
                <w:noProof/>
                <w:webHidden/>
              </w:rPr>
              <w:tab/>
            </w:r>
            <w:r w:rsidR="002E4E07">
              <w:rPr>
                <w:noProof/>
                <w:webHidden/>
              </w:rPr>
              <w:fldChar w:fldCharType="begin"/>
            </w:r>
            <w:r w:rsidR="002E4E07">
              <w:rPr>
                <w:noProof/>
                <w:webHidden/>
              </w:rPr>
              <w:instrText xml:space="preserve"> PAGEREF _Toc21996062 \h </w:instrText>
            </w:r>
            <w:r w:rsidR="002E4E07">
              <w:rPr>
                <w:noProof/>
                <w:webHidden/>
              </w:rPr>
            </w:r>
            <w:r w:rsidR="002E4E07">
              <w:rPr>
                <w:noProof/>
                <w:webHidden/>
              </w:rPr>
              <w:fldChar w:fldCharType="separate"/>
            </w:r>
            <w:r w:rsidR="002E4E07">
              <w:rPr>
                <w:noProof/>
                <w:webHidden/>
              </w:rPr>
              <w:t>8</w:t>
            </w:r>
            <w:r w:rsidR="002E4E07">
              <w:rPr>
                <w:noProof/>
                <w:webHidden/>
              </w:rPr>
              <w:fldChar w:fldCharType="end"/>
            </w:r>
          </w:hyperlink>
        </w:p>
        <w:p w14:paraId="21C0E03E" w14:textId="60C9C62B" w:rsidR="002E4E07" w:rsidRDefault="00C96735">
          <w:pPr>
            <w:pStyle w:val="Inhopg2"/>
            <w:tabs>
              <w:tab w:val="right" w:leader="dot" w:pos="9350"/>
            </w:tabs>
            <w:rPr>
              <w:rFonts w:asciiTheme="minorHAnsi" w:hAnsiTheme="minorHAnsi"/>
              <w:noProof/>
              <w:szCs w:val="22"/>
            </w:rPr>
          </w:pPr>
          <w:hyperlink w:anchor="_Toc21996063" w:history="1">
            <w:r w:rsidR="002E4E07" w:rsidRPr="009C49AB">
              <w:rPr>
                <w:rStyle w:val="Hyperlink"/>
                <w:rFonts w:ascii="Product Sans" w:hAnsi="Product Sans"/>
                <w:b/>
                <w:noProof/>
                <w:lang w:val="nl-NL"/>
              </w:rPr>
              <w:t>Dieptemeting onder water</w:t>
            </w:r>
            <w:r w:rsidR="002E4E07">
              <w:rPr>
                <w:noProof/>
                <w:webHidden/>
              </w:rPr>
              <w:tab/>
            </w:r>
            <w:r w:rsidR="002E4E07">
              <w:rPr>
                <w:noProof/>
                <w:webHidden/>
              </w:rPr>
              <w:fldChar w:fldCharType="begin"/>
            </w:r>
            <w:r w:rsidR="002E4E07">
              <w:rPr>
                <w:noProof/>
                <w:webHidden/>
              </w:rPr>
              <w:instrText xml:space="preserve"> PAGEREF _Toc21996063 \h </w:instrText>
            </w:r>
            <w:r w:rsidR="002E4E07">
              <w:rPr>
                <w:noProof/>
                <w:webHidden/>
              </w:rPr>
            </w:r>
            <w:r w:rsidR="002E4E07">
              <w:rPr>
                <w:noProof/>
                <w:webHidden/>
              </w:rPr>
              <w:fldChar w:fldCharType="separate"/>
            </w:r>
            <w:r w:rsidR="002E4E07">
              <w:rPr>
                <w:noProof/>
                <w:webHidden/>
              </w:rPr>
              <w:t>8</w:t>
            </w:r>
            <w:r w:rsidR="002E4E07">
              <w:rPr>
                <w:noProof/>
                <w:webHidden/>
              </w:rPr>
              <w:fldChar w:fldCharType="end"/>
            </w:r>
          </w:hyperlink>
        </w:p>
        <w:p w14:paraId="7F677EAA" w14:textId="146891E8" w:rsidR="002E4E07" w:rsidRDefault="00C96735">
          <w:pPr>
            <w:pStyle w:val="Inhopg3"/>
            <w:tabs>
              <w:tab w:val="right" w:leader="dot" w:pos="9350"/>
            </w:tabs>
            <w:rPr>
              <w:rFonts w:asciiTheme="minorHAnsi" w:hAnsiTheme="minorHAnsi"/>
              <w:noProof/>
              <w:szCs w:val="22"/>
            </w:rPr>
          </w:pPr>
          <w:hyperlink w:anchor="_Toc21996064" w:history="1">
            <w:r w:rsidR="002E4E07" w:rsidRPr="009C49AB">
              <w:rPr>
                <w:rStyle w:val="Hyperlink"/>
                <w:rFonts w:ascii="Product Sans" w:hAnsi="Product Sans"/>
                <w:b/>
                <w:noProof/>
                <w:lang w:val="nl-NL"/>
              </w:rPr>
              <w:t>JSN-SR04T</w:t>
            </w:r>
            <w:r w:rsidR="002E4E07">
              <w:rPr>
                <w:noProof/>
                <w:webHidden/>
              </w:rPr>
              <w:tab/>
            </w:r>
            <w:r w:rsidR="002E4E07">
              <w:rPr>
                <w:noProof/>
                <w:webHidden/>
              </w:rPr>
              <w:fldChar w:fldCharType="begin"/>
            </w:r>
            <w:r w:rsidR="002E4E07">
              <w:rPr>
                <w:noProof/>
                <w:webHidden/>
              </w:rPr>
              <w:instrText xml:space="preserve"> PAGEREF _Toc21996064 \h </w:instrText>
            </w:r>
            <w:r w:rsidR="002E4E07">
              <w:rPr>
                <w:noProof/>
                <w:webHidden/>
              </w:rPr>
            </w:r>
            <w:r w:rsidR="002E4E07">
              <w:rPr>
                <w:noProof/>
                <w:webHidden/>
              </w:rPr>
              <w:fldChar w:fldCharType="separate"/>
            </w:r>
            <w:r w:rsidR="002E4E07">
              <w:rPr>
                <w:noProof/>
                <w:webHidden/>
              </w:rPr>
              <w:t>8</w:t>
            </w:r>
            <w:r w:rsidR="002E4E07">
              <w:rPr>
                <w:noProof/>
                <w:webHidden/>
              </w:rPr>
              <w:fldChar w:fldCharType="end"/>
            </w:r>
          </w:hyperlink>
        </w:p>
        <w:p w14:paraId="40733F49" w14:textId="3CB61352" w:rsidR="002E4E07" w:rsidRDefault="00C96735">
          <w:pPr>
            <w:pStyle w:val="Inhopg3"/>
            <w:tabs>
              <w:tab w:val="right" w:leader="dot" w:pos="9350"/>
            </w:tabs>
            <w:rPr>
              <w:rFonts w:asciiTheme="minorHAnsi" w:hAnsiTheme="minorHAnsi"/>
              <w:noProof/>
              <w:szCs w:val="22"/>
            </w:rPr>
          </w:pPr>
          <w:hyperlink w:anchor="_Toc21996065" w:history="1">
            <w:r w:rsidR="002E4E07" w:rsidRPr="009C49AB">
              <w:rPr>
                <w:rStyle w:val="Hyperlink"/>
                <w:rFonts w:ascii="Product Sans" w:hAnsi="Product Sans"/>
                <w:b/>
                <w:noProof/>
                <w:lang w:val="nl-NL"/>
              </w:rPr>
              <w:t>HC-SR04 &amp; algemene ultrasone sensoren</w:t>
            </w:r>
            <w:r w:rsidR="002E4E07">
              <w:rPr>
                <w:noProof/>
                <w:webHidden/>
              </w:rPr>
              <w:tab/>
            </w:r>
            <w:r w:rsidR="002E4E07">
              <w:rPr>
                <w:noProof/>
                <w:webHidden/>
              </w:rPr>
              <w:fldChar w:fldCharType="begin"/>
            </w:r>
            <w:r w:rsidR="002E4E07">
              <w:rPr>
                <w:noProof/>
                <w:webHidden/>
              </w:rPr>
              <w:instrText xml:space="preserve"> PAGEREF _Toc21996065 \h </w:instrText>
            </w:r>
            <w:r w:rsidR="002E4E07">
              <w:rPr>
                <w:noProof/>
                <w:webHidden/>
              </w:rPr>
            </w:r>
            <w:r w:rsidR="002E4E07">
              <w:rPr>
                <w:noProof/>
                <w:webHidden/>
              </w:rPr>
              <w:fldChar w:fldCharType="separate"/>
            </w:r>
            <w:r w:rsidR="002E4E07">
              <w:rPr>
                <w:noProof/>
                <w:webHidden/>
              </w:rPr>
              <w:t>9</w:t>
            </w:r>
            <w:r w:rsidR="002E4E07">
              <w:rPr>
                <w:noProof/>
                <w:webHidden/>
              </w:rPr>
              <w:fldChar w:fldCharType="end"/>
            </w:r>
          </w:hyperlink>
        </w:p>
        <w:p w14:paraId="204FB35B" w14:textId="196458D1" w:rsidR="002E4E07" w:rsidRDefault="00C96735">
          <w:pPr>
            <w:pStyle w:val="Inhopg3"/>
            <w:tabs>
              <w:tab w:val="right" w:leader="dot" w:pos="9350"/>
            </w:tabs>
            <w:rPr>
              <w:rFonts w:asciiTheme="minorHAnsi" w:hAnsiTheme="minorHAnsi"/>
              <w:noProof/>
              <w:szCs w:val="22"/>
            </w:rPr>
          </w:pPr>
          <w:hyperlink w:anchor="_Toc21996066" w:history="1">
            <w:r w:rsidR="002E4E07" w:rsidRPr="009C49AB">
              <w:rPr>
                <w:rStyle w:val="Hyperlink"/>
                <w:rFonts w:ascii="Product Sans" w:hAnsi="Product Sans"/>
                <w:b/>
                <w:noProof/>
              </w:rPr>
              <w:t>GP2Y0A02YK0F Optische sensor</w:t>
            </w:r>
            <w:r w:rsidR="002E4E07">
              <w:rPr>
                <w:noProof/>
                <w:webHidden/>
              </w:rPr>
              <w:tab/>
            </w:r>
            <w:r w:rsidR="002E4E07">
              <w:rPr>
                <w:noProof/>
                <w:webHidden/>
              </w:rPr>
              <w:fldChar w:fldCharType="begin"/>
            </w:r>
            <w:r w:rsidR="002E4E07">
              <w:rPr>
                <w:noProof/>
                <w:webHidden/>
              </w:rPr>
              <w:instrText xml:space="preserve"> PAGEREF _Toc21996066 \h </w:instrText>
            </w:r>
            <w:r w:rsidR="002E4E07">
              <w:rPr>
                <w:noProof/>
                <w:webHidden/>
              </w:rPr>
            </w:r>
            <w:r w:rsidR="002E4E07">
              <w:rPr>
                <w:noProof/>
                <w:webHidden/>
              </w:rPr>
              <w:fldChar w:fldCharType="separate"/>
            </w:r>
            <w:r w:rsidR="002E4E07">
              <w:rPr>
                <w:noProof/>
                <w:webHidden/>
              </w:rPr>
              <w:t>9</w:t>
            </w:r>
            <w:r w:rsidR="002E4E07">
              <w:rPr>
                <w:noProof/>
                <w:webHidden/>
              </w:rPr>
              <w:fldChar w:fldCharType="end"/>
            </w:r>
          </w:hyperlink>
        </w:p>
        <w:p w14:paraId="2CA069C0" w14:textId="5F231781" w:rsidR="002E4E07" w:rsidRDefault="00C96735">
          <w:pPr>
            <w:pStyle w:val="Inhopg3"/>
            <w:tabs>
              <w:tab w:val="right" w:leader="dot" w:pos="9350"/>
            </w:tabs>
            <w:rPr>
              <w:rFonts w:asciiTheme="minorHAnsi" w:hAnsiTheme="minorHAnsi"/>
              <w:noProof/>
              <w:szCs w:val="22"/>
            </w:rPr>
          </w:pPr>
          <w:hyperlink w:anchor="_Toc21996067" w:history="1">
            <w:r w:rsidR="002E4E07" w:rsidRPr="009C49AB">
              <w:rPr>
                <w:rStyle w:val="Hyperlink"/>
                <w:rFonts w:ascii="Product Sans" w:hAnsi="Product Sans"/>
                <w:b/>
                <w:noProof/>
                <w:lang w:val="nl-NL"/>
              </w:rPr>
              <w:t>Lidar Optische sensor</w:t>
            </w:r>
            <w:r w:rsidR="002E4E07">
              <w:rPr>
                <w:noProof/>
                <w:webHidden/>
              </w:rPr>
              <w:tab/>
            </w:r>
            <w:r w:rsidR="002E4E07">
              <w:rPr>
                <w:noProof/>
                <w:webHidden/>
              </w:rPr>
              <w:fldChar w:fldCharType="begin"/>
            </w:r>
            <w:r w:rsidR="002E4E07">
              <w:rPr>
                <w:noProof/>
                <w:webHidden/>
              </w:rPr>
              <w:instrText xml:space="preserve"> PAGEREF _Toc21996067 \h </w:instrText>
            </w:r>
            <w:r w:rsidR="002E4E07">
              <w:rPr>
                <w:noProof/>
                <w:webHidden/>
              </w:rPr>
            </w:r>
            <w:r w:rsidR="002E4E07">
              <w:rPr>
                <w:noProof/>
                <w:webHidden/>
              </w:rPr>
              <w:fldChar w:fldCharType="separate"/>
            </w:r>
            <w:r w:rsidR="002E4E07">
              <w:rPr>
                <w:noProof/>
                <w:webHidden/>
              </w:rPr>
              <w:t>10</w:t>
            </w:r>
            <w:r w:rsidR="002E4E07">
              <w:rPr>
                <w:noProof/>
                <w:webHidden/>
              </w:rPr>
              <w:fldChar w:fldCharType="end"/>
            </w:r>
          </w:hyperlink>
        </w:p>
        <w:p w14:paraId="2105AD5D" w14:textId="36983856" w:rsidR="002E4E07" w:rsidRDefault="00C96735">
          <w:pPr>
            <w:pStyle w:val="Inhopg2"/>
            <w:tabs>
              <w:tab w:val="right" w:leader="dot" w:pos="9350"/>
            </w:tabs>
            <w:rPr>
              <w:rFonts w:asciiTheme="minorHAnsi" w:hAnsiTheme="minorHAnsi"/>
              <w:noProof/>
              <w:szCs w:val="22"/>
            </w:rPr>
          </w:pPr>
          <w:hyperlink w:anchor="_Toc21996068" w:history="1">
            <w:r w:rsidR="002E4E07" w:rsidRPr="009C49AB">
              <w:rPr>
                <w:rStyle w:val="Hyperlink"/>
                <w:rFonts w:ascii="Product Sans" w:hAnsi="Product Sans"/>
                <w:b/>
                <w:noProof/>
                <w:lang w:val="nl-NL"/>
              </w:rPr>
              <w:t>Conclusie dieptemeting onder water</w:t>
            </w:r>
            <w:r w:rsidR="002E4E07">
              <w:rPr>
                <w:noProof/>
                <w:webHidden/>
              </w:rPr>
              <w:tab/>
            </w:r>
            <w:r w:rsidR="002E4E07">
              <w:rPr>
                <w:noProof/>
                <w:webHidden/>
              </w:rPr>
              <w:fldChar w:fldCharType="begin"/>
            </w:r>
            <w:r w:rsidR="002E4E07">
              <w:rPr>
                <w:noProof/>
                <w:webHidden/>
              </w:rPr>
              <w:instrText xml:space="preserve"> PAGEREF _Toc21996068 \h </w:instrText>
            </w:r>
            <w:r w:rsidR="002E4E07">
              <w:rPr>
                <w:noProof/>
                <w:webHidden/>
              </w:rPr>
            </w:r>
            <w:r w:rsidR="002E4E07">
              <w:rPr>
                <w:noProof/>
                <w:webHidden/>
              </w:rPr>
              <w:fldChar w:fldCharType="separate"/>
            </w:r>
            <w:r w:rsidR="002E4E07">
              <w:rPr>
                <w:noProof/>
                <w:webHidden/>
              </w:rPr>
              <w:t>10</w:t>
            </w:r>
            <w:r w:rsidR="002E4E07">
              <w:rPr>
                <w:noProof/>
                <w:webHidden/>
              </w:rPr>
              <w:fldChar w:fldCharType="end"/>
            </w:r>
          </w:hyperlink>
        </w:p>
        <w:p w14:paraId="71D88E9E" w14:textId="41E7FB17" w:rsidR="002E4E07" w:rsidRDefault="00C96735">
          <w:pPr>
            <w:pStyle w:val="Inhopg1"/>
            <w:tabs>
              <w:tab w:val="right" w:leader="dot" w:pos="9350"/>
            </w:tabs>
            <w:rPr>
              <w:rFonts w:asciiTheme="minorHAnsi" w:hAnsiTheme="minorHAnsi"/>
              <w:noProof/>
              <w:szCs w:val="22"/>
            </w:rPr>
          </w:pPr>
          <w:hyperlink w:anchor="_Toc21996069" w:history="1">
            <w:r w:rsidR="002E4E07" w:rsidRPr="009C49AB">
              <w:rPr>
                <w:rStyle w:val="Hyperlink"/>
                <w:rFonts w:ascii="Product Sans" w:hAnsi="Product Sans" w:cs="Open Sans"/>
                <w:b/>
                <w:noProof/>
                <w:lang w:val="nl-NL"/>
              </w:rPr>
              <w:t>bijlagen</w:t>
            </w:r>
            <w:r w:rsidR="002E4E07">
              <w:rPr>
                <w:noProof/>
                <w:webHidden/>
              </w:rPr>
              <w:tab/>
            </w:r>
            <w:r w:rsidR="002E4E07">
              <w:rPr>
                <w:noProof/>
                <w:webHidden/>
              </w:rPr>
              <w:fldChar w:fldCharType="begin"/>
            </w:r>
            <w:r w:rsidR="002E4E07">
              <w:rPr>
                <w:noProof/>
                <w:webHidden/>
              </w:rPr>
              <w:instrText xml:space="preserve"> PAGEREF _Toc21996069 \h </w:instrText>
            </w:r>
            <w:r w:rsidR="002E4E07">
              <w:rPr>
                <w:noProof/>
                <w:webHidden/>
              </w:rPr>
            </w:r>
            <w:r w:rsidR="002E4E07">
              <w:rPr>
                <w:noProof/>
                <w:webHidden/>
              </w:rPr>
              <w:fldChar w:fldCharType="separate"/>
            </w:r>
            <w:r w:rsidR="002E4E07">
              <w:rPr>
                <w:noProof/>
                <w:webHidden/>
              </w:rPr>
              <w:t>12</w:t>
            </w:r>
            <w:r w:rsidR="002E4E07">
              <w:rPr>
                <w:noProof/>
                <w:webHidden/>
              </w:rPr>
              <w:fldChar w:fldCharType="end"/>
            </w:r>
          </w:hyperlink>
        </w:p>
        <w:p w14:paraId="5356AB8F" w14:textId="1C249079" w:rsidR="0066035A" w:rsidRPr="003B4675" w:rsidRDefault="00487085">
          <w:pPr>
            <w:rPr>
              <w:rFonts w:ascii="Product Sans" w:hAnsi="Product Sans" w:cs="Open Sans"/>
              <w:b/>
              <w:bCs/>
              <w:lang w:val="nl-NL"/>
            </w:rPr>
          </w:pPr>
          <w:r w:rsidRPr="003B4675">
            <w:rPr>
              <w:rFonts w:ascii="Product Sans" w:hAnsi="Product Sans" w:cs="Open Sans"/>
              <w:b/>
              <w:bCs/>
              <w:lang w:val="nl-NL"/>
            </w:rPr>
            <w:fldChar w:fldCharType="end"/>
          </w:r>
        </w:p>
      </w:sdtContent>
    </w:sdt>
    <w:p w14:paraId="3F0067FD" w14:textId="77777777" w:rsidR="00487085" w:rsidRPr="003B4675" w:rsidRDefault="00487085">
      <w:pPr>
        <w:rPr>
          <w:rFonts w:ascii="Product Sans" w:hAnsi="Product Sans" w:cs="Open Sans"/>
          <w:sz w:val="21"/>
        </w:rPr>
      </w:pPr>
      <w:r w:rsidRPr="003B4675">
        <w:rPr>
          <w:rFonts w:ascii="Product Sans" w:hAnsi="Product Sans" w:cs="Open Sans"/>
          <w:lang w:val="nl-NL"/>
        </w:rPr>
        <w:br w:type="page"/>
      </w:r>
    </w:p>
    <w:p w14:paraId="0DA222FD" w14:textId="77777777" w:rsidR="00487085" w:rsidRPr="003B4675" w:rsidRDefault="002D6703" w:rsidP="00487085">
      <w:pPr>
        <w:pStyle w:val="Kop1"/>
        <w:rPr>
          <w:rFonts w:ascii="Product Sans" w:hAnsi="Product Sans" w:cs="Open Sans"/>
          <w:b/>
          <w:color w:val="ED7D31" w:themeColor="accent2"/>
          <w:lang w:val="nl-NL"/>
        </w:rPr>
      </w:pPr>
      <w:bookmarkStart w:id="2" w:name="_Toc21996059"/>
      <w:r w:rsidRPr="003B4675">
        <w:rPr>
          <w:rFonts w:ascii="Product Sans" w:hAnsi="Product Sans" w:cs="Open Sans"/>
          <w:b/>
          <w:color w:val="ED7D31" w:themeColor="accent2"/>
          <w:lang w:val="nl-NL"/>
        </w:rPr>
        <w:lastRenderedPageBreak/>
        <w:t>Inleiding</w:t>
      </w:r>
      <w:bookmarkEnd w:id="2"/>
    </w:p>
    <w:p w14:paraId="202501BA" w14:textId="77777777" w:rsidR="004729E2" w:rsidRPr="003B4675" w:rsidRDefault="004729E2" w:rsidP="004729E2">
      <w:pPr>
        <w:rPr>
          <w:rFonts w:ascii="Product Sans" w:hAnsi="Product Sans"/>
          <w:lang w:val="nl-NL"/>
        </w:rPr>
      </w:pPr>
      <w:r w:rsidRPr="003B4675">
        <w:rPr>
          <w:rFonts w:ascii="Product Sans" w:hAnsi="Product Sans"/>
          <w:lang w:val="nl-NL"/>
        </w:rPr>
        <w:t>Dit vooronderzoek is een antwoord op de deelvraag “</w:t>
      </w:r>
      <w:r w:rsidR="00F7614F" w:rsidRPr="003B4675">
        <w:rPr>
          <w:rFonts w:ascii="Product Sans" w:hAnsi="Product Sans"/>
          <w:lang w:val="nl-NL"/>
        </w:rPr>
        <w:t>Welke sensor is functioneel het meest geschikt om de taak dieptebepaling in rivieren uit te voeren</w:t>
      </w:r>
      <w:r w:rsidRPr="003B4675">
        <w:rPr>
          <w:rFonts w:ascii="Product Sans" w:hAnsi="Product Sans"/>
          <w:lang w:val="nl-NL"/>
        </w:rPr>
        <w:t>” Deze deelvraag is onderdeel van het project “</w:t>
      </w:r>
      <w:r w:rsidR="00F7614F" w:rsidRPr="003B4675">
        <w:rPr>
          <w:rFonts w:ascii="Product Sans" w:hAnsi="Product Sans"/>
          <w:lang w:val="nl-NL"/>
        </w:rPr>
        <w:t xml:space="preserve">De </w:t>
      </w:r>
      <w:proofErr w:type="spellStart"/>
      <w:r w:rsidR="00F7614F" w:rsidRPr="003B4675">
        <w:rPr>
          <w:rFonts w:ascii="Product Sans" w:hAnsi="Product Sans"/>
          <w:lang w:val="nl-NL"/>
        </w:rPr>
        <w:t>Lora</w:t>
      </w:r>
      <w:proofErr w:type="spellEnd"/>
      <w:r w:rsidR="00F7614F" w:rsidRPr="003B4675">
        <w:rPr>
          <w:rFonts w:ascii="Product Sans" w:hAnsi="Product Sans"/>
          <w:lang w:val="nl-NL"/>
        </w:rPr>
        <w:t xml:space="preserve"> Boei</w:t>
      </w:r>
      <w:r w:rsidRPr="003B4675">
        <w:rPr>
          <w:rFonts w:ascii="Product Sans" w:hAnsi="Product Sans"/>
          <w:lang w:val="nl-NL"/>
        </w:rPr>
        <w:t>” te Hogeschool Rotterdam.</w:t>
      </w:r>
    </w:p>
    <w:p w14:paraId="46C010CA" w14:textId="77777777" w:rsidR="00F7614F" w:rsidRPr="003B4675" w:rsidRDefault="00F7614F" w:rsidP="0065790A">
      <w:pPr>
        <w:rPr>
          <w:rFonts w:ascii="Product Sans" w:hAnsi="Product Sans"/>
          <w:lang w:val="nl-NL"/>
        </w:rPr>
      </w:pPr>
      <w:r w:rsidRPr="003B4675">
        <w:rPr>
          <w:rFonts w:ascii="Product Sans" w:hAnsi="Product Sans"/>
          <w:lang w:val="nl-NL"/>
        </w:rPr>
        <w:t>Er zijn vele methodes om afstand, of diepte te kunnen meten. De meeste van deze methodes berusten op een meting van lucht- en/of waterdruk, Sonische of Optische telemetrie.</w:t>
      </w:r>
      <w:r w:rsidRPr="003B4675">
        <w:rPr>
          <w:rFonts w:ascii="Product Sans" w:hAnsi="Product Sans"/>
          <w:lang w:val="nl-NL"/>
        </w:rPr>
        <w:br/>
      </w:r>
      <w:r w:rsidRPr="003B4675">
        <w:rPr>
          <w:rFonts w:ascii="Product Sans" w:hAnsi="Product Sans"/>
          <w:lang w:val="nl-NL"/>
        </w:rPr>
        <w:br/>
        <w:t>Sommige van deze sensoren zijn meer geschikt voor gebruik in een vluchtig milieu zoals lucht, of gas. Terwijl anderen beter geschikt zijn voor metingen in vloeistoffen.</w:t>
      </w:r>
      <w:r w:rsidRPr="003B4675">
        <w:rPr>
          <w:rFonts w:ascii="Product Sans" w:hAnsi="Product Sans"/>
          <w:lang w:val="nl-NL"/>
        </w:rPr>
        <w:br/>
        <w:t xml:space="preserve">Het doel van dit vooronderzoek is bepalen welke sensor het meest geschikt is voor de </w:t>
      </w:r>
      <w:proofErr w:type="spellStart"/>
      <w:r w:rsidRPr="003B4675">
        <w:rPr>
          <w:rFonts w:ascii="Product Sans" w:hAnsi="Product Sans"/>
          <w:lang w:val="nl-NL"/>
        </w:rPr>
        <w:t>Use</w:t>
      </w:r>
      <w:proofErr w:type="spellEnd"/>
      <w:r w:rsidRPr="003B4675">
        <w:rPr>
          <w:rFonts w:ascii="Product Sans" w:hAnsi="Product Sans"/>
          <w:lang w:val="nl-NL"/>
        </w:rPr>
        <w:t xml:space="preserve"> Case voor dit project die verderop in dit document beschreven zal staan.</w:t>
      </w:r>
    </w:p>
    <w:p w14:paraId="5150F584" w14:textId="77777777" w:rsidR="00F7614F" w:rsidRPr="003B4675" w:rsidRDefault="00F7614F" w:rsidP="0065790A">
      <w:pPr>
        <w:rPr>
          <w:rFonts w:ascii="Product Sans" w:hAnsi="Product Sans"/>
          <w:lang w:val="nl-NL"/>
        </w:rPr>
      </w:pPr>
      <w:r w:rsidRPr="003B4675">
        <w:rPr>
          <w:rFonts w:ascii="Product Sans" w:hAnsi="Product Sans"/>
          <w:lang w:val="nl-NL"/>
        </w:rPr>
        <w:t xml:space="preserve">Samen met de </w:t>
      </w:r>
      <w:proofErr w:type="spellStart"/>
      <w:r w:rsidRPr="003B4675">
        <w:rPr>
          <w:rFonts w:ascii="Product Sans" w:hAnsi="Product Sans"/>
          <w:lang w:val="nl-NL"/>
        </w:rPr>
        <w:t>Use</w:t>
      </w:r>
      <w:proofErr w:type="spellEnd"/>
      <w:r w:rsidRPr="003B4675">
        <w:rPr>
          <w:rFonts w:ascii="Product Sans" w:hAnsi="Product Sans"/>
          <w:lang w:val="nl-NL"/>
        </w:rPr>
        <w:t xml:space="preserve"> Case zal een Lijst van fysieke en functionele eisen te vinden zijn, waartegen elke sensor getoetst is.</w:t>
      </w:r>
    </w:p>
    <w:p w14:paraId="29E7A484" w14:textId="77777777" w:rsidR="00F7614F" w:rsidRPr="003B4675" w:rsidRDefault="00707141" w:rsidP="00F7614F">
      <w:pPr>
        <w:pStyle w:val="Kop1"/>
        <w:rPr>
          <w:rFonts w:ascii="Product Sans" w:hAnsi="Product Sans" w:cs="Open Sans"/>
          <w:b/>
          <w:color w:val="ED7D31" w:themeColor="accent2"/>
          <w:lang w:val="nl-NL"/>
        </w:rPr>
      </w:pPr>
      <w:r w:rsidRPr="003B4675">
        <w:rPr>
          <w:rFonts w:ascii="Product Sans" w:hAnsi="Product Sans" w:cs="Open Sans"/>
          <w:b/>
          <w:color w:val="ED7D31" w:themeColor="accent2"/>
          <w:lang w:val="nl-NL"/>
        </w:rPr>
        <w:br w:type="page"/>
      </w:r>
      <w:bookmarkStart w:id="3" w:name="_Toc21996060"/>
      <w:r w:rsidR="00F7614F" w:rsidRPr="003B4675">
        <w:rPr>
          <w:rFonts w:ascii="Product Sans" w:hAnsi="Product Sans" w:cs="Open Sans"/>
          <w:b/>
          <w:color w:val="ED7D31" w:themeColor="accent2"/>
          <w:lang w:val="nl-NL"/>
        </w:rPr>
        <w:lastRenderedPageBreak/>
        <w:t>Use case</w:t>
      </w:r>
      <w:bookmarkEnd w:id="3"/>
    </w:p>
    <w:p w14:paraId="369F3472" w14:textId="77777777" w:rsidR="00F7614F" w:rsidRPr="003B4675" w:rsidRDefault="00F7614F" w:rsidP="00F7614F">
      <w:pPr>
        <w:rPr>
          <w:rFonts w:ascii="Product Sans" w:hAnsi="Product Sans"/>
          <w:lang w:val="nl-NL"/>
        </w:rPr>
      </w:pPr>
      <w:r w:rsidRPr="003B4675">
        <w:rPr>
          <w:rFonts w:ascii="Product Sans" w:hAnsi="Product Sans"/>
          <w:lang w:val="nl-NL"/>
        </w:rPr>
        <w:t>Om een beeld te scheppen waarvoor deze sensor benodigd is binnen het project zal in deze paragraaf een beeld geschetst worden d.m.v. tekst en beeld. Ook zal toegelicht worden wat voor rol deze sensor binnen het systeem zal gaan vervullen.</w:t>
      </w:r>
      <w:r w:rsidRPr="003B4675">
        <w:rPr>
          <w:rFonts w:ascii="Product Sans" w:hAnsi="Product Sans"/>
          <w:lang w:val="nl-NL"/>
        </w:rPr>
        <w:br/>
      </w:r>
    </w:p>
    <w:p w14:paraId="14ABC0C0" w14:textId="77777777" w:rsidR="0022702E" w:rsidRPr="003B4675" w:rsidRDefault="00F7614F" w:rsidP="00F7614F">
      <w:pPr>
        <w:rPr>
          <w:rFonts w:ascii="Product Sans" w:hAnsi="Product Sans"/>
          <w:lang w:val="nl-NL"/>
        </w:rPr>
      </w:pPr>
      <w:r w:rsidRPr="003B4675">
        <w:rPr>
          <w:rFonts w:ascii="Product Sans" w:hAnsi="Product Sans"/>
          <w:lang w:val="nl-NL"/>
        </w:rPr>
        <w:t>Het primaire doel van de dieptebepaling binnen dit project, is om de diepte van de rivierbodem relatief aan een bepaald object te kunnen bepalen. Relatief aan de locatie van het vooraf genoemde object kan zo de diepte tot de rivierbodem, relatief tot een vaste hoogte bepaald worden. Het woord relatief is vaak genoemd binnen de afgelopen alinea, en dus is een illustratie ter verduidelijking toegevoegd</w:t>
      </w:r>
    </w:p>
    <w:p w14:paraId="1C0E363B" w14:textId="77777777" w:rsidR="00F600ED" w:rsidRPr="003B4675" w:rsidRDefault="00F600ED" w:rsidP="00F7614F">
      <w:pPr>
        <w:rPr>
          <w:rFonts w:ascii="Product Sans" w:hAnsi="Product Sans"/>
          <w:lang w:val="nl-NL"/>
        </w:rPr>
      </w:pPr>
    </w:p>
    <w:p w14:paraId="68433CEA" w14:textId="77777777" w:rsidR="00F600ED" w:rsidRPr="003B4675" w:rsidRDefault="00C31DE6" w:rsidP="00F7614F">
      <w:pPr>
        <w:rPr>
          <w:rFonts w:ascii="Product Sans" w:hAnsi="Product Sans"/>
          <w:lang w:val="nl-NL"/>
        </w:rPr>
      </w:pPr>
      <w:r w:rsidRPr="003B4675">
        <w:rPr>
          <w:rFonts w:ascii="Product Sans" w:hAnsi="Product Sans"/>
          <w:lang w:val="nl-NL"/>
        </w:rPr>
        <w:t>De</w:t>
      </w:r>
      <w:r w:rsidR="00F600ED" w:rsidRPr="003B4675">
        <w:rPr>
          <w:rFonts w:ascii="Product Sans" w:hAnsi="Product Sans"/>
          <w:lang w:val="nl-NL"/>
        </w:rPr>
        <w:t xml:space="preserve"> volgende </w:t>
      </w:r>
      <w:r w:rsidRPr="003B4675">
        <w:rPr>
          <w:rFonts w:ascii="Product Sans" w:hAnsi="Product Sans"/>
          <w:lang w:val="nl-NL"/>
        </w:rPr>
        <w:t>illustratie</w:t>
      </w:r>
      <w:r w:rsidR="00F600ED" w:rsidRPr="003B4675">
        <w:rPr>
          <w:rFonts w:ascii="Product Sans" w:hAnsi="Product Sans"/>
          <w:lang w:val="nl-NL"/>
        </w:rPr>
        <w:t xml:space="preserve"> bevat de punten A,B,C,D en E. Deze punten zijn puur ter illustratie bedacht en weerspiegelen niet de werkelijke situatie.</w:t>
      </w:r>
    </w:p>
    <w:p w14:paraId="7684C1C9" w14:textId="77777777" w:rsidR="00F600ED" w:rsidRPr="003B4675" w:rsidRDefault="00F600ED" w:rsidP="00F7614F">
      <w:pPr>
        <w:rPr>
          <w:rFonts w:ascii="Product Sans" w:hAnsi="Product Sans"/>
          <w:lang w:val="nl-NL"/>
        </w:rPr>
      </w:pPr>
      <w:r w:rsidRPr="003B4675">
        <w:rPr>
          <w:rFonts w:ascii="Product Sans" w:hAnsi="Product Sans"/>
          <w:lang w:val="nl-NL"/>
        </w:rPr>
        <w:t>Om de diepte te bepalen is het noodzakelijk dat de afstand van punt C tot E nauwkeurig gemeten kan worden. Na onderzoek is gebleken dat er geen sensoren bestaan die nauwkeurig in een hoek van niet-90 graden door meerdere materialen heen de afstand kunnen meten. Dit is fenomeen wordt veroorzaakt door het feit dat de snelheid van het licht, en de snelheid van geluid afhankelijk zijn van het medium waar zij doorheen propageren.</w:t>
      </w:r>
      <w:r w:rsidR="000F4B15" w:rsidRPr="003B4675">
        <w:rPr>
          <w:rFonts w:ascii="Product Sans" w:hAnsi="Product Sans"/>
          <w:lang w:val="nl-NL"/>
        </w:rPr>
        <w:t xml:space="preserve"> Tevens is water een reflectief oppervlak, en weerkaatst dus een groot deel van de sonische golven en lichtstralen. Dit in combinatie met het feit dat rivieren vaak troebel water bevatten zijn zowel sonisch als optisch meten geen mogelijkheid als enkelvoudige oplossing. Daarom is het onderstaande proces bedacht, en vanuit online bronnen is bevestigd dat een dergelijk systeem zou werken.</w:t>
      </w:r>
    </w:p>
    <w:p w14:paraId="7B044FC9" w14:textId="77777777" w:rsidR="00285CA8" w:rsidRPr="003B4675" w:rsidRDefault="000F4B15" w:rsidP="00F7614F">
      <w:pPr>
        <w:rPr>
          <w:rFonts w:ascii="Product Sans" w:hAnsi="Product Sans"/>
          <w:lang w:val="nl-NL"/>
        </w:rPr>
      </w:pPr>
      <w:r w:rsidRPr="003B4675">
        <w:rPr>
          <w:rFonts w:ascii="Product Sans" w:hAnsi="Product Sans"/>
          <w:lang w:val="nl-NL"/>
        </w:rPr>
        <w:t>Echter moet dit</w:t>
      </w:r>
      <w:r w:rsidR="00F600ED" w:rsidRPr="003B4675">
        <w:rPr>
          <w:rFonts w:ascii="Product Sans" w:hAnsi="Product Sans"/>
          <w:lang w:val="nl-NL"/>
        </w:rPr>
        <w:t xml:space="preserve"> </w:t>
      </w:r>
      <w:r w:rsidRPr="003B4675">
        <w:rPr>
          <w:rFonts w:ascii="Product Sans" w:hAnsi="Product Sans"/>
          <w:lang w:val="nl-NL"/>
        </w:rPr>
        <w:t xml:space="preserve">proces dan ook </w:t>
      </w:r>
      <w:r w:rsidR="00F600ED" w:rsidRPr="003B4675">
        <w:rPr>
          <w:rFonts w:ascii="Product Sans" w:hAnsi="Product Sans"/>
          <w:lang w:val="nl-NL"/>
        </w:rPr>
        <w:t xml:space="preserve">worden opgesplitst in 2 delen. Namelijk het deel wat de hoogte van de boei bepaalt ten opzichte van een vast punt aan de kade (in dit geval punt A). Dit kan gedaan worden door de afstand van zijde AB te nemen, samen met de hoek van A en hier de stelling van Pythagoras op toe te passen. Hiermee zal men de afstand BC kunnen verkrijgen, dus de </w:t>
      </w:r>
      <w:proofErr w:type="spellStart"/>
      <w:r w:rsidR="00F600ED" w:rsidRPr="003B4675">
        <w:rPr>
          <w:rFonts w:ascii="Calibri" w:hAnsi="Calibri" w:cs="Calibri"/>
          <w:lang w:val="nl-NL"/>
        </w:rPr>
        <w:t>Δ</w:t>
      </w:r>
      <w:r w:rsidR="00F600ED" w:rsidRPr="003B4675">
        <w:rPr>
          <w:rFonts w:ascii="Product Sans" w:hAnsi="Product Sans"/>
          <w:lang w:val="nl-NL"/>
        </w:rPr>
        <w:t>hoogte</w:t>
      </w:r>
      <w:proofErr w:type="spellEnd"/>
      <w:r w:rsidR="00F600ED" w:rsidRPr="003B4675">
        <w:rPr>
          <w:rFonts w:ascii="Product Sans" w:hAnsi="Product Sans"/>
          <w:lang w:val="nl-NL"/>
        </w:rPr>
        <w:t xml:space="preserve"> van de boei ten opzichte van A. De boei heeft een vaste lengte namelijk de lengte van lijn BD. Door een nader vast te stellen sensor kan vervolgens de afstand DE gemeten worden, DE stelt de afstand van het wateroppervlak tot de </w:t>
      </w:r>
      <w:r w:rsidR="00F5538D" w:rsidRPr="003B4675">
        <w:rPr>
          <w:rFonts w:ascii="Product Sans" w:hAnsi="Product Sans"/>
          <w:lang w:val="nl-NL"/>
        </w:rPr>
        <w:t>rivierbodem voor. Vervolgens kan zo door lijnen BC, BD en DE samen te nemen de lengte van CE worden verkregen. CE stelt in dit geval de verticale afstand voor van de rivierbodem relatief aan punt A. Zo kan er dus naarmate de tijd verstrijkt bijgehouden worden of, en zo ja hoe de hoogte en de diepte van de rivier veranderen.</w:t>
      </w:r>
      <w:r w:rsidR="00F5538D" w:rsidRPr="003B4675">
        <w:rPr>
          <w:rFonts w:ascii="Product Sans" w:hAnsi="Product Sans"/>
          <w:lang w:val="nl-NL"/>
        </w:rPr>
        <w:br/>
      </w:r>
      <w:r w:rsidR="00F5538D" w:rsidRPr="003B4675">
        <w:rPr>
          <w:rFonts w:ascii="Product Sans" w:hAnsi="Product Sans"/>
          <w:lang w:val="nl-NL"/>
        </w:rPr>
        <w:br/>
      </w:r>
    </w:p>
    <w:p w14:paraId="5E0B219F" w14:textId="44E75DBF" w:rsidR="00F7614F" w:rsidRPr="003B4675" w:rsidRDefault="00F5538D" w:rsidP="00F7614F">
      <w:pPr>
        <w:rPr>
          <w:rFonts w:ascii="Product Sans" w:hAnsi="Product Sans"/>
          <w:noProof/>
          <w:lang w:val="nl-NL"/>
        </w:rPr>
      </w:pPr>
      <w:r w:rsidRPr="003B4675">
        <w:rPr>
          <w:rFonts w:ascii="Product Sans" w:hAnsi="Product Sans"/>
          <w:lang w:val="nl-NL"/>
        </w:rPr>
        <w:lastRenderedPageBreak/>
        <w:t>Tevens is nader vast te stellen hoe de afstand en de hoek van A, en zijde AB het beste bepaal</w:t>
      </w:r>
      <w:r w:rsidR="006E1A1F" w:rsidRPr="003B4675">
        <w:rPr>
          <w:rFonts w:ascii="Product Sans" w:hAnsi="Product Sans"/>
          <w:lang w:val="nl-NL"/>
        </w:rPr>
        <w:t xml:space="preserve">d </w:t>
      </w:r>
      <w:r w:rsidRPr="003B4675">
        <w:rPr>
          <w:rFonts w:ascii="Product Sans" w:hAnsi="Product Sans"/>
          <w:lang w:val="nl-NL"/>
        </w:rPr>
        <w:t>kan worden.</w:t>
      </w:r>
      <w:r w:rsidR="006E1A1F" w:rsidRPr="003B4675">
        <w:rPr>
          <w:rFonts w:ascii="Product Sans" w:hAnsi="Product Sans"/>
          <w:noProof/>
          <w:lang w:val="nl-NL"/>
        </w:rPr>
        <w:t xml:space="preserve"> </w:t>
      </w:r>
      <w:r w:rsidR="00F600ED" w:rsidRPr="003B4675">
        <w:rPr>
          <w:rFonts w:ascii="Product Sans" w:hAnsi="Product Sans"/>
          <w:noProof/>
          <w:lang w:val="nl-NL"/>
        </w:rPr>
        <w:drawing>
          <wp:inline distT="0" distB="0" distL="0" distR="0" wp14:anchorId="3D15F3E6" wp14:editId="0E3A8238">
            <wp:extent cx="5943600" cy="3714750"/>
            <wp:effectExtent l="0" t="0" r="0" b="0"/>
            <wp:docPr id="1" name="Afbeelding 1" descr="C:\Users\SOEKOEK\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EKOEK\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C15B64A" w14:textId="77777777" w:rsidR="006E1A1F" w:rsidRPr="003B4675" w:rsidRDefault="006E1A1F" w:rsidP="00F7614F">
      <w:pPr>
        <w:rPr>
          <w:rFonts w:ascii="Product Sans" w:hAnsi="Product Sans"/>
          <w:noProof/>
          <w:lang w:val="nl-NL"/>
        </w:rPr>
      </w:pPr>
      <w:r w:rsidRPr="003B4675">
        <w:rPr>
          <w:rFonts w:ascii="Product Sans" w:hAnsi="Product Sans"/>
          <w:noProof/>
          <w:lang w:val="nl-NL"/>
        </w:rPr>
        <w:t xml:space="preserve">Dit kan binnen het hierboven beschreven proces </w:t>
      </w:r>
      <w:r w:rsidR="0088023F" w:rsidRPr="003B4675">
        <w:rPr>
          <w:rFonts w:ascii="Product Sans" w:hAnsi="Product Sans"/>
          <w:noProof/>
          <w:lang w:val="nl-NL"/>
        </w:rPr>
        <w:t xml:space="preserve">hoogstwaarschijnlijk </w:t>
      </w:r>
      <w:r w:rsidRPr="003B4675">
        <w:rPr>
          <w:rFonts w:ascii="Product Sans" w:hAnsi="Product Sans"/>
          <w:noProof/>
          <w:lang w:val="nl-NL"/>
        </w:rPr>
        <w:t>het beste kunnen worden bere</w:t>
      </w:r>
      <w:r w:rsidR="0088023F" w:rsidRPr="003B4675">
        <w:rPr>
          <w:rFonts w:ascii="Product Sans" w:hAnsi="Product Sans"/>
          <w:noProof/>
          <w:lang w:val="nl-NL"/>
        </w:rPr>
        <w:t>ikt door een systeem met een arm</w:t>
      </w:r>
      <w:r w:rsidR="0022702E" w:rsidRPr="003B4675">
        <w:rPr>
          <w:rFonts w:ascii="Product Sans" w:hAnsi="Product Sans"/>
          <w:noProof/>
          <w:lang w:val="nl-NL"/>
        </w:rPr>
        <w:t xml:space="preserve"> die draait vanuit punt A</w:t>
      </w:r>
      <w:r w:rsidR="0088023F" w:rsidRPr="003B4675">
        <w:rPr>
          <w:rFonts w:ascii="Product Sans" w:hAnsi="Product Sans"/>
          <w:noProof/>
          <w:lang w:val="nl-NL"/>
        </w:rPr>
        <w:t xml:space="preserve"> </w:t>
      </w:r>
      <w:r w:rsidR="0022702E" w:rsidRPr="003B4675">
        <w:rPr>
          <w:rFonts w:ascii="Product Sans" w:hAnsi="Product Sans"/>
          <w:noProof/>
          <w:lang w:val="nl-NL"/>
        </w:rPr>
        <w:t>met</w:t>
      </w:r>
      <w:r w:rsidR="0088023F" w:rsidRPr="003B4675">
        <w:rPr>
          <w:rFonts w:ascii="Product Sans" w:hAnsi="Product Sans"/>
          <w:noProof/>
          <w:lang w:val="nl-NL"/>
        </w:rPr>
        <w:t xml:space="preserve"> een vaste lengte, en een accelerometer die doormiddel van ontbinding van zwaartekracht metingen de hoek kan berekenen. Samen met een drijver (de boei zelf)</w:t>
      </w:r>
      <w:r w:rsidR="0022702E" w:rsidRPr="003B4675">
        <w:rPr>
          <w:rFonts w:ascii="Product Sans" w:hAnsi="Product Sans"/>
          <w:noProof/>
          <w:lang w:val="nl-NL"/>
        </w:rPr>
        <w:t>.</w:t>
      </w:r>
      <w:r w:rsidR="0088023F" w:rsidRPr="003B4675">
        <w:rPr>
          <w:rFonts w:ascii="Product Sans" w:hAnsi="Product Sans"/>
          <w:noProof/>
          <w:lang w:val="nl-NL"/>
        </w:rPr>
        <w:t xml:space="preserve"> Hiermee elimineren wij de variabele AB, en hoeven er geen berekeningen losgelaten te worden om vanuit AC en BC deze waarde te verkrijgen.</w:t>
      </w:r>
    </w:p>
    <w:p w14:paraId="17FF1372" w14:textId="77777777" w:rsidR="0088023F" w:rsidRPr="003B4675" w:rsidRDefault="0088023F" w:rsidP="00F7614F">
      <w:pPr>
        <w:rPr>
          <w:rFonts w:ascii="Product Sans" w:hAnsi="Product Sans"/>
          <w:lang w:val="nl-NL"/>
        </w:rPr>
      </w:pPr>
      <w:r w:rsidRPr="003B4675">
        <w:rPr>
          <w:rFonts w:ascii="Product Sans" w:hAnsi="Product Sans"/>
          <w:noProof/>
          <w:lang w:val="nl-NL"/>
        </w:rPr>
        <w:t>Hieronder is te zien hoe een dergelijk systeem eruit zou kunnen zien, uiteraard is de illustratie versimpeld. De accelometer zal waarschijnlijk in de buurt van punt B bevestigd worden. Dit om te voorkomen dat er lange kabels over de afstand van AB gelegd moeten worden.</w:t>
      </w:r>
      <w:r w:rsidRPr="003B4675">
        <w:rPr>
          <w:rFonts w:ascii="Product Sans" w:hAnsi="Product Sans"/>
          <w:noProof/>
          <w:lang w:val="nl-NL"/>
        </w:rPr>
        <w:br/>
      </w:r>
      <w:r w:rsidRPr="003B4675">
        <w:rPr>
          <w:rFonts w:ascii="Product Sans" w:hAnsi="Product Sans"/>
          <w:noProof/>
          <w:lang w:val="nl-NL"/>
        </w:rPr>
        <w:br/>
        <w:t xml:space="preserve">Het alternatief is met een optische sensor </w:t>
      </w:r>
      <w:r w:rsidR="0022702E" w:rsidRPr="003B4675">
        <w:rPr>
          <w:rFonts w:ascii="Product Sans" w:hAnsi="Product Sans"/>
          <w:noProof/>
          <w:lang w:val="nl-NL"/>
        </w:rPr>
        <w:t>en een kalibratiesysteem met een afstandmetende laser de afstand te kunnen laten meten, waarbij het kalibratiesysteem ervoor zorgt dat de laser de hoek bereikt d.m.v. een motor. Dit systeem is echter technisch veel complexer en er komen meer points of failure bij door de mechanische onderdelen die benodigd zijn bij een dergelijk systeem. Tevens gaan de kosten aanzienlijk omhoog door het grotere aantal vereiste sensoren en actuatoren.</w:t>
      </w:r>
    </w:p>
    <w:p w14:paraId="2F99B8E2" w14:textId="77777777" w:rsidR="00707141" w:rsidRPr="003B4675" w:rsidRDefault="006E1A1F">
      <w:pPr>
        <w:rPr>
          <w:rFonts w:ascii="Product Sans" w:eastAsiaTheme="majorEastAsia" w:hAnsi="Product Sans" w:cs="Open Sans"/>
          <w:b/>
          <w:caps/>
          <w:color w:val="ED7D31" w:themeColor="accent2"/>
          <w:spacing w:val="10"/>
          <w:sz w:val="36"/>
          <w:szCs w:val="36"/>
          <w:lang w:val="nl-NL"/>
        </w:rPr>
      </w:pPr>
      <w:r w:rsidRPr="003B4675">
        <w:rPr>
          <w:rFonts w:ascii="Product Sans" w:hAnsi="Product Sans"/>
          <w:noProof/>
          <w:lang w:val="nl-NL"/>
        </w:rPr>
        <w:lastRenderedPageBreak/>
        <w:drawing>
          <wp:inline distT="0" distB="0" distL="0" distR="0" wp14:anchorId="75A269A5" wp14:editId="72BBCDD5">
            <wp:extent cx="5943600" cy="3990975"/>
            <wp:effectExtent l="0" t="0" r="0" b="9525"/>
            <wp:docPr id="2" name="Afbeelding 2" descr="C:\Users\SOEKOEK\Downloads\Flo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EKOEK\Downloads\Floa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7567FFB" w14:textId="77777777" w:rsidR="00F7614F" w:rsidRPr="003B4675" w:rsidRDefault="00F7614F">
      <w:pPr>
        <w:rPr>
          <w:rFonts w:ascii="Product Sans" w:eastAsiaTheme="majorEastAsia" w:hAnsi="Product Sans" w:cs="Open Sans"/>
          <w:b/>
          <w:caps/>
          <w:color w:val="ED7D31" w:themeColor="accent2"/>
          <w:spacing w:val="10"/>
          <w:sz w:val="36"/>
          <w:szCs w:val="36"/>
          <w:lang w:val="nl-NL"/>
        </w:rPr>
      </w:pPr>
      <w:r w:rsidRPr="003B4675">
        <w:rPr>
          <w:rFonts w:ascii="Product Sans" w:hAnsi="Product Sans" w:cs="Open Sans"/>
          <w:b/>
          <w:color w:val="ED7D31" w:themeColor="accent2"/>
          <w:lang w:val="nl-NL"/>
        </w:rPr>
        <w:br w:type="page"/>
      </w:r>
    </w:p>
    <w:p w14:paraId="0C789DC6" w14:textId="77777777" w:rsidR="002D6703" w:rsidRPr="003B4675" w:rsidRDefault="00405CB1" w:rsidP="002D6703">
      <w:pPr>
        <w:pStyle w:val="Kop1"/>
        <w:rPr>
          <w:rFonts w:ascii="Product Sans" w:hAnsi="Product Sans" w:cs="Open Sans"/>
          <w:b/>
          <w:color w:val="ED7D31" w:themeColor="accent2"/>
          <w:lang w:val="nl-NL"/>
        </w:rPr>
      </w:pPr>
      <w:bookmarkStart w:id="4" w:name="_Toc21996061"/>
      <w:r w:rsidRPr="003B4675">
        <w:rPr>
          <w:rFonts w:ascii="Product Sans" w:hAnsi="Product Sans" w:cs="Open Sans"/>
          <w:b/>
          <w:color w:val="ED7D31" w:themeColor="accent2"/>
          <w:lang w:val="nl-NL"/>
        </w:rPr>
        <w:lastRenderedPageBreak/>
        <w:t>L</w:t>
      </w:r>
      <w:r w:rsidR="0079795F" w:rsidRPr="003B4675">
        <w:rPr>
          <w:rFonts w:ascii="Product Sans" w:hAnsi="Product Sans" w:cs="Open Sans"/>
          <w:b/>
          <w:color w:val="ED7D31" w:themeColor="accent2"/>
          <w:lang w:val="nl-NL"/>
        </w:rPr>
        <w:t>ist of requirements</w:t>
      </w:r>
      <w:bookmarkEnd w:id="4"/>
    </w:p>
    <w:p w14:paraId="0A496364" w14:textId="6DC733B2" w:rsidR="006F5519" w:rsidRPr="003B4675" w:rsidRDefault="00405CB1" w:rsidP="0065790A">
      <w:pPr>
        <w:rPr>
          <w:rFonts w:ascii="Product Sans" w:hAnsi="Product Sans"/>
          <w:lang w:val="nl-NL"/>
        </w:rPr>
      </w:pPr>
      <w:r w:rsidRPr="003B4675">
        <w:rPr>
          <w:rFonts w:ascii="Product Sans" w:hAnsi="Product Sans"/>
          <w:lang w:val="nl-NL"/>
        </w:rPr>
        <w:t>De lijst met eisen is opgedeeld in twee categorieën, namelijk de fysieke eisen, en de functionele eisen. Bij de categorie fysieke eisen kan gedacht worden aan zaken zoals waterdichtheid. Bij functionele eisen kan worden gedacht aan zaken zoals een minimale en maximale operationele temperatuur, of nominaal voltage.</w:t>
      </w:r>
    </w:p>
    <w:p w14:paraId="0E171FB7" w14:textId="3F82ADB4" w:rsidR="0094600F" w:rsidRPr="003B4675" w:rsidRDefault="0094600F" w:rsidP="0065790A">
      <w:pPr>
        <w:rPr>
          <w:rFonts w:ascii="Product Sans" w:hAnsi="Product Sans"/>
          <w:lang w:val="nl-NL"/>
        </w:rPr>
      </w:pPr>
      <w:r w:rsidRPr="003B4675">
        <w:rPr>
          <w:rFonts w:ascii="Product Sans" w:hAnsi="Product Sans"/>
          <w:lang w:val="nl-NL"/>
        </w:rPr>
        <w:t xml:space="preserve">In de volgende </w:t>
      </w:r>
    </w:p>
    <w:p w14:paraId="3C76981E" w14:textId="77777777" w:rsidR="00405CB1" w:rsidRPr="003B4675" w:rsidRDefault="00405CB1" w:rsidP="00405CB1">
      <w:pPr>
        <w:rPr>
          <w:rFonts w:ascii="Product Sans" w:hAnsi="Product Sans" w:cs="Open Sans"/>
          <w:b/>
          <w:color w:val="ED7D31" w:themeColor="accent2"/>
          <w:sz w:val="32"/>
          <w:lang w:val="nl-NL"/>
        </w:rPr>
      </w:pPr>
      <w:r w:rsidRPr="003B4675">
        <w:rPr>
          <w:rFonts w:ascii="Product Sans" w:hAnsi="Product Sans" w:cs="Open Sans"/>
          <w:b/>
          <w:color w:val="ED7D31" w:themeColor="accent2"/>
          <w:sz w:val="32"/>
          <w:lang w:val="nl-NL"/>
        </w:rPr>
        <w:t>Fysieke eisen</w:t>
      </w:r>
    </w:p>
    <w:p w14:paraId="2080DCCD" w14:textId="3227D3C5"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De prijs van alle gebruikte sensoren gecombineerd dient binnen het budget van 75 euro te blijven.</w:t>
      </w:r>
    </w:p>
    <w:p w14:paraId="3CF4043C" w14:textId="152C3E35" w:rsidR="00F837DC" w:rsidRPr="003B4675" w:rsidRDefault="00F837DC" w:rsidP="00405CB1">
      <w:pPr>
        <w:pStyle w:val="Lijstalinea"/>
        <w:numPr>
          <w:ilvl w:val="0"/>
          <w:numId w:val="12"/>
        </w:numPr>
        <w:rPr>
          <w:rFonts w:ascii="Product Sans" w:hAnsi="Product Sans"/>
          <w:lang w:val="nl-NL"/>
        </w:rPr>
      </w:pPr>
      <w:r w:rsidRPr="003B4675">
        <w:rPr>
          <w:rFonts w:ascii="Product Sans" w:hAnsi="Product Sans"/>
          <w:lang w:val="nl-NL"/>
        </w:rPr>
        <w:t>De prijs van de gebruikte sensoren dient zo laag mogelijk gehouden te worden.</w:t>
      </w:r>
    </w:p>
    <w:p w14:paraId="5472E921" w14:textId="6A115039"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Alle sensoren dienen een datasheet met daarin afwijkingsvariabelen te hebben.</w:t>
      </w:r>
    </w:p>
    <w:p w14:paraId="353F9C69" w14:textId="5D5B46D4"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De overweging tussen analoog tegenover digitaal moet gemaakt worden bij elke sensor, omdat analoge sensoren gevoeliger zijn voor interferentie, en/of degradatie van prestatie.</w:t>
      </w:r>
    </w:p>
    <w:p w14:paraId="5324F2BF" w14:textId="50D59BC0"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Het systeem moet zo min mogelijk mechanische onderdelen bevatten.</w:t>
      </w:r>
    </w:p>
    <w:p w14:paraId="1C0E412A" w14:textId="5BCA437A" w:rsidR="0065049B" w:rsidRPr="003B4675" w:rsidRDefault="00405CB1" w:rsidP="0065049B">
      <w:pPr>
        <w:pStyle w:val="Lijstalinea"/>
        <w:numPr>
          <w:ilvl w:val="0"/>
          <w:numId w:val="12"/>
        </w:numPr>
        <w:rPr>
          <w:rFonts w:ascii="Product Sans" w:hAnsi="Product Sans"/>
          <w:lang w:val="nl-NL"/>
        </w:rPr>
      </w:pPr>
      <w:r w:rsidRPr="003B4675">
        <w:rPr>
          <w:rFonts w:ascii="Product Sans" w:hAnsi="Product Sans"/>
          <w:lang w:val="nl-NL"/>
        </w:rPr>
        <w:t xml:space="preserve">De sensor die de afstand onder het water meet, </w:t>
      </w:r>
      <w:r w:rsidR="0065049B" w:rsidRPr="003B4675">
        <w:rPr>
          <w:rFonts w:ascii="Product Sans" w:hAnsi="Product Sans"/>
          <w:lang w:val="nl-NL"/>
        </w:rPr>
        <w:t>moet kunnen functioneren onder water.</w:t>
      </w:r>
    </w:p>
    <w:p w14:paraId="63399894" w14:textId="6553539C" w:rsidR="0065049B" w:rsidRPr="003B4675" w:rsidRDefault="0065049B" w:rsidP="0065049B">
      <w:pPr>
        <w:pStyle w:val="Lijstalinea"/>
        <w:numPr>
          <w:ilvl w:val="0"/>
          <w:numId w:val="12"/>
        </w:numPr>
        <w:rPr>
          <w:rFonts w:ascii="Product Sans" w:hAnsi="Product Sans"/>
          <w:lang w:val="nl-NL"/>
        </w:rPr>
      </w:pPr>
      <w:r w:rsidRPr="003B4675">
        <w:rPr>
          <w:rFonts w:ascii="Product Sans" w:hAnsi="Product Sans"/>
          <w:lang w:val="nl-NL"/>
        </w:rPr>
        <w:t xml:space="preserve">De </w:t>
      </w:r>
      <w:proofErr w:type="spellStart"/>
      <w:r w:rsidRPr="003B4675">
        <w:rPr>
          <w:rFonts w:ascii="Product Sans" w:hAnsi="Product Sans"/>
          <w:lang w:val="nl-NL"/>
        </w:rPr>
        <w:t>accelerometer</w:t>
      </w:r>
      <w:proofErr w:type="spellEnd"/>
      <w:r w:rsidRPr="003B4675">
        <w:rPr>
          <w:rFonts w:ascii="Product Sans" w:hAnsi="Product Sans"/>
          <w:lang w:val="nl-NL"/>
        </w:rPr>
        <w:t xml:space="preserve"> voor bepaling van de hoek op de arm dient een bescherming van minimaal IP54 te hebben (stofvrij, en spatwaterdicht).</w:t>
      </w:r>
    </w:p>
    <w:p w14:paraId="73EC880B" w14:textId="77777777" w:rsidR="00405CB1" w:rsidRPr="003B4675" w:rsidRDefault="00405CB1" w:rsidP="00405CB1">
      <w:pPr>
        <w:pStyle w:val="Lijstalinea"/>
        <w:rPr>
          <w:rFonts w:ascii="Product Sans" w:hAnsi="Product Sans"/>
          <w:lang w:val="nl-NL"/>
        </w:rPr>
      </w:pPr>
    </w:p>
    <w:p w14:paraId="029F45B3" w14:textId="68FC4428" w:rsidR="00F837DC" w:rsidRPr="003B4675" w:rsidRDefault="00405CB1" w:rsidP="00F837DC">
      <w:pPr>
        <w:rPr>
          <w:rFonts w:ascii="Product Sans" w:hAnsi="Product Sans" w:cs="Open Sans"/>
          <w:b/>
          <w:color w:val="ED7D31" w:themeColor="accent2"/>
          <w:sz w:val="32"/>
          <w:lang w:val="nl-NL"/>
        </w:rPr>
      </w:pPr>
      <w:r w:rsidRPr="003B4675">
        <w:rPr>
          <w:rFonts w:ascii="Product Sans" w:hAnsi="Product Sans" w:cs="Open Sans"/>
          <w:b/>
          <w:color w:val="ED7D31" w:themeColor="accent2"/>
          <w:sz w:val="32"/>
          <w:lang w:val="nl-NL"/>
        </w:rPr>
        <w:t>Functionele eisen</w:t>
      </w:r>
    </w:p>
    <w:p w14:paraId="3EB33EE6" w14:textId="1D99A7A6" w:rsidR="00F837DC" w:rsidRPr="003B4675" w:rsidRDefault="00F837DC" w:rsidP="00F837DC">
      <w:pPr>
        <w:pStyle w:val="Lijstalinea"/>
        <w:numPr>
          <w:ilvl w:val="0"/>
          <w:numId w:val="12"/>
        </w:numPr>
        <w:rPr>
          <w:rFonts w:ascii="Product Sans" w:hAnsi="Product Sans"/>
          <w:lang w:val="nl-NL"/>
        </w:rPr>
      </w:pPr>
      <w:r w:rsidRPr="003B4675">
        <w:rPr>
          <w:rFonts w:ascii="Product Sans" w:hAnsi="Product Sans"/>
          <w:lang w:val="nl-NL"/>
        </w:rPr>
        <w:t>Het systeem dient zowel de hoogte van de boei, als de diepte van het water relatief aan een vast punt te kunnen meten</w:t>
      </w:r>
    </w:p>
    <w:p w14:paraId="417B3339" w14:textId="494588C4" w:rsidR="0065049B" w:rsidRPr="003B4675" w:rsidRDefault="0065049B" w:rsidP="00405CB1">
      <w:pPr>
        <w:pStyle w:val="Lijstalinea"/>
        <w:numPr>
          <w:ilvl w:val="0"/>
          <w:numId w:val="12"/>
        </w:numPr>
        <w:rPr>
          <w:rFonts w:ascii="Product Sans" w:hAnsi="Product Sans"/>
          <w:lang w:val="nl-NL"/>
        </w:rPr>
      </w:pPr>
      <w:r w:rsidRPr="003B4675">
        <w:rPr>
          <w:rFonts w:ascii="Product Sans" w:hAnsi="Product Sans"/>
          <w:lang w:val="nl-NL"/>
        </w:rPr>
        <w:t xml:space="preserve">De sensoren dienen een operatievoltage te hebben van 3,3 of 5 volt (i.v.m. </w:t>
      </w:r>
      <w:proofErr w:type="spellStart"/>
      <w:r w:rsidRPr="003B4675">
        <w:rPr>
          <w:rFonts w:ascii="Product Sans" w:hAnsi="Product Sans"/>
          <w:lang w:val="nl-NL"/>
        </w:rPr>
        <w:t>interfacing</w:t>
      </w:r>
      <w:proofErr w:type="spellEnd"/>
      <w:r w:rsidRPr="003B4675">
        <w:rPr>
          <w:rFonts w:ascii="Product Sans" w:hAnsi="Product Sans"/>
          <w:lang w:val="nl-NL"/>
        </w:rPr>
        <w:t xml:space="preserve"> met de microcontrollers en/of de rest van het systeem).</w:t>
      </w:r>
    </w:p>
    <w:p w14:paraId="0B9CAB89" w14:textId="36B483A1" w:rsidR="008A1E23" w:rsidRPr="003B4675" w:rsidRDefault="008A1E23" w:rsidP="00405CB1">
      <w:pPr>
        <w:pStyle w:val="Lijstalinea"/>
        <w:numPr>
          <w:ilvl w:val="0"/>
          <w:numId w:val="12"/>
        </w:numPr>
        <w:rPr>
          <w:rFonts w:ascii="Product Sans" w:hAnsi="Product Sans"/>
          <w:lang w:val="nl-NL"/>
        </w:rPr>
      </w:pPr>
      <w:r w:rsidRPr="003B4675">
        <w:rPr>
          <w:rFonts w:ascii="Product Sans" w:hAnsi="Product Sans"/>
          <w:lang w:val="nl-NL"/>
        </w:rPr>
        <w:t>De sensoren dienen zo min mogelijk stroom te gebruiken (max 100 a 200mA).</w:t>
      </w:r>
    </w:p>
    <w:p w14:paraId="37EA7A8E" w14:textId="3F546B26" w:rsidR="00405CB1" w:rsidRPr="003B4675" w:rsidRDefault="00405CB1" w:rsidP="00405CB1">
      <w:pPr>
        <w:pStyle w:val="Lijstalinea"/>
        <w:numPr>
          <w:ilvl w:val="0"/>
          <w:numId w:val="12"/>
        </w:numPr>
        <w:rPr>
          <w:rFonts w:ascii="Product Sans" w:hAnsi="Product Sans"/>
          <w:lang w:val="nl-NL"/>
        </w:rPr>
      </w:pPr>
      <w:r w:rsidRPr="003B4675">
        <w:rPr>
          <w:rFonts w:ascii="Product Sans" w:hAnsi="Product Sans"/>
          <w:lang w:val="nl-NL"/>
        </w:rPr>
        <w:t>De sensor die de afstand onder het water meet dient een diepte te kunnen meten tot +- 5 meter</w:t>
      </w:r>
      <w:r w:rsidR="0086058B" w:rsidRPr="003B4675">
        <w:rPr>
          <w:rFonts w:ascii="Product Sans" w:hAnsi="Product Sans"/>
          <w:lang w:val="nl-NL"/>
        </w:rPr>
        <w:t xml:space="preserve"> met een minimale nauwkeurigheid van 5cm</w:t>
      </w:r>
    </w:p>
    <w:p w14:paraId="10139418" w14:textId="249F6088" w:rsidR="0079795F" w:rsidRPr="003B4675" w:rsidRDefault="0079795F" w:rsidP="00405CB1">
      <w:pPr>
        <w:pStyle w:val="Lijstalinea"/>
        <w:numPr>
          <w:ilvl w:val="0"/>
          <w:numId w:val="12"/>
        </w:numPr>
        <w:rPr>
          <w:rFonts w:ascii="Product Sans" w:hAnsi="Product Sans"/>
          <w:lang w:val="nl-NL"/>
        </w:rPr>
      </w:pPr>
      <w:r w:rsidRPr="003B4675">
        <w:rPr>
          <w:rFonts w:ascii="Product Sans" w:hAnsi="Product Sans"/>
          <w:lang w:val="nl-NL"/>
        </w:rPr>
        <w:t xml:space="preserve">De sensor die de afstand onder het water meet moet modulair te installeren zijn (Quick </w:t>
      </w:r>
      <w:proofErr w:type="spellStart"/>
      <w:r w:rsidRPr="003B4675">
        <w:rPr>
          <w:rFonts w:ascii="Product Sans" w:hAnsi="Product Sans"/>
          <w:lang w:val="nl-NL"/>
        </w:rPr>
        <w:t>disconnects</w:t>
      </w:r>
      <w:proofErr w:type="spellEnd"/>
      <w:r w:rsidRPr="003B4675">
        <w:rPr>
          <w:rFonts w:ascii="Product Sans" w:hAnsi="Product Sans"/>
          <w:lang w:val="nl-NL"/>
        </w:rPr>
        <w:t xml:space="preserve">, of xt60 </w:t>
      </w:r>
      <w:proofErr w:type="spellStart"/>
      <w:r w:rsidRPr="003B4675">
        <w:rPr>
          <w:rFonts w:ascii="Product Sans" w:hAnsi="Product Sans"/>
          <w:lang w:val="nl-NL"/>
        </w:rPr>
        <w:t>connectors</w:t>
      </w:r>
      <w:proofErr w:type="spellEnd"/>
      <w:r w:rsidRPr="003B4675">
        <w:rPr>
          <w:rFonts w:ascii="Product Sans" w:hAnsi="Product Sans"/>
          <w:lang w:val="nl-NL"/>
        </w:rPr>
        <w:t>)</w:t>
      </w:r>
    </w:p>
    <w:p w14:paraId="24BA81B9" w14:textId="135A1BE8" w:rsidR="0065049B" w:rsidRPr="003B4675" w:rsidRDefault="0086058B" w:rsidP="0065049B">
      <w:pPr>
        <w:pStyle w:val="Lijstalinea"/>
        <w:numPr>
          <w:ilvl w:val="0"/>
          <w:numId w:val="12"/>
        </w:numPr>
        <w:rPr>
          <w:rFonts w:ascii="Product Sans" w:hAnsi="Product Sans"/>
          <w:lang w:val="nl-NL"/>
        </w:rPr>
      </w:pPr>
      <w:r w:rsidRPr="003B4675">
        <w:rPr>
          <w:rFonts w:ascii="Product Sans" w:hAnsi="Product Sans"/>
          <w:lang w:val="nl-NL"/>
        </w:rPr>
        <w:t xml:space="preserve">De </w:t>
      </w:r>
      <w:proofErr w:type="spellStart"/>
      <w:r w:rsidRPr="003B4675">
        <w:rPr>
          <w:rFonts w:ascii="Product Sans" w:hAnsi="Product Sans"/>
          <w:lang w:val="nl-NL"/>
        </w:rPr>
        <w:t>accelerometer</w:t>
      </w:r>
      <w:proofErr w:type="spellEnd"/>
      <w:r w:rsidRPr="003B4675">
        <w:rPr>
          <w:rFonts w:ascii="Product Sans" w:hAnsi="Product Sans"/>
          <w:lang w:val="nl-NL"/>
        </w:rPr>
        <w:t xml:space="preserve"> voor bepaling van de hoek van de arm dient op een nauwke</w:t>
      </w:r>
      <w:r w:rsidR="0065049B" w:rsidRPr="003B4675">
        <w:rPr>
          <w:rFonts w:ascii="Product Sans" w:hAnsi="Product Sans"/>
          <w:lang w:val="nl-NL"/>
        </w:rPr>
        <w:t>u</w:t>
      </w:r>
      <w:r w:rsidRPr="003B4675">
        <w:rPr>
          <w:rFonts w:ascii="Product Sans" w:hAnsi="Product Sans"/>
          <w:lang w:val="nl-NL"/>
        </w:rPr>
        <w:t>righeid van 1 graden de hoek te kunnen bepalen.</w:t>
      </w:r>
    </w:p>
    <w:p w14:paraId="60583161" w14:textId="401EC344" w:rsidR="00285CA8" w:rsidRPr="003B4675" w:rsidRDefault="00285CA8" w:rsidP="00285CA8">
      <w:pPr>
        <w:pStyle w:val="Kop1"/>
        <w:rPr>
          <w:rFonts w:ascii="Product Sans" w:hAnsi="Product Sans" w:cs="Open Sans"/>
          <w:b/>
          <w:color w:val="ED7D31" w:themeColor="accent2"/>
          <w:lang w:val="nl-NL"/>
        </w:rPr>
      </w:pPr>
      <w:bookmarkStart w:id="5" w:name="_Toc21996062"/>
      <w:r w:rsidRPr="003B4675">
        <w:rPr>
          <w:rFonts w:ascii="Product Sans" w:hAnsi="Product Sans" w:cs="Open Sans"/>
          <w:b/>
          <w:color w:val="ED7D31" w:themeColor="accent2"/>
          <w:lang w:val="nl-NL"/>
        </w:rPr>
        <w:lastRenderedPageBreak/>
        <w:t>Afwegingen</w:t>
      </w:r>
      <w:bookmarkEnd w:id="5"/>
    </w:p>
    <w:p w14:paraId="6ABFC3D9" w14:textId="59F38CA8" w:rsidR="0094600F" w:rsidRPr="003B4675" w:rsidRDefault="0094600F" w:rsidP="0094600F">
      <w:pPr>
        <w:rPr>
          <w:rFonts w:ascii="Product Sans" w:hAnsi="Product Sans"/>
          <w:lang w:val="nl-NL"/>
        </w:rPr>
      </w:pPr>
      <w:r w:rsidRPr="003B4675">
        <w:rPr>
          <w:rFonts w:ascii="Product Sans" w:hAnsi="Product Sans"/>
          <w:lang w:val="nl-NL"/>
        </w:rPr>
        <w:t>In de volgende paragrafen zullen verschillende sensoren worden vergeleken. Deze vergelijkingen en</w:t>
      </w:r>
      <w:r w:rsidR="00285CA8" w:rsidRPr="003B4675">
        <w:rPr>
          <w:rFonts w:ascii="Product Sans" w:hAnsi="Product Sans"/>
          <w:lang w:val="nl-NL"/>
        </w:rPr>
        <w:t xml:space="preserve"> de</w:t>
      </w:r>
      <w:r w:rsidRPr="003B4675">
        <w:rPr>
          <w:rFonts w:ascii="Product Sans" w:hAnsi="Product Sans"/>
          <w:lang w:val="nl-NL"/>
        </w:rPr>
        <w:t xml:space="preserve"> uiteindelijke afweging zullen gemaakt worden aan de hand van de vooraf gestelde eisen, en de volgende factoren:</w:t>
      </w:r>
    </w:p>
    <w:p w14:paraId="12A74422" w14:textId="4DFBE4AF" w:rsidR="0094600F" w:rsidRPr="003B4675" w:rsidRDefault="0094600F" w:rsidP="0094600F">
      <w:pPr>
        <w:pStyle w:val="Lijstalinea"/>
        <w:numPr>
          <w:ilvl w:val="0"/>
          <w:numId w:val="12"/>
        </w:numPr>
        <w:rPr>
          <w:rFonts w:ascii="Product Sans" w:hAnsi="Product Sans"/>
          <w:lang w:val="nl-NL"/>
        </w:rPr>
      </w:pPr>
      <w:r w:rsidRPr="003B4675">
        <w:rPr>
          <w:rFonts w:ascii="Product Sans" w:hAnsi="Product Sans"/>
          <w:lang w:val="nl-NL"/>
        </w:rPr>
        <w:t>Inkoopprijs</w:t>
      </w:r>
    </w:p>
    <w:p w14:paraId="158FCAEE" w14:textId="092F1260" w:rsidR="0094600F" w:rsidRPr="003B4675" w:rsidRDefault="00D83AFE" w:rsidP="0094600F">
      <w:pPr>
        <w:pStyle w:val="Lijstalinea"/>
        <w:numPr>
          <w:ilvl w:val="0"/>
          <w:numId w:val="12"/>
        </w:numPr>
        <w:rPr>
          <w:rFonts w:ascii="Product Sans" w:hAnsi="Product Sans"/>
          <w:lang w:val="nl-NL"/>
        </w:rPr>
      </w:pPr>
      <w:r w:rsidRPr="003B4675">
        <w:rPr>
          <w:rFonts w:ascii="Product Sans" w:hAnsi="Product Sans"/>
          <w:lang w:val="nl-NL"/>
        </w:rPr>
        <w:t>Haalbaarheid</w:t>
      </w:r>
      <w:r w:rsidR="00285CA8" w:rsidRPr="003B4675">
        <w:rPr>
          <w:rFonts w:ascii="Product Sans" w:hAnsi="Product Sans"/>
          <w:lang w:val="nl-NL"/>
        </w:rPr>
        <w:t xml:space="preserve"> van de toepassing</w:t>
      </w:r>
    </w:p>
    <w:p w14:paraId="0832450B" w14:textId="5A90AE72" w:rsidR="00285CA8" w:rsidRPr="003B4675" w:rsidRDefault="00285CA8" w:rsidP="0094600F">
      <w:pPr>
        <w:pStyle w:val="Lijstalinea"/>
        <w:numPr>
          <w:ilvl w:val="0"/>
          <w:numId w:val="12"/>
        </w:numPr>
        <w:rPr>
          <w:rFonts w:ascii="Product Sans" w:hAnsi="Product Sans"/>
          <w:lang w:val="nl-NL"/>
        </w:rPr>
      </w:pPr>
      <w:proofErr w:type="spellStart"/>
      <w:r w:rsidRPr="003B4675">
        <w:rPr>
          <w:rFonts w:ascii="Product Sans" w:hAnsi="Product Sans"/>
          <w:lang w:val="nl-NL"/>
        </w:rPr>
        <w:t>Modulariteit</w:t>
      </w:r>
      <w:proofErr w:type="spellEnd"/>
    </w:p>
    <w:p w14:paraId="7B81282C" w14:textId="7D80E415" w:rsidR="00285CA8" w:rsidRPr="003B4675" w:rsidRDefault="00285CA8" w:rsidP="0094600F">
      <w:pPr>
        <w:pStyle w:val="Lijstalinea"/>
        <w:numPr>
          <w:ilvl w:val="0"/>
          <w:numId w:val="12"/>
        </w:numPr>
        <w:rPr>
          <w:rFonts w:ascii="Product Sans" w:hAnsi="Product Sans"/>
          <w:lang w:val="nl-NL"/>
        </w:rPr>
      </w:pPr>
      <w:r w:rsidRPr="003B4675">
        <w:rPr>
          <w:rFonts w:ascii="Product Sans" w:hAnsi="Product Sans"/>
          <w:lang w:val="nl-NL"/>
        </w:rPr>
        <w:t>Betrouwbaarheid</w:t>
      </w:r>
    </w:p>
    <w:p w14:paraId="54BAFBEE" w14:textId="48B86F19" w:rsidR="00285CA8" w:rsidRPr="003B4675" w:rsidRDefault="00285CA8" w:rsidP="0094600F">
      <w:pPr>
        <w:pStyle w:val="Lijstalinea"/>
        <w:numPr>
          <w:ilvl w:val="0"/>
          <w:numId w:val="12"/>
        </w:numPr>
        <w:rPr>
          <w:rFonts w:ascii="Product Sans" w:hAnsi="Product Sans"/>
          <w:lang w:val="nl-NL"/>
        </w:rPr>
      </w:pPr>
      <w:r w:rsidRPr="003B4675">
        <w:rPr>
          <w:rFonts w:ascii="Product Sans" w:hAnsi="Product Sans"/>
          <w:lang w:val="nl-NL"/>
        </w:rPr>
        <w:t>Robuustheid</w:t>
      </w:r>
    </w:p>
    <w:p w14:paraId="668AFD14" w14:textId="31969D29" w:rsidR="008A1E23" w:rsidRPr="003B4675" w:rsidRDefault="008A1E23" w:rsidP="0094600F">
      <w:pPr>
        <w:pStyle w:val="Lijstalinea"/>
        <w:numPr>
          <w:ilvl w:val="0"/>
          <w:numId w:val="12"/>
        </w:numPr>
        <w:rPr>
          <w:rFonts w:ascii="Product Sans" w:hAnsi="Product Sans"/>
          <w:lang w:val="nl-NL"/>
        </w:rPr>
      </w:pPr>
      <w:r w:rsidRPr="003B4675">
        <w:rPr>
          <w:rFonts w:ascii="Product Sans" w:hAnsi="Product Sans"/>
          <w:lang w:val="nl-NL"/>
        </w:rPr>
        <w:t>Stroomverbruik</w:t>
      </w:r>
    </w:p>
    <w:p w14:paraId="002C6E8A" w14:textId="741858F8" w:rsidR="00285CA8" w:rsidRPr="003B4675" w:rsidRDefault="00D83AFE" w:rsidP="00285CA8">
      <w:pPr>
        <w:rPr>
          <w:rFonts w:ascii="Product Sans" w:hAnsi="Product Sans"/>
          <w:lang w:val="nl-NL"/>
        </w:rPr>
      </w:pPr>
      <w:r w:rsidRPr="003B4675">
        <w:rPr>
          <w:rFonts w:ascii="Product Sans" w:hAnsi="Product Sans"/>
          <w:lang w:val="nl-NL"/>
        </w:rPr>
        <w:t>Deze factoren zijn samen met de interpretatie</w:t>
      </w:r>
      <w:r w:rsidR="0049399C">
        <w:rPr>
          <w:rFonts w:ascii="Product Sans" w:hAnsi="Product Sans"/>
          <w:lang w:val="nl-NL"/>
        </w:rPr>
        <w:t xml:space="preserve">, en </w:t>
      </w:r>
      <w:proofErr w:type="spellStart"/>
      <w:r w:rsidR="0049399C">
        <w:rPr>
          <w:rFonts w:ascii="Product Sans" w:hAnsi="Product Sans"/>
          <w:lang w:val="nl-NL"/>
        </w:rPr>
        <w:t>testbaartheid</w:t>
      </w:r>
      <w:proofErr w:type="spellEnd"/>
      <w:r w:rsidRPr="003B4675">
        <w:rPr>
          <w:rFonts w:ascii="Product Sans" w:hAnsi="Product Sans"/>
          <w:lang w:val="nl-NL"/>
        </w:rPr>
        <w:t xml:space="preserve"> ervan als bijlage 1 te vinden.</w:t>
      </w:r>
    </w:p>
    <w:p w14:paraId="248FD388" w14:textId="63F060C7" w:rsidR="00285CA8" w:rsidRPr="0049399C" w:rsidRDefault="00285CA8" w:rsidP="0049399C">
      <w:pPr>
        <w:pStyle w:val="Kop2"/>
        <w:rPr>
          <w:rFonts w:ascii="Product Sans" w:hAnsi="Product Sans"/>
          <w:b/>
          <w:color w:val="ED7D31" w:themeColor="accent2"/>
          <w:sz w:val="32"/>
          <w:lang w:val="nl-NL"/>
        </w:rPr>
      </w:pPr>
      <w:bookmarkStart w:id="6" w:name="_Toc21996063"/>
      <w:r w:rsidRPr="0049399C">
        <w:rPr>
          <w:rFonts w:ascii="Product Sans" w:hAnsi="Product Sans"/>
          <w:b/>
          <w:color w:val="ED7D31" w:themeColor="accent2"/>
          <w:sz w:val="32"/>
          <w:lang w:val="nl-NL"/>
        </w:rPr>
        <w:t>Dieptemeting onder water</w:t>
      </w:r>
      <w:bookmarkEnd w:id="6"/>
    </w:p>
    <w:p w14:paraId="17BDB0B3" w14:textId="28D411F7" w:rsidR="00285CA8" w:rsidRPr="003B4675" w:rsidRDefault="00285CA8" w:rsidP="00285CA8">
      <w:pPr>
        <w:pStyle w:val="Kop3"/>
        <w:rPr>
          <w:rFonts w:ascii="Product Sans" w:hAnsi="Product Sans"/>
          <w:b/>
          <w:color w:val="ED7D31" w:themeColor="accent2"/>
          <w:lang w:val="nl-NL"/>
        </w:rPr>
      </w:pPr>
      <w:bookmarkStart w:id="7" w:name="_Toc21996064"/>
      <w:r w:rsidRPr="003B4675">
        <w:rPr>
          <w:rFonts w:ascii="Product Sans" w:hAnsi="Product Sans"/>
          <w:b/>
          <w:color w:val="ED7D31" w:themeColor="accent2"/>
          <w:lang w:val="nl-NL"/>
        </w:rPr>
        <w:t>JSN-SR04T</w:t>
      </w:r>
      <w:bookmarkEnd w:id="7"/>
    </w:p>
    <w:p w14:paraId="25E661D7" w14:textId="1FDFDA9D" w:rsidR="00285CA8" w:rsidRPr="003B4675" w:rsidRDefault="00285CA8" w:rsidP="00285CA8">
      <w:pPr>
        <w:rPr>
          <w:rFonts w:ascii="Product Sans" w:hAnsi="Product Sans"/>
          <w:lang w:val="nl-NL"/>
        </w:rPr>
      </w:pPr>
      <w:r w:rsidRPr="003B4675">
        <w:rPr>
          <w:rFonts w:ascii="Product Sans" w:hAnsi="Product Sans"/>
          <w:lang w:val="nl-NL"/>
        </w:rPr>
        <w:t>De JSN-SR04T is een eenvoudig te gebruiken waterdichte ultrasonische sensor met een bereik van 25 tot 450cm</w:t>
      </w:r>
      <w:r w:rsidR="008A1E23" w:rsidRPr="003B4675">
        <w:rPr>
          <w:rFonts w:ascii="Product Sans" w:hAnsi="Product Sans"/>
          <w:lang w:val="nl-NL"/>
        </w:rPr>
        <w:t>, met een vermelde nauwkeurigheid van 2mm</w:t>
      </w:r>
      <w:r w:rsidRPr="003B4675">
        <w:rPr>
          <w:rFonts w:ascii="Product Sans" w:hAnsi="Product Sans"/>
          <w:lang w:val="nl-NL"/>
        </w:rPr>
        <w:t>. De sensor heeft een operatievoltage van 5 volt</w:t>
      </w:r>
      <w:r w:rsidR="008A1E23" w:rsidRPr="003B4675">
        <w:rPr>
          <w:rFonts w:ascii="Product Sans" w:hAnsi="Product Sans"/>
          <w:lang w:val="nl-NL"/>
        </w:rPr>
        <w:t xml:space="preserve"> en trekt in theorie nooit meer dan 30mA</w:t>
      </w:r>
      <w:r w:rsidRPr="003B4675">
        <w:rPr>
          <w:rFonts w:ascii="Product Sans" w:hAnsi="Product Sans"/>
          <w:lang w:val="nl-NL"/>
        </w:rPr>
        <w:t xml:space="preserve">, en kan met en zonder </w:t>
      </w:r>
      <w:proofErr w:type="spellStart"/>
      <w:r w:rsidRPr="003B4675">
        <w:rPr>
          <w:rFonts w:ascii="Product Sans" w:hAnsi="Product Sans"/>
          <w:lang w:val="nl-NL"/>
        </w:rPr>
        <w:t>libraries</w:t>
      </w:r>
      <w:proofErr w:type="spellEnd"/>
      <w:r w:rsidRPr="003B4675">
        <w:rPr>
          <w:rFonts w:ascii="Product Sans" w:hAnsi="Product Sans"/>
          <w:lang w:val="nl-NL"/>
        </w:rPr>
        <w:t xml:space="preserve"> gebruikt worden. Bij de sensor komt standaard een </w:t>
      </w:r>
      <w:proofErr w:type="spellStart"/>
      <w:r w:rsidRPr="003B4675">
        <w:rPr>
          <w:rFonts w:ascii="Product Sans" w:hAnsi="Product Sans"/>
          <w:lang w:val="nl-NL"/>
        </w:rPr>
        <w:t>breakout</w:t>
      </w:r>
      <w:proofErr w:type="spellEnd"/>
      <w:r w:rsidRPr="003B4675">
        <w:rPr>
          <w:rFonts w:ascii="Product Sans" w:hAnsi="Product Sans"/>
          <w:lang w:val="nl-NL"/>
        </w:rPr>
        <w:t xml:space="preserve"> board meegeleverd waarop de daadverwerkelijke signaalverwerking plaats vind. Het voordeel van de sensor zonder </w:t>
      </w:r>
      <w:proofErr w:type="spellStart"/>
      <w:r w:rsidRPr="003B4675">
        <w:rPr>
          <w:rFonts w:ascii="Product Sans" w:hAnsi="Product Sans"/>
          <w:lang w:val="nl-NL"/>
        </w:rPr>
        <w:t>library</w:t>
      </w:r>
      <w:proofErr w:type="spellEnd"/>
      <w:r w:rsidRPr="003B4675">
        <w:rPr>
          <w:rFonts w:ascii="Product Sans" w:hAnsi="Product Sans"/>
          <w:lang w:val="nl-NL"/>
        </w:rPr>
        <w:t xml:space="preserve"> gebruiken is het feit dat de formule die gebruikt wordt om de afstand te meten (namelijk afstand = snelheid van het geluid * tijd / 2) zelf om te schrijven is</w:t>
      </w:r>
      <w:r w:rsidR="008A1E23" w:rsidRPr="003B4675">
        <w:rPr>
          <w:rFonts w:ascii="Product Sans" w:hAnsi="Product Sans"/>
          <w:lang w:val="nl-NL"/>
        </w:rPr>
        <w:t>.</w:t>
      </w:r>
      <w:r w:rsidRPr="003B4675">
        <w:rPr>
          <w:rFonts w:ascii="Product Sans" w:hAnsi="Product Sans"/>
          <w:lang w:val="nl-NL"/>
        </w:rPr>
        <w:t xml:space="preserve"> </w:t>
      </w:r>
      <w:r w:rsidR="008A1E23" w:rsidRPr="003B4675">
        <w:rPr>
          <w:rFonts w:ascii="Product Sans" w:hAnsi="Product Sans"/>
          <w:lang w:val="nl-NL"/>
        </w:rPr>
        <w:t>Daardoor kan</w:t>
      </w:r>
      <w:r w:rsidRPr="003B4675">
        <w:rPr>
          <w:rFonts w:ascii="Product Sans" w:hAnsi="Product Sans"/>
          <w:lang w:val="nl-NL"/>
        </w:rPr>
        <w:t xml:space="preserve"> de snelheid van het geluid ook worden genomen door water, deze is namelijk anders dan die van lucht.</w:t>
      </w:r>
    </w:p>
    <w:p w14:paraId="69D27BF2" w14:textId="3DF97E75" w:rsidR="008A1E23" w:rsidRPr="003B4675" w:rsidRDefault="008A1E23" w:rsidP="00285CA8">
      <w:pPr>
        <w:rPr>
          <w:rFonts w:ascii="Product Sans" w:hAnsi="Product Sans"/>
          <w:lang w:val="nl-NL"/>
        </w:rPr>
      </w:pPr>
      <w:r w:rsidRPr="003B4675">
        <w:rPr>
          <w:rFonts w:ascii="Product Sans" w:hAnsi="Product Sans"/>
          <w:lang w:val="nl-NL"/>
        </w:rPr>
        <w:t xml:space="preserve">De kosten van zo’n dergelijke sensor met </w:t>
      </w:r>
      <w:proofErr w:type="spellStart"/>
      <w:r w:rsidRPr="003B4675">
        <w:rPr>
          <w:rFonts w:ascii="Product Sans" w:hAnsi="Product Sans"/>
          <w:lang w:val="nl-NL"/>
        </w:rPr>
        <w:t>breakout</w:t>
      </w:r>
      <w:proofErr w:type="spellEnd"/>
      <w:r w:rsidRPr="003B4675">
        <w:rPr>
          <w:rFonts w:ascii="Product Sans" w:hAnsi="Product Sans"/>
          <w:lang w:val="nl-NL"/>
        </w:rPr>
        <w:t xml:space="preserve"> board bedraagt ongeveer 9,- euro</w:t>
      </w:r>
    </w:p>
    <w:p w14:paraId="467D2525" w14:textId="2E2E27A5" w:rsidR="008A1E23" w:rsidRPr="003B4675" w:rsidRDefault="008A1E23" w:rsidP="00285CA8">
      <w:pPr>
        <w:rPr>
          <w:rFonts w:ascii="Product Sans" w:hAnsi="Product Sans"/>
          <w:lang w:val="nl-NL"/>
        </w:rPr>
      </w:pPr>
      <w:r w:rsidRPr="003B4675">
        <w:rPr>
          <w:rFonts w:ascii="Product Sans" w:hAnsi="Product Sans"/>
          <w:b/>
          <w:lang w:val="nl-NL"/>
        </w:rPr>
        <w:t>Voordelen:</w:t>
      </w:r>
      <w:r w:rsidRPr="003B4675">
        <w:rPr>
          <w:rFonts w:ascii="Product Sans" w:hAnsi="Product Sans"/>
          <w:lang w:val="nl-NL"/>
        </w:rPr>
        <w:t xml:space="preserve"> Laag stroomverbruik, relatief groot bereik, relatief grote nauwkeurigheid</w:t>
      </w:r>
    </w:p>
    <w:p w14:paraId="3BB3C35A" w14:textId="0CE3B10A" w:rsidR="008A1E23" w:rsidRPr="003B4675" w:rsidRDefault="00921240" w:rsidP="00285CA8">
      <w:pPr>
        <w:rPr>
          <w:rFonts w:ascii="Product Sans" w:hAnsi="Product Sans"/>
          <w:lang w:val="nl-NL"/>
        </w:rPr>
      </w:pPr>
      <w:r w:rsidRPr="003B4675">
        <w:rPr>
          <w:rFonts w:ascii="Product Sans" w:hAnsi="Product Sans"/>
          <w:b/>
          <w:noProof/>
          <w:color w:val="ED7D31" w:themeColor="accent2"/>
          <w:lang w:val="nl-NL"/>
        </w:rPr>
        <w:drawing>
          <wp:anchor distT="0" distB="0" distL="114300" distR="114300" simplePos="0" relativeHeight="251658240" behindDoc="0" locked="0" layoutInCell="1" allowOverlap="1" wp14:anchorId="6CA2212E" wp14:editId="160B8C1A">
            <wp:simplePos x="0" y="0"/>
            <wp:positionH relativeFrom="margin">
              <wp:align>center</wp:align>
            </wp:positionH>
            <wp:positionV relativeFrom="paragraph">
              <wp:posOffset>259080</wp:posOffset>
            </wp:positionV>
            <wp:extent cx="2814320" cy="1876425"/>
            <wp:effectExtent l="0" t="0" r="508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4320" cy="18764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A1E23" w:rsidRPr="003B4675">
        <w:rPr>
          <w:rFonts w:ascii="Product Sans" w:hAnsi="Product Sans"/>
          <w:b/>
          <w:lang w:val="nl-NL"/>
        </w:rPr>
        <w:t xml:space="preserve">Nadelen: </w:t>
      </w:r>
      <w:r w:rsidR="008A1E23" w:rsidRPr="003B4675">
        <w:rPr>
          <w:rFonts w:ascii="Product Sans" w:hAnsi="Product Sans"/>
          <w:lang w:val="nl-NL"/>
        </w:rPr>
        <w:t>Gemixte resultaten betreffende metingen in het water, betrouwbaarheid in water is minder dan in lucht.</w:t>
      </w:r>
    </w:p>
    <w:p w14:paraId="0A6FC479" w14:textId="7A524754" w:rsidR="00921240" w:rsidRPr="003B4675" w:rsidRDefault="00921240">
      <w:pPr>
        <w:rPr>
          <w:rFonts w:ascii="Product Sans" w:hAnsi="Product Sans"/>
          <w:lang w:val="nl-NL"/>
        </w:rPr>
      </w:pPr>
    </w:p>
    <w:p w14:paraId="42F76DC2" w14:textId="3CD57B63" w:rsidR="008A1E23" w:rsidRPr="003B4675" w:rsidRDefault="00921240" w:rsidP="008A1E23">
      <w:pPr>
        <w:pStyle w:val="Kop3"/>
        <w:rPr>
          <w:rFonts w:ascii="Product Sans" w:hAnsi="Product Sans"/>
          <w:b/>
          <w:color w:val="ED7D31" w:themeColor="accent2"/>
          <w:lang w:val="nl-NL"/>
        </w:rPr>
      </w:pPr>
      <w:bookmarkStart w:id="8" w:name="_Toc21996065"/>
      <w:r w:rsidRPr="003B4675">
        <w:rPr>
          <w:rFonts w:ascii="Product Sans" w:hAnsi="Product Sans"/>
          <w:b/>
          <w:noProof/>
          <w:color w:val="ED7D31" w:themeColor="accent2"/>
          <w:lang w:val="nl-NL"/>
        </w:rPr>
        <w:lastRenderedPageBreak/>
        <w:drawing>
          <wp:anchor distT="0" distB="0" distL="114300" distR="114300" simplePos="0" relativeHeight="251659264" behindDoc="0" locked="0" layoutInCell="1" allowOverlap="1" wp14:anchorId="155C31EC" wp14:editId="7A9C102C">
            <wp:simplePos x="0" y="0"/>
            <wp:positionH relativeFrom="margin">
              <wp:posOffset>3552825</wp:posOffset>
            </wp:positionH>
            <wp:positionV relativeFrom="paragraph">
              <wp:posOffset>9525</wp:posOffset>
            </wp:positionV>
            <wp:extent cx="2800350" cy="280035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A1E23" w:rsidRPr="003B4675">
        <w:rPr>
          <w:rFonts w:ascii="Product Sans" w:hAnsi="Product Sans"/>
          <w:b/>
          <w:color w:val="ED7D31" w:themeColor="accent2"/>
          <w:lang w:val="nl-NL"/>
        </w:rPr>
        <w:t>HC-SR04 &amp; algemene ultrasone sensoren</w:t>
      </w:r>
      <w:bookmarkEnd w:id="8"/>
    </w:p>
    <w:p w14:paraId="28493471" w14:textId="38B2C251" w:rsidR="008A1E23" w:rsidRPr="003B4675" w:rsidRDefault="008A1E23" w:rsidP="006F5519">
      <w:pPr>
        <w:rPr>
          <w:rFonts w:ascii="Product Sans" w:hAnsi="Product Sans"/>
          <w:lang w:val="nl-NL"/>
        </w:rPr>
      </w:pPr>
      <w:r w:rsidRPr="003B4675">
        <w:rPr>
          <w:rFonts w:ascii="Product Sans" w:hAnsi="Product Sans"/>
          <w:lang w:val="nl-NL"/>
        </w:rPr>
        <w:t>Deze categorie omtrent de meeste algemene ultrasone sensoren.</w:t>
      </w:r>
    </w:p>
    <w:p w14:paraId="0BABDFF1" w14:textId="274E59B2" w:rsidR="00921240" w:rsidRPr="003B4675" w:rsidRDefault="00921240" w:rsidP="006F5519">
      <w:pPr>
        <w:rPr>
          <w:rFonts w:ascii="Product Sans" w:hAnsi="Product Sans"/>
          <w:lang w:val="nl-NL"/>
        </w:rPr>
      </w:pPr>
      <w:r w:rsidRPr="003B4675">
        <w:rPr>
          <w:rFonts w:ascii="Product Sans" w:hAnsi="Product Sans"/>
          <w:lang w:val="nl-NL"/>
        </w:rPr>
        <w:t>Dit type sensor komt uit dezelfde familie als de hiervoor besproken sensor, met twee grote verschillen. Namelijk: 1. De sensor is niet waterdicht. 2. De zend en ontvang transducer zijn apart. Het bereik van deze sensor is in theorie 2 tot 400cm, met een nauwkeurigheid van 3mm. De sensor heeft een operatievoltage van 5 volt en trekt ongeveer 15mA.</w:t>
      </w:r>
    </w:p>
    <w:p w14:paraId="03D3BB4A" w14:textId="32D9569A" w:rsidR="00C60EF3" w:rsidRPr="003B4675" w:rsidRDefault="00C60EF3" w:rsidP="006F5519">
      <w:pPr>
        <w:rPr>
          <w:rFonts w:ascii="Product Sans" w:hAnsi="Product Sans"/>
          <w:lang w:val="nl-NL"/>
        </w:rPr>
      </w:pPr>
      <w:r w:rsidRPr="003B4675">
        <w:rPr>
          <w:rFonts w:ascii="Product Sans" w:hAnsi="Product Sans"/>
          <w:lang w:val="nl-NL"/>
        </w:rPr>
        <w:t xml:space="preserve">Dezelfde formule kan worden gebruikt als bij de vorige sensor voor gebruik zonder </w:t>
      </w:r>
      <w:proofErr w:type="spellStart"/>
      <w:r w:rsidRPr="003B4675">
        <w:rPr>
          <w:rFonts w:ascii="Product Sans" w:hAnsi="Product Sans"/>
          <w:lang w:val="nl-NL"/>
        </w:rPr>
        <w:t>library</w:t>
      </w:r>
      <w:proofErr w:type="spellEnd"/>
      <w:r w:rsidRPr="003B4675">
        <w:rPr>
          <w:rFonts w:ascii="Product Sans" w:hAnsi="Product Sans"/>
          <w:lang w:val="nl-NL"/>
        </w:rPr>
        <w:t xml:space="preserve">, echter is er wel een </w:t>
      </w:r>
      <w:proofErr w:type="spellStart"/>
      <w:r w:rsidRPr="003B4675">
        <w:rPr>
          <w:rFonts w:ascii="Product Sans" w:hAnsi="Product Sans"/>
          <w:lang w:val="nl-NL"/>
        </w:rPr>
        <w:t>library</w:t>
      </w:r>
      <w:proofErr w:type="spellEnd"/>
      <w:r w:rsidRPr="003B4675">
        <w:rPr>
          <w:rFonts w:ascii="Product Sans" w:hAnsi="Product Sans"/>
          <w:lang w:val="nl-NL"/>
        </w:rPr>
        <w:t xml:space="preserve"> beschikbaar.</w:t>
      </w:r>
    </w:p>
    <w:p w14:paraId="0B6B5F3A" w14:textId="6FB5B7DA" w:rsidR="008A1E23" w:rsidRPr="003B4675" w:rsidRDefault="008A1E23" w:rsidP="006F5519">
      <w:pPr>
        <w:rPr>
          <w:rFonts w:ascii="Product Sans" w:hAnsi="Product Sans"/>
          <w:lang w:val="nl-NL"/>
        </w:rPr>
      </w:pPr>
      <w:r w:rsidRPr="003B4675">
        <w:rPr>
          <w:rFonts w:ascii="Product Sans" w:hAnsi="Product Sans"/>
          <w:lang w:val="nl-NL"/>
        </w:rPr>
        <w:t xml:space="preserve">De </w:t>
      </w:r>
      <w:r w:rsidR="00D83AFE" w:rsidRPr="003B4675">
        <w:rPr>
          <w:rFonts w:ascii="Product Sans" w:hAnsi="Product Sans"/>
          <w:lang w:val="nl-NL"/>
        </w:rPr>
        <w:t>haalbaarheid met</w:t>
      </w:r>
      <w:r w:rsidRPr="003B4675">
        <w:rPr>
          <w:rFonts w:ascii="Product Sans" w:hAnsi="Product Sans"/>
          <w:lang w:val="nl-NL"/>
        </w:rPr>
        <w:t xml:space="preserve"> deze sensoren voor de toepassing besproken in dit vooronderzoek is zeer laag. Niet alleen zijn deze sensoren totaal niet waterdicht, tevens zijn deze sensoren dikwijls enkels analoog, en </w:t>
      </w:r>
      <w:r w:rsidR="00921240" w:rsidRPr="003B4675">
        <w:rPr>
          <w:rFonts w:ascii="Product Sans" w:hAnsi="Product Sans"/>
          <w:lang w:val="nl-NL"/>
        </w:rPr>
        <w:t>dus afhankelijk van externe invloeden zoals temperatuur, luchtvochtigheid, luchtdruk etc. Ook kunnen deze sensoren niet al te ver van de spanningsbron verwijderd zijn, doordat er dan signaalverlies optreedt over de analoge communicatie.</w:t>
      </w:r>
    </w:p>
    <w:p w14:paraId="5255D9A3" w14:textId="77777777" w:rsidR="00921240" w:rsidRPr="003B4675" w:rsidRDefault="00921240" w:rsidP="00921240">
      <w:pPr>
        <w:rPr>
          <w:rFonts w:ascii="Product Sans" w:hAnsi="Product Sans"/>
          <w:lang w:val="nl-NL"/>
        </w:rPr>
      </w:pPr>
      <w:r w:rsidRPr="003B4675">
        <w:rPr>
          <w:rFonts w:ascii="Product Sans" w:hAnsi="Product Sans"/>
          <w:b/>
          <w:lang w:val="nl-NL"/>
        </w:rPr>
        <w:t>Voordelen:</w:t>
      </w:r>
      <w:r w:rsidRPr="003B4675">
        <w:rPr>
          <w:rFonts w:ascii="Product Sans" w:hAnsi="Product Sans"/>
          <w:lang w:val="nl-NL"/>
        </w:rPr>
        <w:t xml:space="preserve"> Laag stroomverbruik, relatief groot bereik, relatief grote nauwkeurigheid</w:t>
      </w:r>
    </w:p>
    <w:p w14:paraId="5F847DAC" w14:textId="5A91E770" w:rsidR="00921240" w:rsidRDefault="00921240" w:rsidP="006F5519">
      <w:pPr>
        <w:rPr>
          <w:rFonts w:ascii="Product Sans" w:hAnsi="Product Sans"/>
          <w:lang w:val="nl-NL"/>
        </w:rPr>
      </w:pPr>
      <w:r w:rsidRPr="003B4675">
        <w:rPr>
          <w:rFonts w:ascii="Product Sans" w:hAnsi="Product Sans"/>
          <w:b/>
          <w:lang w:val="nl-NL"/>
        </w:rPr>
        <w:t xml:space="preserve">Nadelen: </w:t>
      </w:r>
      <w:r w:rsidRPr="003B4675">
        <w:rPr>
          <w:rFonts w:ascii="Product Sans" w:hAnsi="Product Sans"/>
          <w:lang w:val="nl-NL"/>
        </w:rPr>
        <w:t>Kan niet in vochtige omgevingen worden gebruikt, is een geheel analoge sensor. Betrouwbaarheid is matig tot zwak.</w:t>
      </w:r>
    </w:p>
    <w:p w14:paraId="2A6892C6" w14:textId="77777777" w:rsidR="005C2C92" w:rsidRDefault="005C2C92" w:rsidP="006F5519">
      <w:pPr>
        <w:rPr>
          <w:rFonts w:ascii="Product Sans" w:hAnsi="Product Sans"/>
          <w:lang w:val="nl-NL"/>
        </w:rPr>
      </w:pPr>
    </w:p>
    <w:p w14:paraId="4AA33BCB" w14:textId="18969072" w:rsidR="0049399C" w:rsidRPr="000B609C" w:rsidRDefault="0049399C" w:rsidP="0049399C">
      <w:pPr>
        <w:pStyle w:val="Kop3"/>
        <w:rPr>
          <w:rFonts w:ascii="Product Sans" w:hAnsi="Product Sans"/>
          <w:b/>
          <w:color w:val="ED7D31" w:themeColor="accent2"/>
          <w:lang w:val="nl-NL"/>
        </w:rPr>
      </w:pPr>
      <w:bookmarkStart w:id="9" w:name="_Toc21996066"/>
      <w:r w:rsidRPr="000B609C">
        <w:rPr>
          <w:rFonts w:ascii="Product Sans" w:hAnsi="Product Sans"/>
          <w:b/>
          <w:color w:val="ED7D31" w:themeColor="accent2"/>
          <w:lang w:val="nl-NL"/>
        </w:rPr>
        <w:t>GP2Y0A02YK0F Optische sensor</w:t>
      </w:r>
      <w:bookmarkEnd w:id="9"/>
    </w:p>
    <w:p w14:paraId="696B6C5F" w14:textId="57D11F34" w:rsidR="0049399C" w:rsidRDefault="0049399C" w:rsidP="006F5519">
      <w:pPr>
        <w:rPr>
          <w:rFonts w:ascii="Product Sans" w:hAnsi="Product Sans"/>
          <w:lang w:val="nl-NL"/>
        </w:rPr>
      </w:pPr>
      <w:r w:rsidRPr="0049399C">
        <w:rPr>
          <w:rFonts w:ascii="Product Sans" w:hAnsi="Product Sans"/>
          <w:lang w:val="nl-NL"/>
        </w:rPr>
        <w:t>Deze sensor bestaat uit e</w:t>
      </w:r>
      <w:r>
        <w:rPr>
          <w:rFonts w:ascii="Product Sans" w:hAnsi="Product Sans"/>
          <w:lang w:val="nl-NL"/>
        </w:rPr>
        <w:t>en PSD (</w:t>
      </w:r>
      <w:proofErr w:type="spellStart"/>
      <w:r>
        <w:rPr>
          <w:rFonts w:ascii="Product Sans" w:hAnsi="Product Sans"/>
          <w:lang w:val="nl-NL"/>
        </w:rPr>
        <w:t>position</w:t>
      </w:r>
      <w:proofErr w:type="spellEnd"/>
      <w:r>
        <w:rPr>
          <w:rFonts w:ascii="Product Sans" w:hAnsi="Product Sans"/>
          <w:lang w:val="nl-NL"/>
        </w:rPr>
        <w:t xml:space="preserve"> </w:t>
      </w:r>
      <w:proofErr w:type="spellStart"/>
      <w:r>
        <w:rPr>
          <w:rFonts w:ascii="Product Sans" w:hAnsi="Product Sans"/>
          <w:lang w:val="nl-NL"/>
        </w:rPr>
        <w:t>sensitive</w:t>
      </w:r>
      <w:proofErr w:type="spellEnd"/>
      <w:r>
        <w:rPr>
          <w:rFonts w:ascii="Product Sans" w:hAnsi="Product Sans"/>
          <w:lang w:val="nl-NL"/>
        </w:rPr>
        <w:t xml:space="preserve"> detector) en een IRED (</w:t>
      </w:r>
      <w:proofErr w:type="spellStart"/>
      <w:r>
        <w:rPr>
          <w:rFonts w:ascii="Product Sans" w:hAnsi="Product Sans"/>
          <w:lang w:val="nl-NL"/>
        </w:rPr>
        <w:t>Infrared</w:t>
      </w:r>
      <w:proofErr w:type="spellEnd"/>
      <w:r>
        <w:rPr>
          <w:rFonts w:ascii="Product Sans" w:hAnsi="Product Sans"/>
          <w:lang w:val="nl-NL"/>
        </w:rPr>
        <w:t xml:space="preserve"> </w:t>
      </w:r>
      <w:proofErr w:type="spellStart"/>
      <w:r>
        <w:rPr>
          <w:rFonts w:ascii="Product Sans" w:hAnsi="Product Sans"/>
          <w:lang w:val="nl-NL"/>
        </w:rPr>
        <w:t>emitting</w:t>
      </w:r>
      <w:proofErr w:type="spellEnd"/>
      <w:r>
        <w:rPr>
          <w:rFonts w:ascii="Product Sans" w:hAnsi="Product Sans"/>
          <w:lang w:val="nl-NL"/>
        </w:rPr>
        <w:t xml:space="preserve"> diode). </w:t>
      </w:r>
      <w:r w:rsidR="005D0D76">
        <w:rPr>
          <w:rFonts w:ascii="Product Sans" w:hAnsi="Product Sans"/>
          <w:lang w:val="nl-NL"/>
        </w:rPr>
        <w:t xml:space="preserve">Door een methodiek met de naam van triangulatie, zou volgens de specificaties van deze sensor reflectiviteit, temperatuur en gebruiksduur geen impact moeten hebben op de resultaten van de meting. </w:t>
      </w:r>
    </w:p>
    <w:p w14:paraId="0CA6F838" w14:textId="6DB65DC8" w:rsidR="005D0D76" w:rsidRDefault="005D0D76" w:rsidP="006F5519">
      <w:pPr>
        <w:rPr>
          <w:rFonts w:ascii="Product Sans" w:hAnsi="Product Sans"/>
          <w:lang w:val="nl-NL"/>
        </w:rPr>
      </w:pPr>
      <w:r>
        <w:rPr>
          <w:rFonts w:ascii="Product Sans" w:hAnsi="Product Sans"/>
          <w:lang w:val="nl-NL"/>
        </w:rPr>
        <w:t xml:space="preserve">De sensor heeft een bereik van 20 tot 150cm waarbij de nauwkeurigheid niet is gedocumenteerd in de </w:t>
      </w:r>
      <w:proofErr w:type="spellStart"/>
      <w:r>
        <w:rPr>
          <w:rFonts w:ascii="Product Sans" w:hAnsi="Product Sans"/>
          <w:lang w:val="nl-NL"/>
        </w:rPr>
        <w:t>specsheet</w:t>
      </w:r>
      <w:proofErr w:type="spellEnd"/>
      <w:r>
        <w:rPr>
          <w:rFonts w:ascii="Product Sans" w:hAnsi="Product Sans"/>
          <w:lang w:val="nl-NL"/>
        </w:rPr>
        <w:t>, en is van de analoge variant. Het operatievoltage is 4.5v tot 5.5v en de sensor trekt typisch 33mA.</w:t>
      </w:r>
    </w:p>
    <w:p w14:paraId="0838B221" w14:textId="2FD1590A" w:rsidR="005D0D76" w:rsidRDefault="005D0D76" w:rsidP="006F5519">
      <w:pPr>
        <w:rPr>
          <w:rFonts w:ascii="Product Sans" w:hAnsi="Product Sans"/>
          <w:lang w:val="nl-NL"/>
        </w:rPr>
      </w:pPr>
      <w:r>
        <w:rPr>
          <w:rFonts w:ascii="Product Sans" w:hAnsi="Product Sans"/>
          <w:lang w:val="nl-NL"/>
        </w:rPr>
        <w:t>Deze sensor, en vele andere optische sensoren zijn niet geschikt voor het meten van afstanden onderwater. Dit doordat water een hogere refractie index heeft dan lucht, en licht dus veel sneller verspreid. Hierdoor wordt het al redelijk korte bereik nog korter.</w:t>
      </w:r>
    </w:p>
    <w:p w14:paraId="30FBEFD0" w14:textId="77777777" w:rsidR="00390CD3" w:rsidRPr="003B4675" w:rsidRDefault="00390CD3" w:rsidP="00390CD3">
      <w:pPr>
        <w:rPr>
          <w:rFonts w:ascii="Product Sans" w:hAnsi="Product Sans"/>
          <w:lang w:val="nl-NL"/>
        </w:rPr>
      </w:pPr>
      <w:r w:rsidRPr="003B4675">
        <w:rPr>
          <w:rFonts w:ascii="Product Sans" w:hAnsi="Product Sans"/>
          <w:b/>
          <w:lang w:val="nl-NL"/>
        </w:rPr>
        <w:lastRenderedPageBreak/>
        <w:t>Voordelen:</w:t>
      </w:r>
      <w:r w:rsidRPr="003B4675">
        <w:rPr>
          <w:rFonts w:ascii="Product Sans" w:hAnsi="Product Sans"/>
          <w:lang w:val="nl-NL"/>
        </w:rPr>
        <w:t xml:space="preserve"> Laag stroomverbruik</w:t>
      </w:r>
      <w:r>
        <w:rPr>
          <w:rFonts w:ascii="Product Sans" w:hAnsi="Product Sans"/>
          <w:lang w:val="nl-NL"/>
        </w:rPr>
        <w:t>, onafhankelijk van temperatuur en reflectie.</w:t>
      </w:r>
    </w:p>
    <w:p w14:paraId="4C2BC239" w14:textId="08D37CAA" w:rsidR="00390CD3" w:rsidRDefault="00390CD3" w:rsidP="00390CD3">
      <w:pPr>
        <w:rPr>
          <w:rFonts w:ascii="Product Sans" w:hAnsi="Product Sans"/>
          <w:lang w:val="nl-NL"/>
        </w:rPr>
      </w:pPr>
      <w:r w:rsidRPr="003B4675">
        <w:rPr>
          <w:rFonts w:ascii="Product Sans" w:hAnsi="Product Sans"/>
          <w:b/>
          <w:lang w:val="nl-NL"/>
        </w:rPr>
        <w:t xml:space="preserve">Nadelen: </w:t>
      </w:r>
      <w:r w:rsidRPr="003B4675">
        <w:rPr>
          <w:rFonts w:ascii="Product Sans" w:hAnsi="Product Sans"/>
          <w:lang w:val="nl-NL"/>
        </w:rPr>
        <w:t xml:space="preserve">Kan niet </w:t>
      </w:r>
      <w:r>
        <w:rPr>
          <w:rFonts w:ascii="Product Sans" w:hAnsi="Product Sans"/>
          <w:lang w:val="nl-NL"/>
        </w:rPr>
        <w:t>in (troebel) water worden gebruikt. Slechte documentatie betreffende nauwkeurigheid.</w:t>
      </w:r>
    </w:p>
    <w:p w14:paraId="34624B38" w14:textId="77777777" w:rsidR="005C2C92" w:rsidRPr="003B4675" w:rsidRDefault="005C2C92" w:rsidP="00390CD3">
      <w:pPr>
        <w:rPr>
          <w:rFonts w:ascii="Product Sans" w:hAnsi="Product Sans"/>
          <w:lang w:val="nl-NL"/>
        </w:rPr>
      </w:pPr>
    </w:p>
    <w:p w14:paraId="1A7E2C3F" w14:textId="005702A3" w:rsidR="001344F4" w:rsidRPr="001344F4" w:rsidRDefault="001344F4" w:rsidP="001344F4">
      <w:pPr>
        <w:pStyle w:val="Kop3"/>
        <w:rPr>
          <w:rFonts w:ascii="Product Sans" w:hAnsi="Product Sans"/>
          <w:b/>
          <w:color w:val="ED7D31" w:themeColor="accent2"/>
          <w:lang w:val="nl-NL"/>
        </w:rPr>
      </w:pPr>
      <w:bookmarkStart w:id="10" w:name="_Toc21996067"/>
      <w:r>
        <w:rPr>
          <w:rFonts w:ascii="Product Sans" w:hAnsi="Product Sans"/>
          <w:b/>
          <w:color w:val="ED7D31" w:themeColor="accent2"/>
          <w:lang w:val="nl-NL"/>
        </w:rPr>
        <w:t>Lidar</w:t>
      </w:r>
      <w:r w:rsidR="00390CD3">
        <w:rPr>
          <w:rFonts w:ascii="Product Sans" w:hAnsi="Product Sans"/>
          <w:b/>
          <w:color w:val="ED7D31" w:themeColor="accent2"/>
          <w:lang w:val="nl-NL"/>
        </w:rPr>
        <w:t xml:space="preserve"> </w:t>
      </w:r>
      <w:r w:rsidRPr="001344F4">
        <w:rPr>
          <w:rFonts w:ascii="Product Sans" w:hAnsi="Product Sans"/>
          <w:b/>
          <w:color w:val="ED7D31" w:themeColor="accent2"/>
          <w:lang w:val="nl-NL"/>
        </w:rPr>
        <w:t>Optische sensor</w:t>
      </w:r>
      <w:bookmarkEnd w:id="10"/>
    </w:p>
    <w:p w14:paraId="239C6191" w14:textId="0EED4BF3" w:rsidR="005D0D76" w:rsidRDefault="001344F4" w:rsidP="001344F4">
      <w:pPr>
        <w:rPr>
          <w:rFonts w:ascii="Product Sans" w:hAnsi="Product Sans"/>
          <w:lang w:val="nl-NL"/>
        </w:rPr>
      </w:pPr>
      <w:r>
        <w:rPr>
          <w:rFonts w:ascii="Product Sans" w:hAnsi="Product Sans"/>
          <w:lang w:val="nl-NL"/>
        </w:rPr>
        <w:t xml:space="preserve">Dit type sensor heeft vele varianten. Er zijn goedkope varianten zoals de </w:t>
      </w:r>
      <w:proofErr w:type="spellStart"/>
      <w:r w:rsidRPr="001344F4">
        <w:rPr>
          <w:rFonts w:ascii="Product Sans" w:hAnsi="Product Sans"/>
          <w:lang w:val="nl-NL"/>
        </w:rPr>
        <w:t>TFMini</w:t>
      </w:r>
      <w:proofErr w:type="spellEnd"/>
      <w:r>
        <w:rPr>
          <w:rFonts w:ascii="Product Sans" w:hAnsi="Product Sans"/>
          <w:lang w:val="nl-NL"/>
        </w:rPr>
        <w:t xml:space="preserve"> (die niet geschikt zijn voor onderwater metingen door hetzelfde effect van water op de propagatie van licht als bij de vorige optische sensor) en hele dure varianten zoals de 3D at Depth die speciaal ontwikkeld is voor onderwater 3d </w:t>
      </w:r>
      <w:proofErr w:type="spellStart"/>
      <w:r>
        <w:rPr>
          <w:rFonts w:ascii="Product Sans" w:hAnsi="Product Sans"/>
          <w:lang w:val="nl-NL"/>
        </w:rPr>
        <w:t>mapping</w:t>
      </w:r>
      <w:proofErr w:type="spellEnd"/>
      <w:r>
        <w:rPr>
          <w:rFonts w:ascii="Product Sans" w:hAnsi="Product Sans"/>
          <w:lang w:val="nl-NL"/>
        </w:rPr>
        <w:t xml:space="preserve"> van de zeebodem, en objecten die zich hierop bevinden.</w:t>
      </w:r>
    </w:p>
    <w:p w14:paraId="72352E15" w14:textId="2416AB08" w:rsidR="001344F4" w:rsidRDefault="001344F4" w:rsidP="001344F4">
      <w:pPr>
        <w:rPr>
          <w:rFonts w:ascii="Product Sans" w:hAnsi="Product Sans"/>
          <w:lang w:val="nl-NL"/>
        </w:rPr>
      </w:pPr>
      <w:r>
        <w:rPr>
          <w:rFonts w:ascii="Product Sans" w:hAnsi="Product Sans"/>
          <w:lang w:val="nl-NL"/>
        </w:rPr>
        <w:t xml:space="preserve">De </w:t>
      </w:r>
      <w:proofErr w:type="spellStart"/>
      <w:r>
        <w:rPr>
          <w:rFonts w:ascii="Product Sans" w:hAnsi="Product Sans"/>
          <w:lang w:val="nl-NL"/>
        </w:rPr>
        <w:t>TFMini</w:t>
      </w:r>
      <w:proofErr w:type="spellEnd"/>
      <w:r>
        <w:rPr>
          <w:rFonts w:ascii="Product Sans" w:hAnsi="Product Sans"/>
          <w:lang w:val="nl-NL"/>
        </w:rPr>
        <w:t xml:space="preserve"> heeft de volgende specificaties: </w:t>
      </w:r>
      <w:r>
        <w:rPr>
          <w:rFonts w:ascii="Product Sans" w:hAnsi="Product Sans"/>
          <w:lang w:val="nl-NL"/>
        </w:rPr>
        <w:br/>
        <w:t xml:space="preserve">0.3 tot 12m met een nauwkeurigheid van 5mm. </w:t>
      </w:r>
      <w:r>
        <w:rPr>
          <w:rFonts w:ascii="Product Sans" w:hAnsi="Product Sans"/>
          <w:lang w:val="nl-NL"/>
        </w:rPr>
        <w:br/>
        <w:t>Heeft een typisch stroomverbruik van 50mA, en een operatievoltage van 4.5 tot 6v.</w:t>
      </w:r>
    </w:p>
    <w:p w14:paraId="1D8A15BD" w14:textId="14AC11D3" w:rsidR="001344F4" w:rsidRDefault="001344F4" w:rsidP="001344F4">
      <w:pPr>
        <w:rPr>
          <w:rFonts w:ascii="Product Sans" w:hAnsi="Product Sans"/>
          <w:lang w:val="nl-NL"/>
        </w:rPr>
      </w:pPr>
      <w:r>
        <w:rPr>
          <w:rFonts w:ascii="Product Sans" w:hAnsi="Product Sans"/>
          <w:lang w:val="nl-NL"/>
        </w:rPr>
        <w:t>Deze is echter totaal ongeschikt voor onderwater metingen, en dat brengt ons naar de varianten die wel onderwater kunnen meten.</w:t>
      </w:r>
    </w:p>
    <w:p w14:paraId="28347CCF" w14:textId="6539D668" w:rsidR="001344F4" w:rsidRDefault="001344F4" w:rsidP="001344F4">
      <w:pPr>
        <w:rPr>
          <w:rFonts w:ascii="Product Sans" w:hAnsi="Product Sans"/>
          <w:lang w:val="nl-NL"/>
        </w:rPr>
      </w:pPr>
      <w:r w:rsidRPr="001344F4">
        <w:rPr>
          <w:rFonts w:ascii="Product Sans" w:hAnsi="Product Sans"/>
          <w:lang w:val="nl-NL"/>
        </w:rPr>
        <w:t>De 3D at Depth heef</w:t>
      </w:r>
      <w:r>
        <w:rPr>
          <w:rFonts w:ascii="Product Sans" w:hAnsi="Product Sans"/>
          <w:lang w:val="nl-NL"/>
        </w:rPr>
        <w:t>t de volgende specificaties:</w:t>
      </w:r>
    </w:p>
    <w:p w14:paraId="24688661" w14:textId="3AA5319C" w:rsidR="00390CD3" w:rsidRDefault="001344F4" w:rsidP="001344F4">
      <w:pPr>
        <w:rPr>
          <w:rFonts w:ascii="Product Sans" w:hAnsi="Product Sans"/>
          <w:lang w:val="nl-NL"/>
        </w:rPr>
      </w:pPr>
      <w:r>
        <w:rPr>
          <w:rFonts w:ascii="Product Sans" w:hAnsi="Product Sans"/>
          <w:lang w:val="nl-NL"/>
        </w:rPr>
        <w:t>2 tot 45m met een nauwkeurigheid van</w:t>
      </w:r>
      <w:r w:rsidR="00390CD3">
        <w:rPr>
          <w:rFonts w:ascii="Product Sans" w:hAnsi="Product Sans"/>
          <w:lang w:val="nl-NL"/>
        </w:rPr>
        <w:t xml:space="preserve"> 6mm.</w:t>
      </w:r>
      <w:r w:rsidR="00390CD3">
        <w:rPr>
          <w:rFonts w:ascii="Product Sans" w:hAnsi="Product Sans"/>
          <w:lang w:val="nl-NL"/>
        </w:rPr>
        <w:br/>
        <w:t>Heeft een typisch stroomverbruik van 7.5A, en een operatievoltage van 24v.</w:t>
      </w:r>
      <w:r w:rsidR="00390CD3">
        <w:rPr>
          <w:rFonts w:ascii="Product Sans" w:hAnsi="Product Sans"/>
          <w:lang w:val="nl-NL"/>
        </w:rPr>
        <w:br/>
        <w:t>Een prijs in de richting van enkele duizenden euro’s, waar zelfs enkel via een offerte achter te komen is.</w:t>
      </w:r>
    </w:p>
    <w:p w14:paraId="4309E64D" w14:textId="5F1BE2FB" w:rsidR="00390CD3" w:rsidRDefault="00390CD3" w:rsidP="001344F4">
      <w:pPr>
        <w:rPr>
          <w:rFonts w:ascii="Product Sans" w:hAnsi="Product Sans"/>
          <w:lang w:val="nl-NL"/>
        </w:rPr>
      </w:pPr>
      <w:r>
        <w:rPr>
          <w:rFonts w:ascii="Product Sans" w:hAnsi="Product Sans"/>
          <w:lang w:val="nl-NL"/>
        </w:rPr>
        <w:t xml:space="preserve">Deze is fysiek, en functioneel geschikt, en soortgelijke producten zijn ook de enige optie op onderwater gebruik te maken van een </w:t>
      </w:r>
      <w:proofErr w:type="spellStart"/>
      <w:r w:rsidR="005C2C92">
        <w:rPr>
          <w:rFonts w:ascii="Product Sans" w:hAnsi="Product Sans"/>
          <w:lang w:val="nl-NL"/>
        </w:rPr>
        <w:t>LiDAR</w:t>
      </w:r>
      <w:proofErr w:type="spellEnd"/>
      <w:r>
        <w:rPr>
          <w:rFonts w:ascii="Product Sans" w:hAnsi="Product Sans"/>
          <w:lang w:val="nl-NL"/>
        </w:rPr>
        <w:t xml:space="preserve">. </w:t>
      </w:r>
      <w:r>
        <w:rPr>
          <w:rFonts w:ascii="Product Sans" w:hAnsi="Product Sans"/>
          <w:lang w:val="nl-NL"/>
        </w:rPr>
        <w:br/>
        <w:t>Binnen de scope van dit project, waar laag stroomverbruik, en een krap budget een grote rol spelen. Is dit echter geen haalbare oplossing.</w:t>
      </w:r>
    </w:p>
    <w:p w14:paraId="45C6DF5F" w14:textId="567A5C12" w:rsidR="00390CD3" w:rsidRPr="003B4675" w:rsidRDefault="00390CD3" w:rsidP="00390CD3">
      <w:pPr>
        <w:rPr>
          <w:rFonts w:ascii="Product Sans" w:hAnsi="Product Sans"/>
          <w:lang w:val="nl-NL"/>
        </w:rPr>
      </w:pPr>
      <w:r w:rsidRPr="003B4675">
        <w:rPr>
          <w:rFonts w:ascii="Product Sans" w:hAnsi="Product Sans"/>
          <w:b/>
          <w:lang w:val="nl-NL"/>
        </w:rPr>
        <w:t>Voordelen:</w:t>
      </w:r>
      <w:r w:rsidRPr="003B4675">
        <w:rPr>
          <w:rFonts w:ascii="Product Sans" w:hAnsi="Product Sans"/>
          <w:lang w:val="nl-NL"/>
        </w:rPr>
        <w:t xml:space="preserve"> </w:t>
      </w:r>
      <w:r>
        <w:rPr>
          <w:rFonts w:ascii="Product Sans" w:hAnsi="Product Sans"/>
          <w:lang w:val="nl-NL"/>
        </w:rPr>
        <w:t>Bouwt een 3d map van de omgeving, i</w:t>
      </w:r>
      <w:r w:rsidR="005C2C92">
        <w:rPr>
          <w:rFonts w:ascii="Product Sans" w:hAnsi="Product Sans"/>
          <w:lang w:val="nl-NL"/>
        </w:rPr>
        <w:t>.</w:t>
      </w:r>
      <w:r>
        <w:rPr>
          <w:rFonts w:ascii="Product Sans" w:hAnsi="Product Sans"/>
          <w:lang w:val="nl-NL"/>
        </w:rPr>
        <w:t>p</w:t>
      </w:r>
      <w:r w:rsidR="005C2C92">
        <w:rPr>
          <w:rFonts w:ascii="Product Sans" w:hAnsi="Product Sans"/>
          <w:lang w:val="nl-NL"/>
        </w:rPr>
        <w:t>.</w:t>
      </w:r>
      <w:r>
        <w:rPr>
          <w:rFonts w:ascii="Product Sans" w:hAnsi="Product Sans"/>
          <w:lang w:val="nl-NL"/>
        </w:rPr>
        <w:t>v</w:t>
      </w:r>
      <w:r w:rsidR="005C2C92">
        <w:rPr>
          <w:rFonts w:ascii="Product Sans" w:hAnsi="Product Sans"/>
          <w:lang w:val="nl-NL"/>
        </w:rPr>
        <w:t>.</w:t>
      </w:r>
      <w:r>
        <w:rPr>
          <w:rFonts w:ascii="Product Sans" w:hAnsi="Product Sans"/>
          <w:lang w:val="nl-NL"/>
        </w:rPr>
        <w:t xml:space="preserve"> enkel de hoogte te meten op een enkel punt.</w:t>
      </w:r>
    </w:p>
    <w:p w14:paraId="7974111B" w14:textId="2CCE6A70" w:rsidR="00390CD3" w:rsidRDefault="00390CD3" w:rsidP="00390CD3">
      <w:pPr>
        <w:rPr>
          <w:rFonts w:ascii="Product Sans" w:hAnsi="Product Sans"/>
          <w:lang w:val="nl-NL"/>
        </w:rPr>
      </w:pPr>
      <w:r w:rsidRPr="003B4675">
        <w:rPr>
          <w:rFonts w:ascii="Product Sans" w:hAnsi="Product Sans"/>
          <w:b/>
          <w:lang w:val="nl-NL"/>
        </w:rPr>
        <w:t xml:space="preserve">Nadelen: </w:t>
      </w:r>
      <w:proofErr w:type="spellStart"/>
      <w:r>
        <w:rPr>
          <w:rFonts w:ascii="Product Sans" w:hAnsi="Product Sans"/>
          <w:lang w:val="nl-NL"/>
        </w:rPr>
        <w:t>LiDARs</w:t>
      </w:r>
      <w:proofErr w:type="spellEnd"/>
      <w:r>
        <w:rPr>
          <w:rFonts w:ascii="Product Sans" w:hAnsi="Product Sans"/>
          <w:lang w:val="nl-NL"/>
        </w:rPr>
        <w:t xml:space="preserve"> die geschikt zijn voor onderwatermetingen vallen ver buiten het budget van 75 euro. Tevens gebruiken ze veel stroom.</w:t>
      </w:r>
    </w:p>
    <w:p w14:paraId="05D6153F" w14:textId="77777777" w:rsidR="005C2C92" w:rsidRPr="003B4675" w:rsidRDefault="005C2C92" w:rsidP="00390CD3">
      <w:pPr>
        <w:rPr>
          <w:rFonts w:ascii="Product Sans" w:hAnsi="Product Sans"/>
          <w:lang w:val="nl-NL"/>
        </w:rPr>
      </w:pPr>
    </w:p>
    <w:p w14:paraId="36A312FA" w14:textId="77777777" w:rsidR="00222CD1" w:rsidRDefault="00222CD1">
      <w:pPr>
        <w:rPr>
          <w:rFonts w:ascii="Product Sans" w:eastAsiaTheme="majorEastAsia" w:hAnsi="Product Sans" w:cstheme="majorBidi"/>
          <w:b/>
          <w:color w:val="ED7D31" w:themeColor="accent2"/>
          <w:sz w:val="32"/>
          <w:szCs w:val="36"/>
          <w:lang w:val="nl-NL"/>
        </w:rPr>
      </w:pPr>
      <w:bookmarkStart w:id="11" w:name="_Toc21996068"/>
      <w:r>
        <w:rPr>
          <w:rFonts w:ascii="Product Sans" w:hAnsi="Product Sans"/>
          <w:b/>
          <w:color w:val="ED7D31" w:themeColor="accent2"/>
          <w:sz w:val="32"/>
          <w:lang w:val="nl-NL"/>
        </w:rPr>
        <w:br w:type="page"/>
      </w:r>
    </w:p>
    <w:p w14:paraId="3D8C1569" w14:textId="1B5F6B46" w:rsidR="00737F23" w:rsidRPr="0049399C" w:rsidRDefault="00737F23" w:rsidP="00737F23">
      <w:pPr>
        <w:pStyle w:val="Kop2"/>
        <w:rPr>
          <w:rFonts w:ascii="Product Sans" w:hAnsi="Product Sans"/>
          <w:b/>
          <w:color w:val="ED7D31" w:themeColor="accent2"/>
          <w:sz w:val="32"/>
          <w:lang w:val="nl-NL"/>
        </w:rPr>
      </w:pPr>
      <w:r>
        <w:rPr>
          <w:rFonts w:ascii="Product Sans" w:hAnsi="Product Sans"/>
          <w:b/>
          <w:color w:val="ED7D31" w:themeColor="accent2"/>
          <w:sz w:val="32"/>
          <w:lang w:val="nl-NL"/>
        </w:rPr>
        <w:lastRenderedPageBreak/>
        <w:t>Conclusie d</w:t>
      </w:r>
      <w:r w:rsidRPr="0049399C">
        <w:rPr>
          <w:rFonts w:ascii="Product Sans" w:hAnsi="Product Sans"/>
          <w:b/>
          <w:color w:val="ED7D31" w:themeColor="accent2"/>
          <w:sz w:val="32"/>
          <w:lang w:val="nl-NL"/>
        </w:rPr>
        <w:t>ieptemeting onder water</w:t>
      </w:r>
      <w:bookmarkEnd w:id="11"/>
    </w:p>
    <w:p w14:paraId="6F5440DD" w14:textId="711230EE" w:rsidR="00390CD3" w:rsidRDefault="00222CD1" w:rsidP="001344F4">
      <w:pPr>
        <w:rPr>
          <w:rFonts w:ascii="Product Sans" w:hAnsi="Product Sans"/>
          <w:lang w:val="nl-NL"/>
        </w:rPr>
      </w:pPr>
      <w:r>
        <w:rPr>
          <w:rFonts w:ascii="Product Sans" w:hAnsi="Product Sans"/>
          <w:lang w:val="nl-NL"/>
        </w:rPr>
        <w:t xml:space="preserve">Nu dat we 4 alternatieven hebben gedefinieerd, kunnen we </w:t>
      </w:r>
      <w:proofErr w:type="spellStart"/>
      <w:r>
        <w:rPr>
          <w:rFonts w:ascii="Product Sans" w:hAnsi="Product Sans"/>
          <w:lang w:val="nl-NL"/>
        </w:rPr>
        <w:t>we</w:t>
      </w:r>
      <w:proofErr w:type="spellEnd"/>
      <w:r>
        <w:rPr>
          <w:rFonts w:ascii="Product Sans" w:hAnsi="Product Sans"/>
          <w:lang w:val="nl-NL"/>
        </w:rPr>
        <w:t xml:space="preserve"> vergelijken aan de hand van de vooraf bepaalde beslissende factoren. De resultaten staan hieronder weergegeven in een tabel</w:t>
      </w:r>
    </w:p>
    <w:p w14:paraId="61EC1EDC" w14:textId="18CE0E68" w:rsidR="00222CD1" w:rsidRDefault="00222CD1" w:rsidP="001344F4">
      <w:pPr>
        <w:rPr>
          <w:rFonts w:ascii="Product Sans" w:hAnsi="Product Sans"/>
          <w:lang w:val="nl-NL"/>
        </w:rPr>
      </w:pPr>
    </w:p>
    <w:tbl>
      <w:tblPr>
        <w:tblStyle w:val="Tabelraster"/>
        <w:tblW w:w="0" w:type="auto"/>
        <w:tblLook w:val="04A0" w:firstRow="1" w:lastRow="0" w:firstColumn="1" w:lastColumn="0" w:noHBand="0" w:noVBand="1"/>
      </w:tblPr>
      <w:tblGrid>
        <w:gridCol w:w="1878"/>
        <w:gridCol w:w="1857"/>
        <w:gridCol w:w="1856"/>
        <w:gridCol w:w="1908"/>
        <w:gridCol w:w="1851"/>
      </w:tblGrid>
      <w:tr w:rsidR="00222CD1" w14:paraId="50AB49DD" w14:textId="77777777" w:rsidTr="00255C57">
        <w:tc>
          <w:tcPr>
            <w:tcW w:w="1856" w:type="dxa"/>
            <w:shd w:val="clear" w:color="auto" w:fill="D9D9D9" w:themeFill="background1" w:themeFillShade="D9"/>
          </w:tcPr>
          <w:p w14:paraId="2A752003" w14:textId="77777777" w:rsidR="00222CD1" w:rsidRPr="00255C57" w:rsidRDefault="00222CD1" w:rsidP="00255C57">
            <w:pPr>
              <w:rPr>
                <w:rFonts w:ascii="Product Sans" w:hAnsi="Product Sans"/>
                <w:b/>
                <w:lang w:val="nl-NL"/>
              </w:rPr>
            </w:pPr>
          </w:p>
        </w:tc>
        <w:tc>
          <w:tcPr>
            <w:tcW w:w="1862" w:type="dxa"/>
            <w:shd w:val="clear" w:color="auto" w:fill="D9D9D9" w:themeFill="background1" w:themeFillShade="D9"/>
          </w:tcPr>
          <w:p w14:paraId="6B812BEA" w14:textId="4A9B2A41" w:rsidR="00222CD1" w:rsidRPr="00222CD1" w:rsidRDefault="00222CD1" w:rsidP="00222CD1">
            <w:pPr>
              <w:jc w:val="center"/>
              <w:rPr>
                <w:rFonts w:ascii="Product Sans" w:hAnsi="Product Sans"/>
                <w:b/>
                <w:lang w:val="nl-NL"/>
              </w:rPr>
            </w:pPr>
            <w:r w:rsidRPr="00222CD1">
              <w:rPr>
                <w:rFonts w:ascii="Product Sans" w:hAnsi="Product Sans"/>
                <w:b/>
                <w:lang w:val="nl-NL"/>
              </w:rPr>
              <w:t>JSN-SR04T</w:t>
            </w:r>
          </w:p>
        </w:tc>
        <w:tc>
          <w:tcPr>
            <w:tcW w:w="1861" w:type="dxa"/>
            <w:shd w:val="clear" w:color="auto" w:fill="D9D9D9" w:themeFill="background1" w:themeFillShade="D9"/>
          </w:tcPr>
          <w:p w14:paraId="557E99BB" w14:textId="67A82270" w:rsidR="00222CD1" w:rsidRDefault="00222CD1" w:rsidP="00222CD1">
            <w:pPr>
              <w:jc w:val="center"/>
              <w:rPr>
                <w:rFonts w:ascii="Product Sans" w:hAnsi="Product Sans"/>
                <w:lang w:val="nl-NL"/>
              </w:rPr>
            </w:pPr>
            <w:r w:rsidRPr="00222CD1">
              <w:rPr>
                <w:rFonts w:ascii="Product Sans" w:hAnsi="Product Sans"/>
                <w:b/>
                <w:lang w:val="nl-NL"/>
              </w:rPr>
              <w:t>HC-SR04</w:t>
            </w:r>
          </w:p>
        </w:tc>
        <w:tc>
          <w:tcPr>
            <w:tcW w:w="1909" w:type="dxa"/>
            <w:shd w:val="clear" w:color="auto" w:fill="D9D9D9" w:themeFill="background1" w:themeFillShade="D9"/>
          </w:tcPr>
          <w:p w14:paraId="74DC8029" w14:textId="4501C978" w:rsidR="00222CD1" w:rsidRDefault="00222CD1" w:rsidP="00222CD1">
            <w:pPr>
              <w:jc w:val="center"/>
              <w:rPr>
                <w:rFonts w:ascii="Product Sans" w:hAnsi="Product Sans"/>
                <w:lang w:val="nl-NL"/>
              </w:rPr>
            </w:pPr>
            <w:r w:rsidRPr="00222CD1">
              <w:rPr>
                <w:rFonts w:ascii="Product Sans" w:hAnsi="Product Sans"/>
                <w:b/>
                <w:lang w:val="nl-NL"/>
              </w:rPr>
              <w:t>GP2Y0A02YK0F</w:t>
            </w:r>
          </w:p>
        </w:tc>
        <w:tc>
          <w:tcPr>
            <w:tcW w:w="1862" w:type="dxa"/>
            <w:shd w:val="clear" w:color="auto" w:fill="D9D9D9" w:themeFill="background1" w:themeFillShade="D9"/>
          </w:tcPr>
          <w:p w14:paraId="4A2D8DF2" w14:textId="7E06D0BC" w:rsidR="00222CD1" w:rsidRDefault="00222CD1" w:rsidP="00222CD1">
            <w:pPr>
              <w:jc w:val="center"/>
              <w:rPr>
                <w:rFonts w:ascii="Product Sans" w:hAnsi="Product Sans"/>
                <w:lang w:val="nl-NL"/>
              </w:rPr>
            </w:pPr>
            <w:r w:rsidRPr="00222CD1">
              <w:rPr>
                <w:rFonts w:ascii="Product Sans" w:hAnsi="Product Sans"/>
                <w:b/>
                <w:lang w:val="nl-NL"/>
              </w:rPr>
              <w:t>LIDAR</w:t>
            </w:r>
          </w:p>
        </w:tc>
      </w:tr>
      <w:tr w:rsidR="00255C57" w:rsidRPr="000B609C" w14:paraId="332A0DC6" w14:textId="77777777" w:rsidTr="00255C57">
        <w:tc>
          <w:tcPr>
            <w:tcW w:w="1856" w:type="dxa"/>
            <w:shd w:val="clear" w:color="auto" w:fill="D9D9D9" w:themeFill="background1" w:themeFillShade="D9"/>
          </w:tcPr>
          <w:p w14:paraId="144E15E1" w14:textId="61FB9E98" w:rsidR="00222CD1" w:rsidRPr="00255C57" w:rsidRDefault="00222CD1" w:rsidP="00255C57">
            <w:pPr>
              <w:rPr>
                <w:rFonts w:ascii="Product Sans" w:hAnsi="Product Sans"/>
                <w:b/>
                <w:lang w:val="nl-NL"/>
              </w:rPr>
            </w:pPr>
            <w:r w:rsidRPr="00255C57">
              <w:rPr>
                <w:rFonts w:ascii="Product Sans" w:hAnsi="Product Sans"/>
                <w:b/>
                <w:lang w:val="nl-NL"/>
              </w:rPr>
              <w:t>Inkoopprijs</w:t>
            </w:r>
          </w:p>
        </w:tc>
        <w:tc>
          <w:tcPr>
            <w:tcW w:w="1862" w:type="dxa"/>
            <w:shd w:val="clear" w:color="auto" w:fill="00B050"/>
          </w:tcPr>
          <w:p w14:paraId="563D9207" w14:textId="600CC0B4"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Circa 9 euro</w:t>
            </w:r>
          </w:p>
        </w:tc>
        <w:tc>
          <w:tcPr>
            <w:tcW w:w="1861" w:type="dxa"/>
            <w:shd w:val="clear" w:color="auto" w:fill="00B050"/>
          </w:tcPr>
          <w:p w14:paraId="13180238" w14:textId="7B98EA49"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Circa 3 euro</w:t>
            </w:r>
          </w:p>
        </w:tc>
        <w:tc>
          <w:tcPr>
            <w:tcW w:w="1909" w:type="dxa"/>
            <w:shd w:val="clear" w:color="auto" w:fill="00B050"/>
          </w:tcPr>
          <w:p w14:paraId="1B19D27F" w14:textId="2C4E660B"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Circa 15 euro</w:t>
            </w:r>
          </w:p>
        </w:tc>
        <w:tc>
          <w:tcPr>
            <w:tcW w:w="1862" w:type="dxa"/>
            <w:shd w:val="clear" w:color="auto" w:fill="FF0000"/>
          </w:tcPr>
          <w:p w14:paraId="48AD15CC" w14:textId="43050B51" w:rsidR="00222CD1" w:rsidRPr="00222CD1" w:rsidRDefault="00222CD1" w:rsidP="00222CD1">
            <w:pPr>
              <w:jc w:val="center"/>
              <w:rPr>
                <w:rFonts w:ascii="Product Sans" w:hAnsi="Product Sans"/>
                <w:sz w:val="20"/>
                <w:lang w:val="nl-NL"/>
              </w:rPr>
            </w:pPr>
            <w:r w:rsidRPr="00222CD1">
              <w:rPr>
                <w:rFonts w:ascii="Product Sans" w:hAnsi="Product Sans"/>
                <w:sz w:val="20"/>
                <w:lang w:val="nl-NL"/>
              </w:rPr>
              <w:t>Afhankelijk van de eisen enkele euro’s tot duizenden euro’s. In het geval van de toepassing binnen dit project</w:t>
            </w:r>
            <w:r>
              <w:rPr>
                <w:rFonts w:ascii="Product Sans" w:hAnsi="Product Sans"/>
                <w:sz w:val="20"/>
                <w:lang w:val="nl-NL"/>
              </w:rPr>
              <w:t>, licht dit getal richting de honderden euro’.</w:t>
            </w:r>
          </w:p>
        </w:tc>
      </w:tr>
      <w:tr w:rsidR="004E2253" w14:paraId="450EEB1C" w14:textId="77777777" w:rsidTr="00255C57">
        <w:tc>
          <w:tcPr>
            <w:tcW w:w="1856" w:type="dxa"/>
            <w:shd w:val="clear" w:color="auto" w:fill="D9D9D9" w:themeFill="background1" w:themeFillShade="D9"/>
          </w:tcPr>
          <w:p w14:paraId="49335A45" w14:textId="11990EA4" w:rsidR="004E2253" w:rsidRPr="00255C57" w:rsidRDefault="004E2253" w:rsidP="00255C57">
            <w:pPr>
              <w:rPr>
                <w:rFonts w:ascii="Product Sans" w:hAnsi="Product Sans"/>
                <w:b/>
                <w:lang w:val="nl-NL"/>
              </w:rPr>
            </w:pPr>
            <w:r w:rsidRPr="00255C57">
              <w:rPr>
                <w:rFonts w:ascii="Product Sans" w:hAnsi="Product Sans"/>
                <w:b/>
                <w:lang w:val="nl-NL"/>
              </w:rPr>
              <w:t>Meetbereik</w:t>
            </w:r>
          </w:p>
        </w:tc>
        <w:tc>
          <w:tcPr>
            <w:tcW w:w="1862" w:type="dxa"/>
            <w:shd w:val="clear" w:color="auto" w:fill="FFC000"/>
          </w:tcPr>
          <w:p w14:paraId="521AEDB2" w14:textId="52E94366" w:rsidR="004E2253" w:rsidRPr="00222CD1" w:rsidRDefault="004E2253" w:rsidP="00222CD1">
            <w:pPr>
              <w:jc w:val="center"/>
              <w:rPr>
                <w:rFonts w:ascii="Product Sans" w:hAnsi="Product Sans"/>
                <w:sz w:val="20"/>
                <w:lang w:val="nl-NL"/>
              </w:rPr>
            </w:pPr>
            <w:r>
              <w:rPr>
                <w:rFonts w:ascii="Product Sans" w:hAnsi="Product Sans"/>
                <w:sz w:val="20"/>
                <w:lang w:val="nl-NL"/>
              </w:rPr>
              <w:t>25-450cm</w:t>
            </w:r>
          </w:p>
        </w:tc>
        <w:tc>
          <w:tcPr>
            <w:tcW w:w="1861" w:type="dxa"/>
            <w:shd w:val="clear" w:color="auto" w:fill="FFC000"/>
          </w:tcPr>
          <w:p w14:paraId="6E1D9D54" w14:textId="0830D98B" w:rsidR="004E2253" w:rsidRPr="00222CD1" w:rsidRDefault="004E2253" w:rsidP="00222CD1">
            <w:pPr>
              <w:jc w:val="center"/>
              <w:rPr>
                <w:rFonts w:ascii="Product Sans" w:hAnsi="Product Sans"/>
                <w:sz w:val="20"/>
                <w:lang w:val="nl-NL"/>
              </w:rPr>
            </w:pPr>
            <w:r>
              <w:rPr>
                <w:rFonts w:ascii="Product Sans" w:hAnsi="Product Sans"/>
                <w:sz w:val="20"/>
                <w:lang w:val="nl-NL"/>
              </w:rPr>
              <w:t>2-400cm</w:t>
            </w:r>
          </w:p>
        </w:tc>
        <w:tc>
          <w:tcPr>
            <w:tcW w:w="1909" w:type="dxa"/>
            <w:shd w:val="clear" w:color="auto" w:fill="FF0000"/>
          </w:tcPr>
          <w:p w14:paraId="01298D4A" w14:textId="3E59DA1B" w:rsidR="004E2253" w:rsidRPr="00222CD1" w:rsidRDefault="004E2253" w:rsidP="00222CD1">
            <w:pPr>
              <w:jc w:val="center"/>
              <w:rPr>
                <w:rFonts w:ascii="Product Sans" w:hAnsi="Product Sans"/>
                <w:sz w:val="20"/>
                <w:lang w:val="nl-NL"/>
              </w:rPr>
            </w:pPr>
            <w:r>
              <w:rPr>
                <w:rFonts w:ascii="Product Sans" w:hAnsi="Product Sans"/>
                <w:sz w:val="20"/>
                <w:lang w:val="nl-NL"/>
              </w:rPr>
              <w:t>20-150cm</w:t>
            </w:r>
          </w:p>
        </w:tc>
        <w:tc>
          <w:tcPr>
            <w:tcW w:w="1862" w:type="dxa"/>
            <w:shd w:val="clear" w:color="auto" w:fill="00B050"/>
          </w:tcPr>
          <w:p w14:paraId="321E0768" w14:textId="005C1FC9" w:rsidR="004E2253" w:rsidRPr="00222CD1" w:rsidRDefault="004E2253" w:rsidP="00222CD1">
            <w:pPr>
              <w:jc w:val="center"/>
              <w:rPr>
                <w:rFonts w:ascii="Product Sans" w:hAnsi="Product Sans"/>
                <w:sz w:val="20"/>
                <w:lang w:val="nl-NL"/>
              </w:rPr>
            </w:pPr>
            <w:r>
              <w:rPr>
                <w:rFonts w:ascii="Product Sans" w:hAnsi="Product Sans"/>
                <w:sz w:val="20"/>
                <w:lang w:val="nl-NL"/>
              </w:rPr>
              <w:t>2-45m</w:t>
            </w:r>
          </w:p>
        </w:tc>
      </w:tr>
      <w:tr w:rsidR="00255C57" w:rsidRPr="000B609C" w14:paraId="5E4AEE17" w14:textId="77777777" w:rsidTr="00255C57">
        <w:trPr>
          <w:trHeight w:val="278"/>
        </w:trPr>
        <w:tc>
          <w:tcPr>
            <w:tcW w:w="1856" w:type="dxa"/>
            <w:shd w:val="clear" w:color="auto" w:fill="D9D9D9" w:themeFill="background1" w:themeFillShade="D9"/>
          </w:tcPr>
          <w:p w14:paraId="487EF8DC" w14:textId="6101D153" w:rsidR="00222CD1" w:rsidRPr="00255C57" w:rsidRDefault="00222CD1" w:rsidP="00255C57">
            <w:pPr>
              <w:rPr>
                <w:rFonts w:ascii="Product Sans" w:hAnsi="Product Sans"/>
                <w:b/>
                <w:lang w:val="nl-NL"/>
              </w:rPr>
            </w:pPr>
            <w:proofErr w:type="spellStart"/>
            <w:r w:rsidRPr="00255C57">
              <w:rPr>
                <w:rFonts w:ascii="Product Sans" w:hAnsi="Product Sans"/>
                <w:b/>
                <w:lang w:val="nl-NL"/>
              </w:rPr>
              <w:t>Modulariteit</w:t>
            </w:r>
            <w:proofErr w:type="spellEnd"/>
          </w:p>
        </w:tc>
        <w:tc>
          <w:tcPr>
            <w:tcW w:w="1862" w:type="dxa"/>
            <w:shd w:val="clear" w:color="auto" w:fill="FFC000"/>
          </w:tcPr>
          <w:p w14:paraId="7D96FDBF" w14:textId="7C6030FC" w:rsidR="00222CD1" w:rsidRPr="00222CD1" w:rsidRDefault="004E2253" w:rsidP="00222CD1">
            <w:pPr>
              <w:jc w:val="center"/>
              <w:rPr>
                <w:rFonts w:ascii="Product Sans" w:hAnsi="Product Sans"/>
                <w:sz w:val="20"/>
                <w:lang w:val="nl-NL"/>
              </w:rPr>
            </w:pPr>
            <w:r>
              <w:rPr>
                <w:rFonts w:ascii="Product Sans" w:hAnsi="Product Sans"/>
                <w:sz w:val="20"/>
                <w:lang w:val="nl-NL"/>
              </w:rPr>
              <w:t xml:space="preserve">Digitale sensor met een </w:t>
            </w:r>
            <w:proofErr w:type="spellStart"/>
            <w:r>
              <w:rPr>
                <w:rFonts w:ascii="Product Sans" w:hAnsi="Product Sans"/>
                <w:sz w:val="20"/>
                <w:lang w:val="nl-NL"/>
              </w:rPr>
              <w:t>proprietary</w:t>
            </w:r>
            <w:proofErr w:type="spellEnd"/>
            <w:r>
              <w:rPr>
                <w:rFonts w:ascii="Product Sans" w:hAnsi="Product Sans"/>
                <w:sz w:val="20"/>
                <w:lang w:val="nl-NL"/>
              </w:rPr>
              <w:t xml:space="preserve"> driver circuit, niet heel modulair</w:t>
            </w:r>
          </w:p>
        </w:tc>
        <w:tc>
          <w:tcPr>
            <w:tcW w:w="1861" w:type="dxa"/>
            <w:shd w:val="clear" w:color="auto" w:fill="00B050"/>
          </w:tcPr>
          <w:p w14:paraId="2491885E" w14:textId="3FD32F31" w:rsidR="00222CD1" w:rsidRPr="00222CD1" w:rsidRDefault="004E2253" w:rsidP="00222CD1">
            <w:pPr>
              <w:jc w:val="center"/>
              <w:rPr>
                <w:rFonts w:ascii="Product Sans" w:hAnsi="Product Sans"/>
                <w:sz w:val="20"/>
                <w:lang w:val="nl-NL"/>
              </w:rPr>
            </w:pPr>
            <w:r>
              <w:rPr>
                <w:rFonts w:ascii="Product Sans" w:hAnsi="Product Sans"/>
                <w:sz w:val="20"/>
                <w:lang w:val="nl-NL"/>
              </w:rPr>
              <w:t>Analoge sensor die met vrijwel elke microcontroller uit te lezen is</w:t>
            </w:r>
          </w:p>
        </w:tc>
        <w:tc>
          <w:tcPr>
            <w:tcW w:w="1909" w:type="dxa"/>
            <w:shd w:val="clear" w:color="auto" w:fill="00B050"/>
          </w:tcPr>
          <w:p w14:paraId="7E293AE9" w14:textId="0A93C57F" w:rsidR="00222CD1" w:rsidRPr="00222CD1" w:rsidRDefault="004E2253" w:rsidP="00222CD1">
            <w:pPr>
              <w:jc w:val="center"/>
              <w:rPr>
                <w:rFonts w:ascii="Product Sans" w:hAnsi="Product Sans"/>
                <w:sz w:val="20"/>
                <w:lang w:val="nl-NL"/>
              </w:rPr>
            </w:pPr>
            <w:r>
              <w:rPr>
                <w:rFonts w:ascii="Product Sans" w:hAnsi="Product Sans"/>
                <w:sz w:val="20"/>
                <w:lang w:val="nl-NL"/>
              </w:rPr>
              <w:t>Analoge sensor die met vrijwel elke microcontroller uit te lezen is</w:t>
            </w:r>
          </w:p>
        </w:tc>
        <w:tc>
          <w:tcPr>
            <w:tcW w:w="1862" w:type="dxa"/>
            <w:shd w:val="clear" w:color="auto" w:fill="FF0000"/>
          </w:tcPr>
          <w:p w14:paraId="0EC608C4" w14:textId="6B5C7C93" w:rsidR="00222CD1" w:rsidRPr="00222CD1" w:rsidRDefault="004E2253" w:rsidP="00222CD1">
            <w:pPr>
              <w:jc w:val="center"/>
              <w:rPr>
                <w:rFonts w:ascii="Product Sans" w:hAnsi="Product Sans"/>
                <w:sz w:val="20"/>
                <w:lang w:val="nl-NL"/>
              </w:rPr>
            </w:pPr>
            <w:r>
              <w:rPr>
                <w:rFonts w:ascii="Product Sans" w:hAnsi="Product Sans"/>
                <w:sz w:val="20"/>
                <w:lang w:val="nl-NL"/>
              </w:rPr>
              <w:t xml:space="preserve">Duur </w:t>
            </w:r>
            <w:proofErr w:type="spellStart"/>
            <w:r>
              <w:rPr>
                <w:rFonts w:ascii="Product Sans" w:hAnsi="Product Sans"/>
                <w:sz w:val="20"/>
                <w:lang w:val="nl-NL"/>
              </w:rPr>
              <w:t>proprietary</w:t>
            </w:r>
            <w:proofErr w:type="spellEnd"/>
            <w:r>
              <w:rPr>
                <w:rFonts w:ascii="Product Sans" w:hAnsi="Product Sans"/>
                <w:sz w:val="20"/>
                <w:lang w:val="nl-NL"/>
              </w:rPr>
              <w:t xml:space="preserve"> systeem wat aparte software nodig heeft op een krachtige host</w:t>
            </w:r>
          </w:p>
        </w:tc>
      </w:tr>
      <w:tr w:rsidR="00255C57" w14:paraId="63240EB7" w14:textId="77777777" w:rsidTr="00255C57">
        <w:tc>
          <w:tcPr>
            <w:tcW w:w="1856" w:type="dxa"/>
            <w:shd w:val="clear" w:color="auto" w:fill="D9D9D9" w:themeFill="background1" w:themeFillShade="D9"/>
          </w:tcPr>
          <w:p w14:paraId="46592069" w14:textId="1DC85185" w:rsidR="00222CD1" w:rsidRPr="00255C57" w:rsidRDefault="00222CD1" w:rsidP="00255C57">
            <w:pPr>
              <w:rPr>
                <w:rFonts w:ascii="Product Sans" w:hAnsi="Product Sans"/>
                <w:b/>
                <w:lang w:val="nl-NL"/>
              </w:rPr>
            </w:pPr>
            <w:r w:rsidRPr="00255C57">
              <w:rPr>
                <w:rFonts w:ascii="Product Sans" w:hAnsi="Product Sans"/>
                <w:b/>
                <w:lang w:val="nl-NL"/>
              </w:rPr>
              <w:t>Betrouwbaarheid</w:t>
            </w:r>
          </w:p>
        </w:tc>
        <w:tc>
          <w:tcPr>
            <w:tcW w:w="1862" w:type="dxa"/>
            <w:shd w:val="clear" w:color="auto" w:fill="00B050"/>
          </w:tcPr>
          <w:p w14:paraId="643D38AE" w14:textId="26208B65" w:rsidR="00222CD1" w:rsidRPr="00222CD1" w:rsidRDefault="004E2253" w:rsidP="00222CD1">
            <w:pPr>
              <w:jc w:val="center"/>
              <w:rPr>
                <w:rFonts w:ascii="Product Sans" w:hAnsi="Product Sans"/>
                <w:sz w:val="20"/>
                <w:lang w:val="nl-NL"/>
              </w:rPr>
            </w:pPr>
            <w:r>
              <w:rPr>
                <w:rFonts w:ascii="Product Sans" w:hAnsi="Product Sans"/>
                <w:sz w:val="20"/>
                <w:lang w:val="nl-NL"/>
              </w:rPr>
              <w:t>2mm nauwkeurig</w:t>
            </w:r>
          </w:p>
        </w:tc>
        <w:tc>
          <w:tcPr>
            <w:tcW w:w="1861" w:type="dxa"/>
            <w:shd w:val="clear" w:color="auto" w:fill="00B050"/>
          </w:tcPr>
          <w:p w14:paraId="1BB45191" w14:textId="1F7830CC" w:rsidR="00222CD1" w:rsidRPr="00222CD1" w:rsidRDefault="004E2253" w:rsidP="00222CD1">
            <w:pPr>
              <w:jc w:val="center"/>
              <w:rPr>
                <w:rFonts w:ascii="Product Sans" w:hAnsi="Product Sans"/>
                <w:sz w:val="20"/>
                <w:lang w:val="nl-NL"/>
              </w:rPr>
            </w:pPr>
            <w:r>
              <w:rPr>
                <w:rFonts w:ascii="Product Sans" w:hAnsi="Product Sans"/>
                <w:sz w:val="20"/>
                <w:lang w:val="nl-NL"/>
              </w:rPr>
              <w:t>3mm nauwkeurig</w:t>
            </w:r>
          </w:p>
        </w:tc>
        <w:tc>
          <w:tcPr>
            <w:tcW w:w="1909" w:type="dxa"/>
            <w:shd w:val="clear" w:color="auto" w:fill="FF0000"/>
          </w:tcPr>
          <w:p w14:paraId="6FA9DFCB" w14:textId="22A77E4D" w:rsidR="00222CD1" w:rsidRPr="00222CD1" w:rsidRDefault="004E2253" w:rsidP="00222CD1">
            <w:pPr>
              <w:jc w:val="center"/>
              <w:rPr>
                <w:rFonts w:ascii="Product Sans" w:hAnsi="Product Sans"/>
                <w:sz w:val="20"/>
                <w:lang w:val="nl-NL"/>
              </w:rPr>
            </w:pPr>
            <w:r>
              <w:rPr>
                <w:rFonts w:ascii="Product Sans" w:hAnsi="Product Sans"/>
                <w:sz w:val="20"/>
                <w:lang w:val="nl-NL"/>
              </w:rPr>
              <w:t>Niet gespecificeerd</w:t>
            </w:r>
          </w:p>
        </w:tc>
        <w:tc>
          <w:tcPr>
            <w:tcW w:w="1862" w:type="dxa"/>
            <w:shd w:val="clear" w:color="auto" w:fill="00B050"/>
          </w:tcPr>
          <w:p w14:paraId="62FB70D2" w14:textId="54DC5DCF" w:rsidR="00222CD1" w:rsidRPr="00222CD1" w:rsidRDefault="004E2253" w:rsidP="00222CD1">
            <w:pPr>
              <w:jc w:val="center"/>
              <w:rPr>
                <w:rFonts w:ascii="Product Sans" w:hAnsi="Product Sans"/>
                <w:sz w:val="20"/>
                <w:lang w:val="nl-NL"/>
              </w:rPr>
            </w:pPr>
            <w:r>
              <w:rPr>
                <w:rFonts w:ascii="Product Sans" w:hAnsi="Product Sans"/>
                <w:sz w:val="20"/>
                <w:lang w:val="nl-NL"/>
              </w:rPr>
              <w:t>2mm nauwkeurig</w:t>
            </w:r>
          </w:p>
        </w:tc>
      </w:tr>
      <w:tr w:rsidR="00222CD1" w14:paraId="4C21779F" w14:textId="77777777" w:rsidTr="00255C57">
        <w:tc>
          <w:tcPr>
            <w:tcW w:w="1856" w:type="dxa"/>
            <w:shd w:val="clear" w:color="auto" w:fill="D9D9D9" w:themeFill="background1" w:themeFillShade="D9"/>
          </w:tcPr>
          <w:p w14:paraId="795567EE" w14:textId="28EC122A" w:rsidR="00222CD1" w:rsidRPr="00255C57" w:rsidRDefault="00222CD1" w:rsidP="00255C57">
            <w:pPr>
              <w:rPr>
                <w:rFonts w:ascii="Product Sans" w:hAnsi="Product Sans"/>
                <w:b/>
                <w:lang w:val="nl-NL"/>
              </w:rPr>
            </w:pPr>
            <w:r w:rsidRPr="00255C57">
              <w:rPr>
                <w:rFonts w:ascii="Product Sans" w:hAnsi="Product Sans"/>
                <w:b/>
                <w:lang w:val="nl-NL"/>
              </w:rPr>
              <w:t>Robuustheid</w:t>
            </w:r>
          </w:p>
        </w:tc>
        <w:tc>
          <w:tcPr>
            <w:tcW w:w="1862" w:type="dxa"/>
            <w:shd w:val="clear" w:color="auto" w:fill="00B0F0"/>
          </w:tcPr>
          <w:p w14:paraId="5C81136A" w14:textId="3763F39F"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c>
          <w:tcPr>
            <w:tcW w:w="1861" w:type="dxa"/>
            <w:shd w:val="clear" w:color="auto" w:fill="00B0F0"/>
          </w:tcPr>
          <w:p w14:paraId="5ED2B062" w14:textId="7E982305"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c>
          <w:tcPr>
            <w:tcW w:w="1909" w:type="dxa"/>
            <w:shd w:val="clear" w:color="auto" w:fill="00B0F0"/>
          </w:tcPr>
          <w:p w14:paraId="53C58880" w14:textId="2D846437"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c>
          <w:tcPr>
            <w:tcW w:w="1862" w:type="dxa"/>
            <w:shd w:val="clear" w:color="auto" w:fill="00B0F0"/>
          </w:tcPr>
          <w:p w14:paraId="5C127BBA" w14:textId="4B054CF3" w:rsidR="00222CD1" w:rsidRPr="00222CD1" w:rsidRDefault="004E2253" w:rsidP="00222CD1">
            <w:pPr>
              <w:jc w:val="center"/>
              <w:rPr>
                <w:rFonts w:ascii="Product Sans" w:hAnsi="Product Sans"/>
                <w:sz w:val="20"/>
                <w:lang w:val="nl-NL"/>
              </w:rPr>
            </w:pPr>
            <w:r>
              <w:rPr>
                <w:rFonts w:ascii="Product Sans" w:hAnsi="Product Sans"/>
                <w:sz w:val="20"/>
                <w:lang w:val="nl-NL"/>
              </w:rPr>
              <w:t>Nader te bepalen</w:t>
            </w:r>
          </w:p>
        </w:tc>
      </w:tr>
      <w:tr w:rsidR="00255C57" w14:paraId="43ECE9DB" w14:textId="77777777" w:rsidTr="00255C57">
        <w:tc>
          <w:tcPr>
            <w:tcW w:w="1856" w:type="dxa"/>
            <w:shd w:val="clear" w:color="auto" w:fill="D9D9D9" w:themeFill="background1" w:themeFillShade="D9"/>
          </w:tcPr>
          <w:p w14:paraId="3AF6DB90" w14:textId="0381AD9A" w:rsidR="00222CD1" w:rsidRPr="00255C57" w:rsidRDefault="00222CD1" w:rsidP="00255C57">
            <w:pPr>
              <w:rPr>
                <w:rFonts w:ascii="Product Sans" w:hAnsi="Product Sans"/>
                <w:b/>
                <w:lang w:val="nl-NL"/>
              </w:rPr>
            </w:pPr>
            <w:r w:rsidRPr="00255C57">
              <w:rPr>
                <w:rFonts w:ascii="Product Sans" w:hAnsi="Product Sans"/>
                <w:b/>
                <w:lang w:val="nl-NL"/>
              </w:rPr>
              <w:t>Stroomverbruik</w:t>
            </w:r>
          </w:p>
        </w:tc>
        <w:tc>
          <w:tcPr>
            <w:tcW w:w="1862" w:type="dxa"/>
            <w:shd w:val="clear" w:color="auto" w:fill="00B050"/>
          </w:tcPr>
          <w:p w14:paraId="2B52041F" w14:textId="25B24735" w:rsidR="00222CD1" w:rsidRPr="00222CD1" w:rsidRDefault="004E2253" w:rsidP="00222CD1">
            <w:pPr>
              <w:jc w:val="center"/>
              <w:rPr>
                <w:rFonts w:ascii="Product Sans" w:hAnsi="Product Sans"/>
                <w:sz w:val="20"/>
                <w:lang w:val="nl-NL"/>
              </w:rPr>
            </w:pPr>
            <w:r>
              <w:rPr>
                <w:rFonts w:ascii="Product Sans" w:hAnsi="Product Sans"/>
                <w:sz w:val="20"/>
                <w:lang w:val="nl-NL"/>
              </w:rPr>
              <w:t>30mA @ 5v</w:t>
            </w:r>
          </w:p>
        </w:tc>
        <w:tc>
          <w:tcPr>
            <w:tcW w:w="1861" w:type="dxa"/>
            <w:shd w:val="clear" w:color="auto" w:fill="00B050"/>
          </w:tcPr>
          <w:p w14:paraId="0474E6D1" w14:textId="69BCD384" w:rsidR="00222CD1" w:rsidRPr="00222CD1" w:rsidRDefault="004E2253" w:rsidP="00222CD1">
            <w:pPr>
              <w:jc w:val="center"/>
              <w:rPr>
                <w:rFonts w:ascii="Product Sans" w:hAnsi="Product Sans"/>
                <w:sz w:val="20"/>
                <w:lang w:val="nl-NL"/>
              </w:rPr>
            </w:pPr>
            <w:r>
              <w:rPr>
                <w:rFonts w:ascii="Product Sans" w:hAnsi="Product Sans"/>
                <w:sz w:val="20"/>
                <w:lang w:val="nl-NL"/>
              </w:rPr>
              <w:t>15mA @ 5v</w:t>
            </w:r>
          </w:p>
        </w:tc>
        <w:tc>
          <w:tcPr>
            <w:tcW w:w="1909" w:type="dxa"/>
            <w:shd w:val="clear" w:color="auto" w:fill="00B050"/>
          </w:tcPr>
          <w:p w14:paraId="13C79354" w14:textId="052808E6" w:rsidR="00222CD1" w:rsidRPr="00222CD1" w:rsidRDefault="004E2253" w:rsidP="00222CD1">
            <w:pPr>
              <w:jc w:val="center"/>
              <w:rPr>
                <w:rFonts w:ascii="Product Sans" w:hAnsi="Product Sans"/>
                <w:sz w:val="20"/>
                <w:lang w:val="nl-NL"/>
              </w:rPr>
            </w:pPr>
            <w:r>
              <w:rPr>
                <w:rFonts w:ascii="Product Sans" w:hAnsi="Product Sans"/>
                <w:sz w:val="20"/>
                <w:lang w:val="nl-NL"/>
              </w:rPr>
              <w:t>33mA @ 5v</w:t>
            </w:r>
          </w:p>
        </w:tc>
        <w:tc>
          <w:tcPr>
            <w:tcW w:w="1862" w:type="dxa"/>
            <w:shd w:val="clear" w:color="auto" w:fill="FF0000"/>
          </w:tcPr>
          <w:p w14:paraId="6A6BC838" w14:textId="4FD1C194" w:rsidR="00222CD1" w:rsidRPr="00222CD1" w:rsidRDefault="004E2253" w:rsidP="00222CD1">
            <w:pPr>
              <w:jc w:val="center"/>
              <w:rPr>
                <w:rFonts w:ascii="Product Sans" w:hAnsi="Product Sans"/>
                <w:sz w:val="20"/>
                <w:lang w:val="nl-NL"/>
              </w:rPr>
            </w:pPr>
            <w:r>
              <w:rPr>
                <w:rFonts w:ascii="Product Sans" w:hAnsi="Product Sans"/>
                <w:sz w:val="20"/>
                <w:lang w:val="nl-NL"/>
              </w:rPr>
              <w:t>7.5A @ 24v</w:t>
            </w:r>
          </w:p>
        </w:tc>
      </w:tr>
      <w:tr w:rsidR="00757759" w:rsidRPr="000B609C" w14:paraId="5612F6B0" w14:textId="77777777" w:rsidTr="00255C57">
        <w:tc>
          <w:tcPr>
            <w:tcW w:w="1856" w:type="dxa"/>
            <w:shd w:val="clear" w:color="auto" w:fill="D9D9D9" w:themeFill="background1" w:themeFillShade="D9"/>
          </w:tcPr>
          <w:p w14:paraId="0A15627D" w14:textId="6549E92C" w:rsidR="00757759" w:rsidRPr="00255C57" w:rsidRDefault="00757759" w:rsidP="00255C57">
            <w:pPr>
              <w:rPr>
                <w:rFonts w:ascii="Product Sans" w:hAnsi="Product Sans"/>
                <w:b/>
                <w:lang w:val="nl-NL"/>
              </w:rPr>
            </w:pPr>
            <w:r w:rsidRPr="00255C57">
              <w:rPr>
                <w:rFonts w:ascii="Product Sans" w:hAnsi="Product Sans"/>
                <w:b/>
                <w:lang w:val="nl-NL"/>
              </w:rPr>
              <w:t>Bruikbaarheid</w:t>
            </w:r>
          </w:p>
        </w:tc>
        <w:tc>
          <w:tcPr>
            <w:tcW w:w="1862" w:type="dxa"/>
            <w:shd w:val="clear" w:color="auto" w:fill="00B050"/>
          </w:tcPr>
          <w:p w14:paraId="2475AF6D" w14:textId="77777777" w:rsidR="00757759" w:rsidRDefault="00757759" w:rsidP="00222CD1">
            <w:pPr>
              <w:jc w:val="center"/>
              <w:rPr>
                <w:rFonts w:ascii="Product Sans" w:hAnsi="Product Sans"/>
                <w:sz w:val="20"/>
                <w:lang w:val="nl-NL"/>
              </w:rPr>
            </w:pPr>
            <w:r>
              <w:rPr>
                <w:rFonts w:ascii="Product Sans" w:hAnsi="Product Sans"/>
                <w:sz w:val="20"/>
                <w:lang w:val="nl-NL"/>
              </w:rPr>
              <w:t>Vervult de gewenste functies.</w:t>
            </w:r>
          </w:p>
          <w:p w14:paraId="71701818" w14:textId="6D89F49A" w:rsidR="00255C57" w:rsidRPr="00222CD1" w:rsidRDefault="00255C57" w:rsidP="00222CD1">
            <w:pPr>
              <w:jc w:val="center"/>
              <w:rPr>
                <w:rFonts w:ascii="Product Sans" w:hAnsi="Product Sans"/>
                <w:sz w:val="20"/>
                <w:lang w:val="nl-NL"/>
              </w:rPr>
            </w:pPr>
            <w:r>
              <w:rPr>
                <w:rFonts w:ascii="Product Sans" w:hAnsi="Product Sans"/>
                <w:sz w:val="20"/>
                <w:lang w:val="nl-NL"/>
              </w:rPr>
              <w:t>(waterdichtheid en bereik)</w:t>
            </w:r>
          </w:p>
        </w:tc>
        <w:tc>
          <w:tcPr>
            <w:tcW w:w="1861" w:type="dxa"/>
            <w:shd w:val="clear" w:color="auto" w:fill="FFC000" w:themeFill="accent4"/>
          </w:tcPr>
          <w:p w14:paraId="3694F2D5" w14:textId="77777777" w:rsidR="00757759" w:rsidRDefault="00757759" w:rsidP="00222CD1">
            <w:pPr>
              <w:jc w:val="center"/>
              <w:rPr>
                <w:rFonts w:ascii="Product Sans" w:hAnsi="Product Sans"/>
                <w:sz w:val="20"/>
                <w:lang w:val="nl-NL"/>
              </w:rPr>
            </w:pPr>
            <w:r>
              <w:rPr>
                <w:rFonts w:ascii="Product Sans" w:hAnsi="Product Sans"/>
                <w:sz w:val="20"/>
                <w:lang w:val="nl-NL"/>
              </w:rPr>
              <w:t>Vervult deels de gewenste functies</w:t>
            </w:r>
          </w:p>
          <w:p w14:paraId="745943E1" w14:textId="4963C33C" w:rsidR="00255C57" w:rsidRPr="00222CD1" w:rsidRDefault="00255C57" w:rsidP="00222CD1">
            <w:pPr>
              <w:jc w:val="center"/>
              <w:rPr>
                <w:rFonts w:ascii="Product Sans" w:hAnsi="Product Sans"/>
                <w:sz w:val="20"/>
                <w:lang w:val="nl-NL"/>
              </w:rPr>
            </w:pPr>
            <w:r>
              <w:rPr>
                <w:rFonts w:ascii="Product Sans" w:hAnsi="Product Sans"/>
                <w:sz w:val="20"/>
                <w:lang w:val="nl-NL"/>
              </w:rPr>
              <w:t>(bereik)</w:t>
            </w:r>
          </w:p>
        </w:tc>
        <w:tc>
          <w:tcPr>
            <w:tcW w:w="1909" w:type="dxa"/>
            <w:shd w:val="clear" w:color="auto" w:fill="FF0000"/>
          </w:tcPr>
          <w:p w14:paraId="1F8E15FC" w14:textId="6D0CE1E4" w:rsidR="00255C57" w:rsidRPr="00222CD1" w:rsidRDefault="00757759" w:rsidP="00255C57">
            <w:pPr>
              <w:jc w:val="center"/>
              <w:rPr>
                <w:rFonts w:ascii="Product Sans" w:hAnsi="Product Sans"/>
                <w:sz w:val="20"/>
                <w:lang w:val="nl-NL"/>
              </w:rPr>
            </w:pPr>
            <w:r>
              <w:rPr>
                <w:rFonts w:ascii="Product Sans" w:hAnsi="Product Sans"/>
                <w:sz w:val="20"/>
                <w:lang w:val="nl-NL"/>
              </w:rPr>
              <w:t>Vervult niet de gewenste functies</w:t>
            </w:r>
            <w:r w:rsidR="00255C57">
              <w:rPr>
                <w:rFonts w:ascii="Product Sans" w:hAnsi="Product Sans"/>
                <w:sz w:val="20"/>
                <w:lang w:val="nl-NL"/>
              </w:rPr>
              <w:t xml:space="preserve"> (zowel waterdichtheid als bereik niet)</w:t>
            </w:r>
          </w:p>
        </w:tc>
        <w:tc>
          <w:tcPr>
            <w:tcW w:w="1862" w:type="dxa"/>
            <w:shd w:val="clear" w:color="auto" w:fill="FFC000" w:themeFill="accent4"/>
          </w:tcPr>
          <w:p w14:paraId="76FB2435" w14:textId="77777777" w:rsidR="00757759" w:rsidRDefault="00757759" w:rsidP="00222CD1">
            <w:pPr>
              <w:jc w:val="center"/>
              <w:rPr>
                <w:rFonts w:ascii="Product Sans" w:hAnsi="Product Sans"/>
                <w:sz w:val="20"/>
                <w:lang w:val="nl-NL"/>
              </w:rPr>
            </w:pPr>
            <w:r>
              <w:rPr>
                <w:rFonts w:ascii="Product Sans" w:hAnsi="Product Sans"/>
                <w:sz w:val="20"/>
                <w:lang w:val="nl-NL"/>
              </w:rPr>
              <w:t>Vervult deels de gewenste functies</w:t>
            </w:r>
          </w:p>
          <w:p w14:paraId="28EE3925" w14:textId="27D4BD52" w:rsidR="00255C57" w:rsidRPr="00222CD1" w:rsidRDefault="00255C57" w:rsidP="00222CD1">
            <w:pPr>
              <w:jc w:val="center"/>
              <w:rPr>
                <w:rFonts w:ascii="Product Sans" w:hAnsi="Product Sans"/>
                <w:sz w:val="20"/>
                <w:lang w:val="nl-NL"/>
              </w:rPr>
            </w:pPr>
            <w:r>
              <w:rPr>
                <w:rFonts w:ascii="Product Sans" w:hAnsi="Product Sans"/>
                <w:sz w:val="20"/>
                <w:lang w:val="nl-NL"/>
              </w:rPr>
              <w:t>(ver buiten budget ook al vervult hij wel beide eisen)</w:t>
            </w:r>
          </w:p>
        </w:tc>
      </w:tr>
      <w:tr w:rsidR="00222CD1" w:rsidRPr="000B609C" w14:paraId="2F5A806C" w14:textId="77777777" w:rsidTr="00255C57">
        <w:tc>
          <w:tcPr>
            <w:tcW w:w="1856" w:type="dxa"/>
            <w:shd w:val="clear" w:color="auto" w:fill="D9D9D9" w:themeFill="background1" w:themeFillShade="D9"/>
          </w:tcPr>
          <w:p w14:paraId="66B82607" w14:textId="20D2307A" w:rsidR="00222CD1" w:rsidRPr="00255C57" w:rsidRDefault="00222CD1" w:rsidP="00255C57">
            <w:pPr>
              <w:rPr>
                <w:rFonts w:ascii="Product Sans" w:hAnsi="Product Sans"/>
                <w:b/>
                <w:lang w:val="nl-NL"/>
              </w:rPr>
            </w:pPr>
            <w:r w:rsidRPr="00255C57">
              <w:rPr>
                <w:rFonts w:ascii="Product Sans" w:hAnsi="Product Sans"/>
                <w:b/>
                <w:lang w:val="nl-NL"/>
              </w:rPr>
              <w:t>Haalbaarheid van de toepassing</w:t>
            </w:r>
          </w:p>
        </w:tc>
        <w:tc>
          <w:tcPr>
            <w:tcW w:w="1862" w:type="dxa"/>
            <w:shd w:val="clear" w:color="auto" w:fill="00B050"/>
          </w:tcPr>
          <w:p w14:paraId="4197CD1C" w14:textId="18F5BA73" w:rsidR="00222CD1" w:rsidRPr="00222CD1" w:rsidRDefault="00222CD1" w:rsidP="00222CD1">
            <w:pPr>
              <w:jc w:val="center"/>
              <w:rPr>
                <w:rFonts w:ascii="Product Sans" w:hAnsi="Product Sans"/>
                <w:sz w:val="20"/>
                <w:lang w:val="nl-NL"/>
              </w:rPr>
            </w:pPr>
            <w:r>
              <w:rPr>
                <w:rFonts w:ascii="Product Sans" w:hAnsi="Product Sans"/>
                <w:sz w:val="20"/>
                <w:lang w:val="nl-NL"/>
              </w:rPr>
              <w:t>Financieel en functioneel haalbaar</w:t>
            </w:r>
            <w:r w:rsidR="00757759">
              <w:rPr>
                <w:rFonts w:ascii="Product Sans" w:hAnsi="Product Sans"/>
                <w:sz w:val="20"/>
                <w:lang w:val="nl-NL"/>
              </w:rPr>
              <w:t>.</w:t>
            </w:r>
          </w:p>
        </w:tc>
        <w:tc>
          <w:tcPr>
            <w:tcW w:w="1861" w:type="dxa"/>
            <w:shd w:val="clear" w:color="auto" w:fill="FFC000" w:themeFill="accent4"/>
          </w:tcPr>
          <w:p w14:paraId="77A47A98" w14:textId="07A040A0" w:rsidR="00222CD1" w:rsidRPr="00222CD1" w:rsidRDefault="00222CD1" w:rsidP="00222CD1">
            <w:pPr>
              <w:jc w:val="center"/>
              <w:rPr>
                <w:rFonts w:ascii="Product Sans" w:hAnsi="Product Sans"/>
                <w:sz w:val="20"/>
                <w:lang w:val="nl-NL"/>
              </w:rPr>
            </w:pPr>
            <w:r>
              <w:rPr>
                <w:rFonts w:ascii="Product Sans" w:hAnsi="Product Sans"/>
                <w:sz w:val="20"/>
                <w:lang w:val="nl-NL"/>
              </w:rPr>
              <w:t>Financieel haalbaar, functioneel niet haalbaar</w:t>
            </w:r>
          </w:p>
        </w:tc>
        <w:tc>
          <w:tcPr>
            <w:tcW w:w="1909" w:type="dxa"/>
            <w:shd w:val="clear" w:color="auto" w:fill="FFC000" w:themeFill="accent4"/>
          </w:tcPr>
          <w:p w14:paraId="7C0007BC" w14:textId="29DBF1E0" w:rsidR="00222CD1" w:rsidRPr="00222CD1" w:rsidRDefault="00222CD1" w:rsidP="00222CD1">
            <w:pPr>
              <w:jc w:val="center"/>
              <w:rPr>
                <w:rFonts w:ascii="Product Sans" w:hAnsi="Product Sans"/>
                <w:sz w:val="20"/>
                <w:lang w:val="nl-NL"/>
              </w:rPr>
            </w:pPr>
            <w:r>
              <w:rPr>
                <w:rFonts w:ascii="Product Sans" w:hAnsi="Product Sans"/>
                <w:sz w:val="20"/>
                <w:lang w:val="nl-NL"/>
              </w:rPr>
              <w:t>Financieel haalbaar, functioneel niet haalbaar</w:t>
            </w:r>
          </w:p>
        </w:tc>
        <w:tc>
          <w:tcPr>
            <w:tcW w:w="1862" w:type="dxa"/>
            <w:shd w:val="clear" w:color="auto" w:fill="FF0000"/>
          </w:tcPr>
          <w:p w14:paraId="2835B481" w14:textId="75DAD73E" w:rsidR="00222CD1" w:rsidRPr="00222CD1" w:rsidRDefault="00222CD1" w:rsidP="00222CD1">
            <w:pPr>
              <w:jc w:val="center"/>
              <w:rPr>
                <w:rFonts w:ascii="Product Sans" w:hAnsi="Product Sans"/>
                <w:sz w:val="20"/>
                <w:lang w:val="nl-NL"/>
              </w:rPr>
            </w:pPr>
            <w:r>
              <w:rPr>
                <w:rFonts w:ascii="Product Sans" w:hAnsi="Product Sans"/>
                <w:sz w:val="20"/>
                <w:lang w:val="nl-NL"/>
              </w:rPr>
              <w:t>Financieel en functioneel niet haalbaar</w:t>
            </w:r>
          </w:p>
        </w:tc>
      </w:tr>
    </w:tbl>
    <w:p w14:paraId="340B6733" w14:textId="77777777" w:rsidR="00222CD1" w:rsidRPr="001344F4" w:rsidRDefault="00222CD1" w:rsidP="001344F4">
      <w:pPr>
        <w:rPr>
          <w:rFonts w:ascii="Product Sans" w:hAnsi="Product Sans"/>
          <w:lang w:val="nl-NL"/>
        </w:rPr>
      </w:pPr>
    </w:p>
    <w:p w14:paraId="0132E2D0" w14:textId="38EC21EA" w:rsidR="000F4B15" w:rsidRPr="001344F4" w:rsidRDefault="00255C57">
      <w:pPr>
        <w:rPr>
          <w:rFonts w:ascii="Product Sans" w:hAnsi="Product Sans"/>
          <w:lang w:val="nl-NL"/>
        </w:rPr>
      </w:pPr>
      <w:bookmarkStart w:id="12" w:name="_Hlk526410189"/>
      <w:r>
        <w:rPr>
          <w:rFonts w:ascii="Product Sans" w:hAnsi="Product Sans"/>
          <w:lang w:val="nl-NL"/>
        </w:rPr>
        <w:t>De conclusie die wij hieruit kunnen trekken is dat de JSN-SR04T het best uit de test komt. Deze voldoet namelijk aan de meeste eisen.</w:t>
      </w:r>
    </w:p>
    <w:p w14:paraId="057FA9CC" w14:textId="77777777" w:rsidR="008A1E23" w:rsidRPr="001344F4" w:rsidRDefault="008A1E23">
      <w:pPr>
        <w:rPr>
          <w:rFonts w:ascii="Product Sans" w:hAnsi="Product Sans"/>
          <w:lang w:val="nl-NL"/>
        </w:rPr>
      </w:pPr>
      <w:r w:rsidRPr="001344F4">
        <w:rPr>
          <w:rFonts w:ascii="Product Sans" w:hAnsi="Product Sans"/>
          <w:lang w:val="nl-NL"/>
        </w:rPr>
        <w:br w:type="page"/>
      </w:r>
    </w:p>
    <w:p w14:paraId="4E16A9A2" w14:textId="055E6074" w:rsidR="00D83AFE" w:rsidRPr="003B4675" w:rsidRDefault="00D83AFE" w:rsidP="00D83AFE">
      <w:pPr>
        <w:pStyle w:val="Kop1"/>
        <w:rPr>
          <w:rFonts w:ascii="Product Sans" w:hAnsi="Product Sans" w:cs="Open Sans"/>
          <w:b/>
          <w:color w:val="ED7D31" w:themeColor="accent2"/>
          <w:lang w:val="nl-NL"/>
        </w:rPr>
      </w:pPr>
      <w:bookmarkStart w:id="13" w:name="_Toc21996069"/>
      <w:r w:rsidRPr="003B4675">
        <w:rPr>
          <w:rFonts w:ascii="Product Sans" w:hAnsi="Product Sans" w:cs="Open Sans"/>
          <w:b/>
          <w:color w:val="ED7D31" w:themeColor="accent2"/>
          <w:lang w:val="nl-NL"/>
        </w:rPr>
        <w:lastRenderedPageBreak/>
        <w:t>bijlagen</w:t>
      </w:r>
      <w:bookmarkEnd w:id="13"/>
    </w:p>
    <w:p w14:paraId="1064DCF2" w14:textId="0D3FDDFA" w:rsidR="00D83AFE" w:rsidRPr="003B4675" w:rsidRDefault="00D83AFE" w:rsidP="00D83AFE">
      <w:pPr>
        <w:rPr>
          <w:rFonts w:ascii="Product Sans" w:hAnsi="Product Sans"/>
          <w:lang w:val="nl-NL"/>
        </w:rPr>
      </w:pPr>
      <w:r w:rsidRPr="003B4675">
        <w:rPr>
          <w:rFonts w:ascii="Product Sans" w:hAnsi="Product Sans"/>
          <w:lang w:val="nl-NL"/>
        </w:rPr>
        <w:t>Bijlage 1.</w:t>
      </w:r>
    </w:p>
    <w:tbl>
      <w:tblPr>
        <w:tblStyle w:val="Tabelraster"/>
        <w:tblW w:w="0" w:type="auto"/>
        <w:tblLook w:val="04A0" w:firstRow="1" w:lastRow="0" w:firstColumn="1" w:lastColumn="0" w:noHBand="0" w:noVBand="1"/>
      </w:tblPr>
      <w:tblGrid>
        <w:gridCol w:w="2178"/>
        <w:gridCol w:w="3786"/>
        <w:gridCol w:w="3386"/>
      </w:tblGrid>
      <w:tr w:rsidR="00D83AFE" w:rsidRPr="003B4675" w14:paraId="45EE3864" w14:textId="77777777" w:rsidTr="00C553F0">
        <w:tc>
          <w:tcPr>
            <w:tcW w:w="2178" w:type="dxa"/>
          </w:tcPr>
          <w:p w14:paraId="2742A68B" w14:textId="148BEB9A" w:rsidR="00D83AFE" w:rsidRPr="003B4675" w:rsidRDefault="00D83AFE" w:rsidP="00D83AFE">
            <w:pPr>
              <w:rPr>
                <w:rFonts w:ascii="Product Sans" w:hAnsi="Product Sans"/>
                <w:b/>
                <w:lang w:val="nl-NL"/>
              </w:rPr>
            </w:pPr>
            <w:r w:rsidRPr="003B4675">
              <w:rPr>
                <w:rFonts w:ascii="Product Sans" w:hAnsi="Product Sans"/>
                <w:b/>
                <w:lang w:val="nl-NL"/>
              </w:rPr>
              <w:t>Beoordelingsfactor</w:t>
            </w:r>
          </w:p>
        </w:tc>
        <w:tc>
          <w:tcPr>
            <w:tcW w:w="3786" w:type="dxa"/>
          </w:tcPr>
          <w:p w14:paraId="42FBF2BF" w14:textId="65CF56E0" w:rsidR="00D83AFE" w:rsidRPr="003B4675" w:rsidRDefault="00D83AFE" w:rsidP="00D83AFE">
            <w:pPr>
              <w:rPr>
                <w:rFonts w:ascii="Product Sans" w:hAnsi="Product Sans"/>
                <w:b/>
                <w:sz w:val="20"/>
                <w:lang w:val="nl-NL"/>
              </w:rPr>
            </w:pPr>
            <w:r w:rsidRPr="003B4675">
              <w:rPr>
                <w:rFonts w:ascii="Product Sans" w:hAnsi="Product Sans"/>
                <w:b/>
                <w:lang w:val="nl-NL"/>
              </w:rPr>
              <w:t>Interpretatie</w:t>
            </w:r>
          </w:p>
        </w:tc>
        <w:tc>
          <w:tcPr>
            <w:tcW w:w="3386" w:type="dxa"/>
          </w:tcPr>
          <w:p w14:paraId="569C5177" w14:textId="77E910D6" w:rsidR="00D83AFE" w:rsidRPr="003B4675" w:rsidRDefault="00D83AFE" w:rsidP="00D83AFE">
            <w:pPr>
              <w:rPr>
                <w:rFonts w:ascii="Product Sans" w:hAnsi="Product Sans"/>
                <w:sz w:val="20"/>
                <w:lang w:val="nl-NL"/>
              </w:rPr>
            </w:pPr>
            <w:r w:rsidRPr="003B4675">
              <w:rPr>
                <w:rFonts w:ascii="Product Sans" w:hAnsi="Product Sans"/>
                <w:b/>
                <w:lang w:val="nl-NL"/>
              </w:rPr>
              <w:t>Testbaarheid/aantoonbaarheid</w:t>
            </w:r>
          </w:p>
        </w:tc>
      </w:tr>
      <w:tr w:rsidR="00D83AFE" w:rsidRPr="003B4675" w14:paraId="3883DA79" w14:textId="77777777" w:rsidTr="00C553F0">
        <w:tc>
          <w:tcPr>
            <w:tcW w:w="2178" w:type="dxa"/>
          </w:tcPr>
          <w:p w14:paraId="70BC801A" w14:textId="7D115C98" w:rsidR="00D83AFE" w:rsidRPr="003B4675" w:rsidRDefault="00D83AFE" w:rsidP="00D83AFE">
            <w:pPr>
              <w:rPr>
                <w:rFonts w:ascii="Product Sans" w:hAnsi="Product Sans" w:cs="Open Sans"/>
                <w:b/>
                <w:color w:val="000000" w:themeColor="text1"/>
                <w:sz w:val="32"/>
                <w:lang w:val="nl-NL"/>
              </w:rPr>
            </w:pPr>
            <w:r w:rsidRPr="003B4675">
              <w:rPr>
                <w:rFonts w:ascii="Product Sans" w:hAnsi="Product Sans"/>
                <w:b/>
                <w:color w:val="000000" w:themeColor="text1"/>
                <w:lang w:val="nl-NL"/>
              </w:rPr>
              <w:t>Haalbaarheid</w:t>
            </w:r>
          </w:p>
        </w:tc>
        <w:tc>
          <w:tcPr>
            <w:tcW w:w="3786" w:type="dxa"/>
          </w:tcPr>
          <w:p w14:paraId="0A8B473B" w14:textId="666040F3" w:rsidR="00D83AFE" w:rsidRPr="003B4675" w:rsidRDefault="00D83AFE"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Is het zowel technisch als financieel haalbaar binnen </w:t>
            </w:r>
            <w:r w:rsidR="00C553F0" w:rsidRPr="003B4675">
              <w:rPr>
                <w:rFonts w:ascii="Product Sans" w:hAnsi="Product Sans" w:cs="Open Sans"/>
                <w:color w:val="000000" w:themeColor="text1"/>
                <w:sz w:val="20"/>
                <w:lang w:val="nl-NL"/>
              </w:rPr>
              <w:t>de gegeven tijd van het project?</w:t>
            </w:r>
          </w:p>
        </w:tc>
        <w:tc>
          <w:tcPr>
            <w:tcW w:w="3386" w:type="dxa"/>
          </w:tcPr>
          <w:p w14:paraId="1C38578F" w14:textId="1EF64E10" w:rsidR="00D83AFE"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Deze informatie kan worden vergaard doormiddel van een vooraf uitgevoerd onderzoek, waaruit aan de hand van eisen een beste oplossing uit voort komt. Deze oplossing zal dan haalbaar geacht worden.</w:t>
            </w:r>
          </w:p>
        </w:tc>
      </w:tr>
      <w:tr w:rsidR="00D83AFE" w:rsidRPr="000B609C" w14:paraId="22C259A8" w14:textId="77777777" w:rsidTr="00C553F0">
        <w:tc>
          <w:tcPr>
            <w:tcW w:w="2178" w:type="dxa"/>
          </w:tcPr>
          <w:p w14:paraId="35611F69" w14:textId="19310FE6" w:rsidR="00D83AFE" w:rsidRPr="003B4675" w:rsidRDefault="00D83AFE" w:rsidP="00D83AFE">
            <w:pPr>
              <w:rPr>
                <w:rFonts w:ascii="Product Sans" w:hAnsi="Product Sans" w:cs="Open Sans"/>
                <w:b/>
                <w:color w:val="ED7D31" w:themeColor="accent2"/>
                <w:sz w:val="32"/>
                <w:lang w:val="nl-NL"/>
              </w:rPr>
            </w:pPr>
            <w:proofErr w:type="spellStart"/>
            <w:r w:rsidRPr="003B4675">
              <w:rPr>
                <w:rFonts w:ascii="Product Sans" w:hAnsi="Product Sans"/>
                <w:b/>
                <w:lang w:val="nl-NL"/>
              </w:rPr>
              <w:t>Modulariteit</w:t>
            </w:r>
            <w:proofErr w:type="spellEnd"/>
          </w:p>
        </w:tc>
        <w:tc>
          <w:tcPr>
            <w:tcW w:w="3786" w:type="dxa"/>
          </w:tcPr>
          <w:p w14:paraId="69FED59C" w14:textId="69302B6F"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Door een stuk code of een deel van de hardware modulair te maken is het eenvoudig om vanuit een andere locatie een specifieke actie, of functie nogmaals aan te roepen</w:t>
            </w:r>
          </w:p>
        </w:tc>
        <w:tc>
          <w:tcPr>
            <w:tcW w:w="3386" w:type="dxa"/>
          </w:tcPr>
          <w:p w14:paraId="7055B309" w14:textId="10AF5C45"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Dit kan worden geverifieerd door de stukken code op te splitsen in losse classes en/of programma’s en componenten zowel individueel, als in het geheel te testen.</w:t>
            </w:r>
          </w:p>
        </w:tc>
      </w:tr>
      <w:tr w:rsidR="00D83AFE" w:rsidRPr="000B609C" w14:paraId="7E4931E7" w14:textId="77777777" w:rsidTr="00C553F0">
        <w:tc>
          <w:tcPr>
            <w:tcW w:w="2178" w:type="dxa"/>
          </w:tcPr>
          <w:p w14:paraId="14F63F67" w14:textId="205D5218" w:rsidR="00D83AFE" w:rsidRPr="003B4675" w:rsidRDefault="00D83AFE" w:rsidP="00D83AFE">
            <w:pPr>
              <w:rPr>
                <w:rFonts w:ascii="Product Sans" w:hAnsi="Product Sans" w:cs="Open Sans"/>
                <w:b/>
                <w:color w:val="ED7D31" w:themeColor="accent2"/>
                <w:sz w:val="32"/>
                <w:lang w:val="nl-NL"/>
              </w:rPr>
            </w:pPr>
            <w:r w:rsidRPr="003B4675">
              <w:rPr>
                <w:rFonts w:ascii="Product Sans" w:hAnsi="Product Sans"/>
                <w:b/>
                <w:lang w:val="nl-NL"/>
              </w:rPr>
              <w:t>Betrouwbaarheid</w:t>
            </w:r>
          </w:p>
        </w:tc>
        <w:tc>
          <w:tcPr>
            <w:tcW w:w="3786" w:type="dxa"/>
          </w:tcPr>
          <w:p w14:paraId="45EAFCD4" w14:textId="089FF47D"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Betrouwbaarheid wil de graad aangeven waarin de software en/of hardware erop vertrouwd en geacht kan worden om een correcte werking te vertonen.</w:t>
            </w:r>
          </w:p>
        </w:tc>
        <w:tc>
          <w:tcPr>
            <w:tcW w:w="3386" w:type="dxa"/>
          </w:tcPr>
          <w:p w14:paraId="62F22383" w14:textId="04C5B3D4" w:rsidR="00D83AFE" w:rsidRPr="003B4675" w:rsidRDefault="00C553F0" w:rsidP="00D83AFE">
            <w:pPr>
              <w:rPr>
                <w:rFonts w:ascii="Product Sans" w:hAnsi="Product Sans" w:cs="Open Sans"/>
                <w:color w:val="ED7D31" w:themeColor="accent2"/>
                <w:sz w:val="20"/>
                <w:lang w:val="nl-NL"/>
              </w:rPr>
            </w:pPr>
            <w:r w:rsidRPr="003B4675">
              <w:rPr>
                <w:rFonts w:ascii="Product Sans" w:hAnsi="Product Sans"/>
                <w:sz w:val="20"/>
                <w:lang w:val="nl-NL"/>
              </w:rPr>
              <w:t>De betrouwbaarheid kan getest worden door een testplan op te stellen, met daarin scenario’s en fysieke eisen, en deze vervolgens uit te voeren volgens een vooraf bepaald protocol.</w:t>
            </w:r>
          </w:p>
        </w:tc>
      </w:tr>
      <w:tr w:rsidR="00D83AFE" w:rsidRPr="000B609C" w14:paraId="420142CF" w14:textId="77777777" w:rsidTr="00C553F0">
        <w:tc>
          <w:tcPr>
            <w:tcW w:w="2178" w:type="dxa"/>
          </w:tcPr>
          <w:p w14:paraId="590C5889" w14:textId="0DAB8D71" w:rsidR="00D83AFE" w:rsidRPr="003B4675" w:rsidRDefault="00D83AFE" w:rsidP="00D83AFE">
            <w:pPr>
              <w:rPr>
                <w:rFonts w:ascii="Product Sans" w:hAnsi="Product Sans" w:cs="Open Sans"/>
                <w:b/>
                <w:color w:val="ED7D31" w:themeColor="accent2"/>
                <w:sz w:val="32"/>
                <w:lang w:val="nl-NL"/>
              </w:rPr>
            </w:pPr>
            <w:r w:rsidRPr="003B4675">
              <w:rPr>
                <w:rFonts w:ascii="Product Sans" w:hAnsi="Product Sans"/>
                <w:b/>
                <w:lang w:val="nl-NL"/>
              </w:rPr>
              <w:t>Robuustheid</w:t>
            </w:r>
          </w:p>
        </w:tc>
        <w:tc>
          <w:tcPr>
            <w:tcW w:w="3786" w:type="dxa"/>
          </w:tcPr>
          <w:p w14:paraId="180B4A17" w14:textId="77777777" w:rsidR="00D83AFE" w:rsidRPr="003B4675" w:rsidRDefault="00C553F0" w:rsidP="00D83AFE">
            <w:pPr>
              <w:rPr>
                <w:rFonts w:ascii="Product Sans" w:hAnsi="Product Sans"/>
                <w:sz w:val="20"/>
                <w:lang w:val="nl-NL"/>
              </w:rPr>
            </w:pPr>
            <w:r w:rsidRPr="003B4675">
              <w:rPr>
                <w:rFonts w:ascii="Product Sans" w:hAnsi="Product Sans"/>
                <w:sz w:val="20"/>
                <w:lang w:val="nl-NL"/>
              </w:rPr>
              <w:t>Robuustheid in hardware wil aangeven in hoeverre het product fysiek kan worden “mishandeld” voor het stopt met correct functioneren.</w:t>
            </w:r>
          </w:p>
          <w:p w14:paraId="49AD7615" w14:textId="7B32D80D" w:rsidR="00C553F0"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In software wil het aangeven in hoeverre het programma operationeel blijft indien er </w:t>
            </w:r>
            <w:proofErr w:type="spellStart"/>
            <w:r w:rsidRPr="003B4675">
              <w:rPr>
                <w:rFonts w:ascii="Product Sans" w:hAnsi="Product Sans" w:cs="Open Sans"/>
                <w:color w:val="000000" w:themeColor="text1"/>
                <w:sz w:val="20"/>
                <w:lang w:val="nl-NL"/>
              </w:rPr>
              <w:t>errors</w:t>
            </w:r>
            <w:proofErr w:type="spellEnd"/>
            <w:r w:rsidRPr="003B4675">
              <w:rPr>
                <w:rFonts w:ascii="Product Sans" w:hAnsi="Product Sans" w:cs="Open Sans"/>
                <w:color w:val="000000" w:themeColor="text1"/>
                <w:sz w:val="20"/>
                <w:lang w:val="nl-NL"/>
              </w:rPr>
              <w:t>, of bugs optreden.</w:t>
            </w:r>
          </w:p>
        </w:tc>
        <w:tc>
          <w:tcPr>
            <w:tcW w:w="3386" w:type="dxa"/>
          </w:tcPr>
          <w:p w14:paraId="0455CF6C" w14:textId="77777777" w:rsidR="00D83AFE" w:rsidRPr="003B4675" w:rsidRDefault="00C553F0"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De betrouwbaarheid van hardware en software kan eveneens worden getest aan de hand van een testplan </w:t>
            </w:r>
            <w:r w:rsidR="003B4675" w:rsidRPr="003B4675">
              <w:rPr>
                <w:rFonts w:ascii="Product Sans" w:hAnsi="Product Sans" w:cs="Open Sans"/>
                <w:color w:val="000000" w:themeColor="text1"/>
                <w:sz w:val="20"/>
                <w:lang w:val="nl-NL"/>
              </w:rPr>
              <w:t>met een aantal protocollen.</w:t>
            </w:r>
          </w:p>
          <w:p w14:paraId="1E97D634" w14:textId="3AF7F46B" w:rsidR="003B4675" w:rsidRPr="003B4675" w:rsidRDefault="003B4675" w:rsidP="00D83AFE">
            <w:pPr>
              <w:rPr>
                <w:rFonts w:ascii="Product Sans" w:hAnsi="Product Sans" w:cs="Open Sans"/>
                <w:color w:val="000000" w:themeColor="text1"/>
                <w:sz w:val="20"/>
                <w:lang w:val="nl-NL"/>
              </w:rPr>
            </w:pPr>
            <w:r w:rsidRPr="003B4675">
              <w:rPr>
                <w:rFonts w:ascii="Product Sans" w:hAnsi="Product Sans" w:cs="Open Sans"/>
                <w:color w:val="000000" w:themeColor="text1"/>
                <w:sz w:val="20"/>
                <w:lang w:val="nl-NL"/>
              </w:rPr>
              <w:t xml:space="preserve">Software kan (door de </w:t>
            </w:r>
            <w:proofErr w:type="spellStart"/>
            <w:r w:rsidRPr="003B4675">
              <w:rPr>
                <w:rFonts w:ascii="Product Sans" w:hAnsi="Product Sans" w:cs="Open Sans"/>
                <w:color w:val="000000" w:themeColor="text1"/>
                <w:sz w:val="20"/>
                <w:lang w:val="nl-NL"/>
              </w:rPr>
              <w:t>modulariteit</w:t>
            </w:r>
            <w:proofErr w:type="spellEnd"/>
            <w:r w:rsidRPr="003B4675">
              <w:rPr>
                <w:rFonts w:ascii="Product Sans" w:hAnsi="Product Sans" w:cs="Open Sans"/>
                <w:color w:val="000000" w:themeColor="text1"/>
                <w:sz w:val="20"/>
                <w:lang w:val="nl-NL"/>
              </w:rPr>
              <w:t>) worden getest door er onzin waardes op af te sturen, en deze in te rekenen en af te handelen binnen de code.</w:t>
            </w:r>
          </w:p>
        </w:tc>
      </w:tr>
      <w:tr w:rsidR="00255C57" w:rsidRPr="000B609C" w14:paraId="0A011BE6" w14:textId="77777777" w:rsidTr="00C553F0">
        <w:tc>
          <w:tcPr>
            <w:tcW w:w="2178" w:type="dxa"/>
          </w:tcPr>
          <w:p w14:paraId="4FB2260E" w14:textId="29130028" w:rsidR="00255C57" w:rsidRPr="003B4675" w:rsidRDefault="00255C57" w:rsidP="00255C57">
            <w:pPr>
              <w:rPr>
                <w:rFonts w:ascii="Product Sans" w:hAnsi="Product Sans"/>
                <w:b/>
                <w:lang w:val="nl-NL"/>
              </w:rPr>
            </w:pPr>
            <w:r>
              <w:rPr>
                <w:rFonts w:ascii="Product Sans" w:hAnsi="Product Sans"/>
                <w:b/>
                <w:lang w:val="nl-NL"/>
              </w:rPr>
              <w:t>Bruikbaarheid</w:t>
            </w:r>
          </w:p>
        </w:tc>
        <w:tc>
          <w:tcPr>
            <w:tcW w:w="3786" w:type="dxa"/>
          </w:tcPr>
          <w:p w14:paraId="006ABE3B" w14:textId="427CC9FD" w:rsidR="00255C57" w:rsidRPr="003B4675" w:rsidRDefault="00255C57" w:rsidP="00255C57">
            <w:pPr>
              <w:rPr>
                <w:rFonts w:ascii="Product Sans" w:hAnsi="Product Sans"/>
                <w:sz w:val="20"/>
                <w:lang w:val="nl-NL"/>
              </w:rPr>
            </w:pPr>
            <w:r>
              <w:rPr>
                <w:rFonts w:ascii="Product Sans" w:hAnsi="Product Sans"/>
                <w:sz w:val="20"/>
                <w:lang w:val="nl-NL"/>
              </w:rPr>
              <w:t>Bruikbaarheid van de hardware wil aangeven in hoeverre de beschreven functionaliteiten aansluiten aan de verwachtingen die vooraf aan gesteld zijn.</w:t>
            </w:r>
          </w:p>
        </w:tc>
        <w:tc>
          <w:tcPr>
            <w:tcW w:w="3386" w:type="dxa"/>
          </w:tcPr>
          <w:p w14:paraId="1A109A6E" w14:textId="2C2B9E9E" w:rsidR="00255C57" w:rsidRPr="003B4675" w:rsidRDefault="00255C57" w:rsidP="00255C57">
            <w:pPr>
              <w:rPr>
                <w:rFonts w:ascii="Product Sans" w:hAnsi="Product Sans" w:cs="Open Sans"/>
                <w:color w:val="000000" w:themeColor="text1"/>
                <w:sz w:val="20"/>
                <w:lang w:val="nl-NL"/>
              </w:rPr>
            </w:pPr>
            <w:r>
              <w:rPr>
                <w:rFonts w:ascii="Product Sans" w:hAnsi="Product Sans" w:cs="Open Sans"/>
                <w:color w:val="000000" w:themeColor="text1"/>
                <w:sz w:val="20"/>
                <w:lang w:val="nl-NL"/>
              </w:rPr>
              <w:t>De bruikbaarheid van hardware kan worden getoetst door de functionaliteiten te vergelijken met de vooraf gevormde lijst met functionele en fysieke eisen.</w:t>
            </w:r>
          </w:p>
        </w:tc>
      </w:tr>
    </w:tbl>
    <w:p w14:paraId="6633747E" w14:textId="77777777" w:rsidR="00D83AFE" w:rsidRPr="003B4675" w:rsidRDefault="00D83AFE" w:rsidP="00D83AFE">
      <w:pPr>
        <w:rPr>
          <w:rFonts w:ascii="Product Sans" w:hAnsi="Product Sans" w:cs="Open Sans"/>
          <w:b/>
          <w:color w:val="ED7D31" w:themeColor="accent2"/>
          <w:sz w:val="32"/>
          <w:lang w:val="nl-NL"/>
        </w:rPr>
      </w:pPr>
    </w:p>
    <w:p w14:paraId="271127BC" w14:textId="77777777" w:rsidR="00D83AFE" w:rsidRPr="003B4675" w:rsidRDefault="00D83AFE">
      <w:pPr>
        <w:rPr>
          <w:rFonts w:ascii="Product Sans" w:hAnsi="Product Sans"/>
          <w:lang w:val="nl-NL"/>
        </w:rPr>
      </w:pPr>
      <w:r w:rsidRPr="003B4675">
        <w:rPr>
          <w:rFonts w:ascii="Product Sans" w:hAnsi="Product Sans"/>
          <w:lang w:val="nl-NL"/>
        </w:rPr>
        <w:br w:type="page"/>
      </w:r>
    </w:p>
    <w:p w14:paraId="1833EF13" w14:textId="76F92616" w:rsidR="009B73CF" w:rsidRPr="000B609C" w:rsidRDefault="00C96735" w:rsidP="0022702E">
      <w:pPr>
        <w:rPr>
          <w:rFonts w:ascii="Product Sans" w:hAnsi="Product Sans"/>
          <w:lang w:val="nl-NL"/>
        </w:rPr>
      </w:pPr>
      <w:hyperlink r:id="rId12" w:history="1">
        <w:r w:rsidR="00D83AFE" w:rsidRPr="000B609C">
          <w:rPr>
            <w:rStyle w:val="Hyperlink"/>
            <w:rFonts w:ascii="Product Sans" w:hAnsi="Product Sans"/>
            <w:lang w:val="nl-NL"/>
          </w:rPr>
          <w:t>https://publiclab.org/notes/cfastie/12-09-2017/will-an-arduino-measure-water-depth</w:t>
        </w:r>
      </w:hyperlink>
    </w:p>
    <w:p w14:paraId="1B677782" w14:textId="77777777" w:rsidR="000F4B15" w:rsidRPr="003B4675" w:rsidRDefault="00C96735" w:rsidP="0022702E">
      <w:pPr>
        <w:rPr>
          <w:rFonts w:ascii="Product Sans" w:hAnsi="Product Sans"/>
          <w:lang w:val="nl-NL"/>
        </w:rPr>
      </w:pPr>
      <w:hyperlink r:id="rId13" w:history="1">
        <w:r w:rsidR="000F4B15" w:rsidRPr="003B4675">
          <w:rPr>
            <w:rStyle w:val="Hyperlink"/>
            <w:rFonts w:ascii="Product Sans" w:hAnsi="Product Sans"/>
            <w:lang w:val="nl-NL"/>
          </w:rPr>
          <w:t>https://www.makerguides.com/jsn-sr04t-arduino-tutorial/</w:t>
        </w:r>
      </w:hyperlink>
    </w:p>
    <w:p w14:paraId="6B607FC4" w14:textId="77777777" w:rsidR="000F4B15" w:rsidRPr="003B4675" w:rsidRDefault="00C96735" w:rsidP="0022702E">
      <w:pPr>
        <w:rPr>
          <w:rFonts w:ascii="Product Sans" w:hAnsi="Product Sans"/>
          <w:lang w:val="nl-NL"/>
        </w:rPr>
      </w:pPr>
      <w:hyperlink r:id="rId14" w:history="1">
        <w:r w:rsidR="000F4B15" w:rsidRPr="003B4675">
          <w:rPr>
            <w:rStyle w:val="Hyperlink"/>
            <w:rFonts w:ascii="Product Sans" w:hAnsi="Product Sans"/>
            <w:lang w:val="nl-NL"/>
          </w:rPr>
          <w:t>https://forum.arduino.cc/index.php?topic=513877.0</w:t>
        </w:r>
      </w:hyperlink>
    </w:p>
    <w:p w14:paraId="701279F9" w14:textId="77777777" w:rsidR="000F4B15" w:rsidRPr="003B4675" w:rsidRDefault="00C96735" w:rsidP="0022702E">
      <w:pPr>
        <w:rPr>
          <w:rFonts w:ascii="Product Sans" w:hAnsi="Product Sans"/>
          <w:lang w:val="nl-NL"/>
        </w:rPr>
      </w:pPr>
      <w:hyperlink r:id="rId15" w:history="1">
        <w:r w:rsidR="000F4B15" w:rsidRPr="003B4675">
          <w:rPr>
            <w:rStyle w:val="Hyperlink"/>
            <w:rFonts w:ascii="Product Sans" w:hAnsi="Product Sans"/>
            <w:lang w:val="nl-NL"/>
          </w:rPr>
          <w:t>https://www.maxbotix.com/Ultrasonic_Sensors/MB2530.htm</w:t>
        </w:r>
      </w:hyperlink>
    </w:p>
    <w:bookmarkEnd w:id="0"/>
    <w:bookmarkEnd w:id="12"/>
    <w:p w14:paraId="0FDE401E" w14:textId="77777777" w:rsidR="00624F38" w:rsidRPr="003B4675" w:rsidRDefault="00624F38" w:rsidP="00624F38">
      <w:pPr>
        <w:rPr>
          <w:rFonts w:ascii="Product Sans" w:eastAsiaTheme="majorEastAsia" w:hAnsi="Product Sans" w:cs="Open Sans"/>
          <w:b/>
          <w:caps/>
          <w:color w:val="ED7D31" w:themeColor="accent2"/>
          <w:spacing w:val="10"/>
          <w:sz w:val="36"/>
          <w:szCs w:val="36"/>
          <w:lang w:val="nl-NL"/>
        </w:rPr>
      </w:pPr>
    </w:p>
    <w:sectPr w:rsidR="00624F38" w:rsidRPr="003B4675" w:rsidSect="0066035A">
      <w:foot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A9967" w14:textId="77777777" w:rsidR="00C96735" w:rsidRDefault="00C96735" w:rsidP="00487085">
      <w:pPr>
        <w:spacing w:after="0" w:line="240" w:lineRule="auto"/>
      </w:pPr>
      <w:r>
        <w:separator/>
      </w:r>
    </w:p>
  </w:endnote>
  <w:endnote w:type="continuationSeparator" w:id="0">
    <w:p w14:paraId="1149B9EA" w14:textId="77777777" w:rsidR="00C96735" w:rsidRDefault="00C96735"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ED86" w14:textId="77777777" w:rsidR="00C96735" w:rsidRDefault="00C96735" w:rsidP="00487085">
      <w:pPr>
        <w:spacing w:after="0" w:line="240" w:lineRule="auto"/>
      </w:pPr>
      <w:r>
        <w:separator/>
      </w:r>
    </w:p>
  </w:footnote>
  <w:footnote w:type="continuationSeparator" w:id="0">
    <w:p w14:paraId="2E222ADC" w14:textId="77777777" w:rsidR="00C96735" w:rsidRDefault="00C96735"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4"/>
  </w:num>
  <w:num w:numId="5">
    <w:abstractNumId w:val="1"/>
  </w:num>
  <w:num w:numId="6">
    <w:abstractNumId w:val="0"/>
  </w:num>
  <w:num w:numId="7">
    <w:abstractNumId w:val="11"/>
  </w:num>
  <w:num w:numId="8">
    <w:abstractNumId w:val="2"/>
  </w:num>
  <w:num w:numId="9">
    <w:abstractNumId w:val="6"/>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6101B"/>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203D56"/>
    <w:rsid w:val="00221A1D"/>
    <w:rsid w:val="00222CD1"/>
    <w:rsid w:val="0022396C"/>
    <w:rsid w:val="0022702E"/>
    <w:rsid w:val="00255C57"/>
    <w:rsid w:val="00265E1C"/>
    <w:rsid w:val="00281024"/>
    <w:rsid w:val="00285CA8"/>
    <w:rsid w:val="002B3D78"/>
    <w:rsid w:val="002D6703"/>
    <w:rsid w:val="002E4E07"/>
    <w:rsid w:val="002F2FC6"/>
    <w:rsid w:val="00307CA9"/>
    <w:rsid w:val="00312AB2"/>
    <w:rsid w:val="0037053C"/>
    <w:rsid w:val="00390CD3"/>
    <w:rsid w:val="003B4675"/>
    <w:rsid w:val="003F5DF8"/>
    <w:rsid w:val="003F7A5B"/>
    <w:rsid w:val="00405CB1"/>
    <w:rsid w:val="0042004E"/>
    <w:rsid w:val="00433700"/>
    <w:rsid w:val="00434197"/>
    <w:rsid w:val="00460F72"/>
    <w:rsid w:val="004729E2"/>
    <w:rsid w:val="00473E15"/>
    <w:rsid w:val="00482C1E"/>
    <w:rsid w:val="00487085"/>
    <w:rsid w:val="0049399C"/>
    <w:rsid w:val="004A7BF4"/>
    <w:rsid w:val="004E2253"/>
    <w:rsid w:val="004F7EED"/>
    <w:rsid w:val="00506BD4"/>
    <w:rsid w:val="00506D72"/>
    <w:rsid w:val="00520B4E"/>
    <w:rsid w:val="005721C7"/>
    <w:rsid w:val="0057739F"/>
    <w:rsid w:val="00596E4C"/>
    <w:rsid w:val="005C2C92"/>
    <w:rsid w:val="005D0D76"/>
    <w:rsid w:val="005E35AB"/>
    <w:rsid w:val="006061D2"/>
    <w:rsid w:val="00622D84"/>
    <w:rsid w:val="00624F38"/>
    <w:rsid w:val="00627943"/>
    <w:rsid w:val="00635C07"/>
    <w:rsid w:val="0065049B"/>
    <w:rsid w:val="0065790A"/>
    <w:rsid w:val="0066035A"/>
    <w:rsid w:val="006622A3"/>
    <w:rsid w:val="00662E6A"/>
    <w:rsid w:val="006E1A1F"/>
    <w:rsid w:val="006F5519"/>
    <w:rsid w:val="00706742"/>
    <w:rsid w:val="007070F6"/>
    <w:rsid w:val="00707141"/>
    <w:rsid w:val="00726EFA"/>
    <w:rsid w:val="00737F23"/>
    <w:rsid w:val="0075158B"/>
    <w:rsid w:val="00757759"/>
    <w:rsid w:val="0078011C"/>
    <w:rsid w:val="0079795F"/>
    <w:rsid w:val="007A6FB3"/>
    <w:rsid w:val="007F6F90"/>
    <w:rsid w:val="008035ED"/>
    <w:rsid w:val="00852B2B"/>
    <w:rsid w:val="00853904"/>
    <w:rsid w:val="0086058B"/>
    <w:rsid w:val="0088023F"/>
    <w:rsid w:val="008A09D3"/>
    <w:rsid w:val="008A1E23"/>
    <w:rsid w:val="008A7455"/>
    <w:rsid w:val="008C4EB7"/>
    <w:rsid w:val="008D4EB6"/>
    <w:rsid w:val="008E70B5"/>
    <w:rsid w:val="008E7EC9"/>
    <w:rsid w:val="00917C97"/>
    <w:rsid w:val="00921240"/>
    <w:rsid w:val="009275E4"/>
    <w:rsid w:val="0094600F"/>
    <w:rsid w:val="009513EC"/>
    <w:rsid w:val="009B1532"/>
    <w:rsid w:val="009B73CF"/>
    <w:rsid w:val="009C4BBB"/>
    <w:rsid w:val="009C4BD3"/>
    <w:rsid w:val="00A0361F"/>
    <w:rsid w:val="00A232AA"/>
    <w:rsid w:val="00A60B1D"/>
    <w:rsid w:val="00A63249"/>
    <w:rsid w:val="00A643F8"/>
    <w:rsid w:val="00A75EDF"/>
    <w:rsid w:val="00AE559D"/>
    <w:rsid w:val="00B00CF1"/>
    <w:rsid w:val="00B22983"/>
    <w:rsid w:val="00B450AC"/>
    <w:rsid w:val="00B56194"/>
    <w:rsid w:val="00B568B7"/>
    <w:rsid w:val="00B63C01"/>
    <w:rsid w:val="00B85EB2"/>
    <w:rsid w:val="00B932B5"/>
    <w:rsid w:val="00BC3F87"/>
    <w:rsid w:val="00BE1328"/>
    <w:rsid w:val="00C01294"/>
    <w:rsid w:val="00C31DE6"/>
    <w:rsid w:val="00C553F0"/>
    <w:rsid w:val="00C60EF3"/>
    <w:rsid w:val="00C96735"/>
    <w:rsid w:val="00CA471F"/>
    <w:rsid w:val="00CA6B98"/>
    <w:rsid w:val="00CB0945"/>
    <w:rsid w:val="00CD346F"/>
    <w:rsid w:val="00CD7B12"/>
    <w:rsid w:val="00D01410"/>
    <w:rsid w:val="00D04A63"/>
    <w:rsid w:val="00D14B57"/>
    <w:rsid w:val="00D605B9"/>
    <w:rsid w:val="00D83AFE"/>
    <w:rsid w:val="00D83ED0"/>
    <w:rsid w:val="00DA4069"/>
    <w:rsid w:val="00DE1CA0"/>
    <w:rsid w:val="00E20E19"/>
    <w:rsid w:val="00E34048"/>
    <w:rsid w:val="00E43112"/>
    <w:rsid w:val="00E55B87"/>
    <w:rsid w:val="00E648CF"/>
    <w:rsid w:val="00E8052A"/>
    <w:rsid w:val="00EA0121"/>
    <w:rsid w:val="00EB03F5"/>
    <w:rsid w:val="00ED0709"/>
    <w:rsid w:val="00EF7BED"/>
    <w:rsid w:val="00F50245"/>
    <w:rsid w:val="00F52005"/>
    <w:rsid w:val="00F5538D"/>
    <w:rsid w:val="00F600ED"/>
    <w:rsid w:val="00F7614F"/>
    <w:rsid w:val="00F837DC"/>
    <w:rsid w:val="00F86713"/>
    <w:rsid w:val="00FB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709"/>
    <w:rPr>
      <w:rFonts w:ascii="Open Sans" w:hAnsi="Open Sans"/>
      <w:sz w:val="22"/>
    </w:rPr>
  </w:style>
  <w:style w:type="paragraph" w:styleId="Kop1">
    <w:name w:val="heading 1"/>
    <w:basedOn w:val="Standaard"/>
    <w:next w:val="Standaard"/>
    <w:link w:val="Kop1Char"/>
    <w:uiPriority w:val="9"/>
    <w:qFormat/>
    <w:rsid w:val="0048708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487085"/>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487085"/>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487085"/>
    <w:rPr>
      <w:rFonts w:asciiTheme="majorHAnsi" w:eastAsiaTheme="majorEastAsia" w:hAnsiTheme="majorHAnsi" w:cstheme="majorBidi"/>
      <w:caps/>
      <w:spacing w:val="10"/>
      <w:sz w:val="36"/>
      <w:szCs w:val="36"/>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487085"/>
    <w:rPr>
      <w:rFonts w:asciiTheme="majorHAnsi" w:eastAsiaTheme="majorEastAsia" w:hAnsiTheme="majorHAnsi" w:cstheme="majorBidi"/>
      <w:sz w:val="36"/>
      <w:szCs w:val="36"/>
    </w:rPr>
  </w:style>
  <w:style w:type="character" w:customStyle="1" w:styleId="Kop3Char">
    <w:name w:val="Kop 3 Char"/>
    <w:basedOn w:val="Standaardalinea-lettertype"/>
    <w:link w:val="Kop3"/>
    <w:uiPriority w:val="9"/>
    <w:rsid w:val="00487085"/>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487085"/>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487085"/>
    <w:rPr>
      <w:rFonts w:asciiTheme="majorHAnsi" w:eastAsiaTheme="majorEastAsia" w:hAnsiTheme="majorHAnsi" w:cstheme="majorBidi"/>
      <w:caps/>
      <w:spacing w:val="40"/>
      <w:sz w:val="7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487085"/>
    <w:pPr>
      <w:spacing w:after="0" w:line="240" w:lineRule="auto"/>
    </w:p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kerguides.com/jsn-sr04t-arduino-tuto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lab.org/notes/cfastie/12-09-2017/will-an-arduino-measure-water-dep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maxbotix.com/Ultrasonic_Sensors/MB2530.ht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um.arduino.cc/index.php?topic=513877.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CA0DD-F671-497A-B844-3A8D481C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13</Pages>
  <Words>2532</Words>
  <Characters>14433</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cp:lastModifiedBy>
  <cp:revision>11</cp:revision>
  <cp:lastPrinted>2019-10-14T23:01:00Z</cp:lastPrinted>
  <dcterms:created xsi:type="dcterms:W3CDTF">2019-10-13T22:56:00Z</dcterms:created>
  <dcterms:modified xsi:type="dcterms:W3CDTF">2019-10-15T11:54:00Z</dcterms:modified>
</cp:coreProperties>
</file>