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000"/>
      </w:tblPr>
      <w:tblGrid>
        <w:gridCol w:w="4788"/>
        <w:gridCol w:w="2975"/>
        <w:gridCol w:w="2245"/>
      </w:tblGrid>
      <w:tr w:rsidR="009078E4">
        <w:tc>
          <w:tcPr>
            <w:tcW w:w="4788" w:type="dxa"/>
          </w:tcPr>
          <w:p w:rsidR="009078E4" w:rsidRDefault="00A84224" w:rsidP="005476AC">
            <w:r>
              <w:t xml:space="preserve"> </w:t>
            </w:r>
          </w:p>
        </w:tc>
        <w:tc>
          <w:tcPr>
            <w:tcW w:w="2975" w:type="dxa"/>
          </w:tcPr>
          <w:p w:rsidR="009078E4" w:rsidRPr="00644CF8" w:rsidRDefault="00722C44" w:rsidP="00666779">
            <w:pPr>
              <w:rPr>
                <w:rFonts w:ascii="Arial" w:hAnsi="Arial"/>
                <w:sz w:val="14"/>
                <w:szCs w:val="14"/>
              </w:rPr>
            </w:pPr>
            <w:r>
              <w:rPr>
                <w:rFonts w:ascii="Arial" w:hAnsi="Arial"/>
                <w:noProof/>
                <w:sz w:val="14"/>
                <w:szCs w:val="14"/>
                <w:lang w:eastAsia="en-GB"/>
              </w:rPr>
              <w:pict>
                <v:shapetype id="_x0000_t202" coordsize="21600,21600" o:spt="202" path="m,l,21600r21600,l21600,xe">
                  <v:stroke joinstyle="miter"/>
                  <v:path gradientshapeok="t" o:connecttype="rect"/>
                </v:shapetype>
                <v:shape id="_x0000_s1026" type="#_x0000_t202" style="position:absolute;margin-left:120.95pt;margin-top:-26.05pt;width:112.5pt;height:108.75pt;z-index:251662336;mso-position-horizontal-relative:text;mso-position-vertical-relative:text" stroked="f">
                  <v:textbox>
                    <w:txbxContent>
                      <w:p w:rsidR="009078E4" w:rsidRPr="00644CF8" w:rsidRDefault="009078E4" w:rsidP="00666779">
                        <w:pPr>
                          <w:rPr>
                            <w:sz w:val="20"/>
                          </w:rPr>
                        </w:pPr>
                        <w:r>
                          <w:rPr>
                            <w:noProof/>
                            <w:sz w:val="20"/>
                            <w:lang w:eastAsia="en-GB"/>
                          </w:rPr>
                          <w:drawing>
                            <wp:inline distT="0" distB="0" distL="0" distR="0">
                              <wp:extent cx="1245870" cy="1204341"/>
                              <wp:effectExtent l="19050" t="0" r="0" b="0"/>
                              <wp:docPr id="1"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
                                      <a:srcRect/>
                                      <a:stretch>
                                        <a:fillRect/>
                                      </a:stretch>
                                    </pic:blipFill>
                                    <pic:spPr bwMode="auto">
                                      <a:xfrm>
                                        <a:off x="0" y="0"/>
                                        <a:ext cx="1245870" cy="1204341"/>
                                      </a:xfrm>
                                      <a:prstGeom prst="rect">
                                        <a:avLst/>
                                      </a:prstGeom>
                                      <a:noFill/>
                                      <a:ln w="9525">
                                        <a:noFill/>
                                        <a:miter lim="800000"/>
                                        <a:headEnd/>
                                        <a:tailEnd/>
                                      </a:ln>
                                    </pic:spPr>
                                  </pic:pic>
                                </a:graphicData>
                              </a:graphic>
                            </wp:inline>
                          </w:drawing>
                        </w:r>
                      </w:p>
                    </w:txbxContent>
                  </v:textbox>
                </v:shape>
              </w:pict>
            </w:r>
            <w:r w:rsidR="009078E4" w:rsidRPr="00644CF8">
              <w:rPr>
                <w:rFonts w:ascii="Arial" w:hAnsi="Arial"/>
                <w:sz w:val="14"/>
                <w:szCs w:val="14"/>
              </w:rPr>
              <w:t>Gyle Square</w:t>
            </w:r>
          </w:p>
          <w:p w:rsidR="009078E4" w:rsidRPr="00644CF8" w:rsidRDefault="009078E4" w:rsidP="00666779">
            <w:pPr>
              <w:rPr>
                <w:rFonts w:ascii="Arial" w:hAnsi="Arial"/>
                <w:sz w:val="14"/>
                <w:szCs w:val="14"/>
              </w:rPr>
            </w:pPr>
            <w:r w:rsidRPr="00644CF8">
              <w:rPr>
                <w:rFonts w:ascii="Arial" w:hAnsi="Arial"/>
                <w:sz w:val="14"/>
                <w:szCs w:val="14"/>
              </w:rPr>
              <w:t>South Gyle Crescent</w:t>
            </w:r>
          </w:p>
          <w:p w:rsidR="009078E4" w:rsidRPr="00644CF8" w:rsidRDefault="009078E4" w:rsidP="00666779">
            <w:pPr>
              <w:rPr>
                <w:rFonts w:ascii="Arial" w:hAnsi="Arial"/>
                <w:sz w:val="14"/>
                <w:szCs w:val="14"/>
              </w:rPr>
            </w:pPr>
            <w:r w:rsidRPr="00644CF8">
              <w:rPr>
                <w:rFonts w:ascii="Arial" w:hAnsi="Arial"/>
                <w:sz w:val="14"/>
                <w:szCs w:val="14"/>
              </w:rPr>
              <w:t xml:space="preserve">EDINBURGH </w:t>
            </w:r>
          </w:p>
          <w:p w:rsidR="009078E4" w:rsidRPr="00644CF8" w:rsidRDefault="009078E4" w:rsidP="00666779">
            <w:pPr>
              <w:rPr>
                <w:rFonts w:ascii="Arial" w:hAnsi="Arial"/>
                <w:sz w:val="14"/>
                <w:szCs w:val="14"/>
              </w:rPr>
            </w:pPr>
            <w:r w:rsidRPr="00644CF8">
              <w:rPr>
                <w:rFonts w:ascii="Arial" w:hAnsi="Arial"/>
                <w:sz w:val="14"/>
                <w:szCs w:val="14"/>
              </w:rPr>
              <w:t>EH12 9EB</w:t>
            </w:r>
          </w:p>
          <w:p w:rsidR="009078E4" w:rsidRPr="00644CF8" w:rsidRDefault="009078E4" w:rsidP="00666779">
            <w:pPr>
              <w:rPr>
                <w:rFonts w:ascii="Arial" w:hAnsi="Arial"/>
                <w:sz w:val="14"/>
                <w:szCs w:val="14"/>
              </w:rPr>
            </w:pPr>
            <w:r w:rsidRPr="00644CF8">
              <w:rPr>
                <w:rFonts w:ascii="Arial" w:hAnsi="Arial"/>
                <w:sz w:val="14"/>
                <w:szCs w:val="14"/>
              </w:rPr>
              <w:t>Telephone 0131 275 6000</w:t>
            </w:r>
          </w:p>
          <w:p w:rsidR="009078E4" w:rsidRPr="00644CF8" w:rsidRDefault="009078E4" w:rsidP="00666779">
            <w:pPr>
              <w:rPr>
                <w:rFonts w:ascii="Arial" w:hAnsi="Arial"/>
                <w:sz w:val="14"/>
                <w:szCs w:val="14"/>
              </w:rPr>
            </w:pPr>
            <w:r w:rsidRPr="00644CF8">
              <w:rPr>
                <w:rFonts w:ascii="Arial" w:hAnsi="Arial"/>
                <w:sz w:val="14"/>
                <w:szCs w:val="14"/>
              </w:rPr>
              <w:t>Fax  0131 275 7505</w:t>
            </w:r>
          </w:p>
          <w:p w:rsidR="009078E4" w:rsidRPr="00644CF8" w:rsidRDefault="00722C44" w:rsidP="00666779">
            <w:pPr>
              <w:rPr>
                <w:rFonts w:ascii="Arial" w:hAnsi="Arial"/>
                <w:sz w:val="14"/>
                <w:szCs w:val="14"/>
              </w:rPr>
            </w:pPr>
            <w:hyperlink r:id="rId9" w:history="1">
              <w:r w:rsidR="009078E4" w:rsidRPr="00644CF8">
                <w:rPr>
                  <w:rStyle w:val="Hyperlink"/>
                  <w:rFonts w:ascii="Arial" w:hAnsi="Arial"/>
                  <w:sz w:val="14"/>
                  <w:szCs w:val="14"/>
                </w:rPr>
                <w:t>www.nhsnss.org</w:t>
              </w:r>
            </w:hyperlink>
            <w:r w:rsidR="009078E4" w:rsidRPr="00644CF8">
              <w:rPr>
                <w:rFonts w:ascii="Arial" w:hAnsi="Arial"/>
                <w:sz w:val="14"/>
                <w:szCs w:val="14"/>
              </w:rPr>
              <w:t xml:space="preserve"> </w:t>
            </w:r>
          </w:p>
          <w:p w:rsidR="009078E4" w:rsidRPr="00644CF8" w:rsidRDefault="009078E4" w:rsidP="00666779">
            <w:pPr>
              <w:tabs>
                <w:tab w:val="left" w:pos="990"/>
              </w:tabs>
              <w:rPr>
                <w:rFonts w:ascii="Arial" w:hAnsi="Arial"/>
                <w:sz w:val="14"/>
                <w:szCs w:val="14"/>
              </w:rPr>
            </w:pPr>
          </w:p>
          <w:p w:rsidR="009078E4" w:rsidRPr="00644CF8" w:rsidRDefault="009078E4" w:rsidP="00666779">
            <w:pPr>
              <w:tabs>
                <w:tab w:val="left" w:pos="990"/>
              </w:tabs>
              <w:rPr>
                <w:rFonts w:ascii="Arial" w:hAnsi="Arial"/>
                <w:sz w:val="14"/>
                <w:szCs w:val="14"/>
              </w:rPr>
            </w:pPr>
          </w:p>
          <w:p w:rsidR="009078E4" w:rsidRPr="00644CF8" w:rsidRDefault="009078E4" w:rsidP="00666779">
            <w:pPr>
              <w:tabs>
                <w:tab w:val="left" w:pos="990"/>
              </w:tabs>
              <w:rPr>
                <w:rFonts w:ascii="Arial" w:hAnsi="Arial"/>
                <w:sz w:val="14"/>
                <w:szCs w:val="14"/>
              </w:rPr>
            </w:pPr>
            <w:r w:rsidRPr="00644CF8">
              <w:rPr>
                <w:rFonts w:ascii="Arial" w:hAnsi="Arial"/>
                <w:sz w:val="14"/>
                <w:szCs w:val="14"/>
              </w:rPr>
              <w:t>Date</w:t>
            </w:r>
            <w:r w:rsidRPr="00644CF8">
              <w:rPr>
                <w:rFonts w:ascii="Arial" w:hAnsi="Arial"/>
                <w:sz w:val="14"/>
                <w:szCs w:val="14"/>
              </w:rPr>
              <w:tab/>
            </w:r>
            <w:r w:rsidR="00417C1A">
              <w:rPr>
                <w:rFonts w:ascii="Arial" w:hAnsi="Arial"/>
                <w:sz w:val="14"/>
                <w:szCs w:val="14"/>
              </w:rPr>
              <w:t>1 February 2019</w:t>
            </w:r>
          </w:p>
          <w:p w:rsidR="009078E4" w:rsidRPr="00644CF8" w:rsidRDefault="009078E4" w:rsidP="00666779">
            <w:pPr>
              <w:tabs>
                <w:tab w:val="left" w:pos="990"/>
              </w:tabs>
              <w:rPr>
                <w:rFonts w:ascii="Arial" w:hAnsi="Arial"/>
                <w:sz w:val="14"/>
                <w:szCs w:val="14"/>
              </w:rPr>
            </w:pPr>
            <w:r w:rsidRPr="00644CF8">
              <w:rPr>
                <w:rFonts w:ascii="Arial" w:hAnsi="Arial"/>
                <w:sz w:val="14"/>
                <w:szCs w:val="14"/>
              </w:rPr>
              <w:t>Your Ref</w:t>
            </w:r>
            <w:r w:rsidRPr="00644CF8">
              <w:rPr>
                <w:rFonts w:ascii="Arial" w:hAnsi="Arial"/>
                <w:sz w:val="14"/>
                <w:szCs w:val="14"/>
              </w:rPr>
              <w:tab/>
            </w:r>
          </w:p>
          <w:p w:rsidR="009078E4" w:rsidRPr="00644CF8" w:rsidRDefault="009078E4" w:rsidP="00666779">
            <w:pPr>
              <w:tabs>
                <w:tab w:val="left" w:pos="990"/>
              </w:tabs>
              <w:rPr>
                <w:rFonts w:ascii="Arial" w:hAnsi="Arial"/>
                <w:sz w:val="14"/>
                <w:szCs w:val="14"/>
              </w:rPr>
            </w:pPr>
            <w:r w:rsidRPr="00644CF8">
              <w:rPr>
                <w:rFonts w:ascii="Arial" w:hAnsi="Arial"/>
                <w:sz w:val="14"/>
                <w:szCs w:val="14"/>
              </w:rPr>
              <w:t xml:space="preserve">Our Ref        </w:t>
            </w:r>
            <w:r>
              <w:rPr>
                <w:rFonts w:ascii="Arial" w:hAnsi="Arial"/>
                <w:sz w:val="14"/>
                <w:szCs w:val="14"/>
              </w:rPr>
              <w:tab/>
            </w:r>
            <w:r w:rsidRPr="00644CF8">
              <w:rPr>
                <w:rFonts w:ascii="Arial" w:hAnsi="Arial"/>
                <w:sz w:val="14"/>
                <w:szCs w:val="14"/>
              </w:rPr>
              <w:t xml:space="preserve"> </w:t>
            </w:r>
            <w:r>
              <w:rPr>
                <w:rFonts w:ascii="Arial" w:hAnsi="Arial"/>
                <w:sz w:val="17"/>
              </w:rPr>
              <w:t>FOI-</w:t>
            </w:r>
            <w:r w:rsidR="00417C1A">
              <w:rPr>
                <w:rFonts w:ascii="Arial" w:hAnsi="Arial"/>
                <w:sz w:val="17"/>
              </w:rPr>
              <w:t>2019-000030LL</w:t>
            </w:r>
          </w:p>
          <w:p w:rsidR="009078E4" w:rsidRPr="00644CF8" w:rsidRDefault="009078E4" w:rsidP="00666779">
            <w:pPr>
              <w:tabs>
                <w:tab w:val="left" w:pos="990"/>
              </w:tabs>
              <w:rPr>
                <w:rFonts w:ascii="Arial" w:hAnsi="Arial"/>
                <w:sz w:val="14"/>
                <w:szCs w:val="14"/>
              </w:rPr>
            </w:pPr>
          </w:p>
          <w:p w:rsidR="009078E4" w:rsidRPr="00644CF8" w:rsidRDefault="009078E4" w:rsidP="00666779">
            <w:pPr>
              <w:tabs>
                <w:tab w:val="left" w:pos="990"/>
              </w:tabs>
              <w:rPr>
                <w:rFonts w:ascii="Arial" w:hAnsi="Arial"/>
                <w:sz w:val="14"/>
                <w:szCs w:val="14"/>
              </w:rPr>
            </w:pPr>
            <w:r w:rsidRPr="00644CF8">
              <w:rPr>
                <w:rFonts w:ascii="Arial" w:hAnsi="Arial"/>
                <w:sz w:val="14"/>
                <w:szCs w:val="14"/>
              </w:rPr>
              <w:t>Enquiries to</w:t>
            </w:r>
            <w:r w:rsidRPr="00644CF8">
              <w:rPr>
                <w:rFonts w:ascii="Arial" w:hAnsi="Arial"/>
                <w:sz w:val="14"/>
                <w:szCs w:val="14"/>
              </w:rPr>
              <w:tab/>
            </w:r>
            <w:r>
              <w:rPr>
                <w:rFonts w:ascii="Arial" w:hAnsi="Arial"/>
                <w:sz w:val="14"/>
                <w:szCs w:val="14"/>
              </w:rPr>
              <w:t>Liz Lawrence</w:t>
            </w:r>
          </w:p>
          <w:p w:rsidR="009078E4" w:rsidRPr="00644CF8" w:rsidRDefault="009078E4" w:rsidP="00666779">
            <w:pPr>
              <w:tabs>
                <w:tab w:val="left" w:pos="990"/>
              </w:tabs>
              <w:rPr>
                <w:rFonts w:ascii="Arial" w:hAnsi="Arial"/>
                <w:sz w:val="14"/>
                <w:szCs w:val="14"/>
              </w:rPr>
            </w:pPr>
            <w:r w:rsidRPr="00644CF8">
              <w:rPr>
                <w:rFonts w:ascii="Arial" w:hAnsi="Arial"/>
                <w:sz w:val="14"/>
                <w:szCs w:val="14"/>
              </w:rPr>
              <w:t>Direct Line</w:t>
            </w:r>
            <w:r w:rsidRPr="00644CF8">
              <w:rPr>
                <w:rFonts w:ascii="Arial" w:hAnsi="Arial"/>
                <w:sz w:val="14"/>
                <w:szCs w:val="14"/>
              </w:rPr>
              <w:tab/>
              <w:t xml:space="preserve">0131 275 </w:t>
            </w:r>
            <w:r>
              <w:rPr>
                <w:rFonts w:ascii="Arial" w:hAnsi="Arial"/>
                <w:sz w:val="14"/>
                <w:szCs w:val="14"/>
              </w:rPr>
              <w:t>7168</w:t>
            </w:r>
          </w:p>
          <w:p w:rsidR="009078E4" w:rsidRDefault="009078E4" w:rsidP="00324640">
            <w:pPr>
              <w:rPr>
                <w:rFonts w:ascii="Arial" w:hAnsi="Arial"/>
                <w:b/>
                <w:sz w:val="17"/>
              </w:rPr>
            </w:pPr>
            <w:r w:rsidRPr="00644CF8">
              <w:rPr>
                <w:rFonts w:ascii="Arial" w:hAnsi="Arial"/>
                <w:sz w:val="14"/>
                <w:szCs w:val="14"/>
              </w:rPr>
              <w:t>Email</w:t>
            </w:r>
            <w:r w:rsidRPr="00644CF8">
              <w:rPr>
                <w:rFonts w:ascii="Arial" w:hAnsi="Arial"/>
                <w:sz w:val="14"/>
                <w:szCs w:val="14"/>
              </w:rPr>
              <w:tab/>
            </w:r>
            <w:r>
              <w:rPr>
                <w:rFonts w:ascii="Arial" w:hAnsi="Arial"/>
                <w:sz w:val="14"/>
                <w:szCs w:val="14"/>
              </w:rPr>
              <w:t xml:space="preserve">       lizlawrence1</w:t>
            </w:r>
            <w:r w:rsidRPr="00644CF8">
              <w:rPr>
                <w:rFonts w:ascii="Arial" w:hAnsi="Arial"/>
                <w:sz w:val="14"/>
                <w:szCs w:val="14"/>
              </w:rPr>
              <w:t>@nhs.net</w:t>
            </w:r>
            <w:r>
              <w:rPr>
                <w:rFonts w:ascii="Arial" w:hAnsi="Arial"/>
                <w:b/>
                <w:sz w:val="17"/>
              </w:rPr>
              <w:t xml:space="preserve"> </w:t>
            </w:r>
          </w:p>
        </w:tc>
        <w:tc>
          <w:tcPr>
            <w:tcW w:w="2245" w:type="dxa"/>
          </w:tcPr>
          <w:p w:rsidR="009078E4" w:rsidRDefault="009078E4">
            <w:pPr>
              <w:jc w:val="right"/>
              <w:rPr>
                <w:rFonts w:ascii="Arial" w:hAnsi="Arial"/>
              </w:rPr>
            </w:pPr>
          </w:p>
        </w:tc>
      </w:tr>
      <w:tr w:rsidR="009078E4">
        <w:trPr>
          <w:cantSplit/>
        </w:trPr>
        <w:tc>
          <w:tcPr>
            <w:tcW w:w="4788" w:type="dxa"/>
            <w:vMerge w:val="restart"/>
          </w:tcPr>
          <w:p w:rsidR="009078E4" w:rsidRDefault="009078E4" w:rsidP="005476AC"/>
        </w:tc>
        <w:tc>
          <w:tcPr>
            <w:tcW w:w="5220" w:type="dxa"/>
            <w:gridSpan w:val="2"/>
            <w:tcBorders>
              <w:left w:val="nil"/>
            </w:tcBorders>
          </w:tcPr>
          <w:p w:rsidR="009078E4" w:rsidRDefault="009078E4">
            <w:pPr>
              <w:rPr>
                <w:rFonts w:ascii="Arial" w:hAnsi="Arial"/>
              </w:rPr>
            </w:pPr>
          </w:p>
        </w:tc>
      </w:tr>
      <w:tr w:rsidR="009078E4">
        <w:trPr>
          <w:cantSplit/>
        </w:trPr>
        <w:tc>
          <w:tcPr>
            <w:tcW w:w="4788" w:type="dxa"/>
            <w:vMerge/>
          </w:tcPr>
          <w:p w:rsidR="009078E4" w:rsidRDefault="009078E4">
            <w:pPr>
              <w:pStyle w:val="Heading1"/>
              <w:rPr>
                <w:rFonts w:ascii="Arial" w:hAnsi="Arial"/>
                <w:b w:val="0"/>
                <w:sz w:val="22"/>
              </w:rPr>
            </w:pPr>
          </w:p>
        </w:tc>
        <w:tc>
          <w:tcPr>
            <w:tcW w:w="5220" w:type="dxa"/>
            <w:gridSpan w:val="2"/>
            <w:tcBorders>
              <w:left w:val="nil"/>
            </w:tcBorders>
          </w:tcPr>
          <w:p w:rsidR="009078E4" w:rsidRDefault="009078E4">
            <w:pPr>
              <w:rPr>
                <w:rFonts w:ascii="Arial" w:hAnsi="Arial"/>
              </w:rPr>
            </w:pPr>
          </w:p>
        </w:tc>
      </w:tr>
      <w:tr w:rsidR="009078E4">
        <w:trPr>
          <w:cantSplit/>
        </w:trPr>
        <w:tc>
          <w:tcPr>
            <w:tcW w:w="4788" w:type="dxa"/>
          </w:tcPr>
          <w:p w:rsidR="009078E4" w:rsidRDefault="009078E4" w:rsidP="005476AC"/>
        </w:tc>
        <w:tc>
          <w:tcPr>
            <w:tcW w:w="5220" w:type="dxa"/>
            <w:gridSpan w:val="2"/>
            <w:tcBorders>
              <w:left w:val="nil"/>
            </w:tcBorders>
          </w:tcPr>
          <w:p w:rsidR="009078E4" w:rsidRDefault="009078E4">
            <w:pPr>
              <w:rPr>
                <w:rFonts w:ascii="Arial" w:hAnsi="Arial"/>
              </w:rPr>
            </w:pPr>
          </w:p>
        </w:tc>
      </w:tr>
      <w:tr w:rsidR="009078E4">
        <w:trPr>
          <w:cantSplit/>
        </w:trPr>
        <w:tc>
          <w:tcPr>
            <w:tcW w:w="4788" w:type="dxa"/>
          </w:tcPr>
          <w:p w:rsidR="009078E4" w:rsidRDefault="009078E4" w:rsidP="005476AC"/>
        </w:tc>
        <w:tc>
          <w:tcPr>
            <w:tcW w:w="5220" w:type="dxa"/>
            <w:gridSpan w:val="2"/>
            <w:tcBorders>
              <w:left w:val="nil"/>
            </w:tcBorders>
          </w:tcPr>
          <w:p w:rsidR="009078E4" w:rsidRDefault="009078E4">
            <w:pPr>
              <w:rPr>
                <w:rFonts w:ascii="Arial" w:hAnsi="Arial"/>
              </w:rPr>
            </w:pPr>
          </w:p>
        </w:tc>
      </w:tr>
      <w:tr w:rsidR="009078E4">
        <w:trPr>
          <w:cantSplit/>
        </w:trPr>
        <w:tc>
          <w:tcPr>
            <w:tcW w:w="4788" w:type="dxa"/>
          </w:tcPr>
          <w:p w:rsidR="009078E4" w:rsidRDefault="009078E4" w:rsidP="005476AC"/>
        </w:tc>
        <w:tc>
          <w:tcPr>
            <w:tcW w:w="5220" w:type="dxa"/>
            <w:gridSpan w:val="2"/>
            <w:tcBorders>
              <w:left w:val="nil"/>
            </w:tcBorders>
          </w:tcPr>
          <w:p w:rsidR="009078E4" w:rsidRDefault="009078E4">
            <w:pPr>
              <w:rPr>
                <w:rFonts w:ascii="Arial" w:hAnsi="Arial"/>
              </w:rPr>
            </w:pPr>
          </w:p>
        </w:tc>
      </w:tr>
      <w:tr w:rsidR="009078E4" w:rsidRPr="000C010C">
        <w:trPr>
          <w:cantSplit/>
        </w:trPr>
        <w:tc>
          <w:tcPr>
            <w:tcW w:w="4788" w:type="dxa"/>
          </w:tcPr>
          <w:p w:rsidR="009078E4" w:rsidRPr="000C010C" w:rsidRDefault="00417C1A" w:rsidP="000C010C">
            <w:pPr>
              <w:rPr>
                <w:rFonts w:ascii="Arial" w:hAnsi="Arial" w:cs="Arial"/>
                <w:color w:val="000000" w:themeColor="text1"/>
                <w:sz w:val="22"/>
                <w:szCs w:val="22"/>
              </w:rPr>
            </w:pPr>
            <w:r>
              <w:rPr>
                <w:rFonts w:ascii="Arial" w:hAnsi="Arial" w:cs="Arial"/>
                <w:color w:val="000000" w:themeColor="text1"/>
                <w:sz w:val="22"/>
                <w:szCs w:val="22"/>
              </w:rPr>
              <w:t xml:space="preserve">Mr S Green </w:t>
            </w:r>
          </w:p>
        </w:tc>
        <w:tc>
          <w:tcPr>
            <w:tcW w:w="5220" w:type="dxa"/>
            <w:gridSpan w:val="2"/>
            <w:tcBorders>
              <w:left w:val="nil"/>
            </w:tcBorders>
          </w:tcPr>
          <w:p w:rsidR="009078E4" w:rsidRPr="000C010C" w:rsidRDefault="009078E4">
            <w:pPr>
              <w:rPr>
                <w:rFonts w:ascii="Arial" w:hAnsi="Arial" w:cs="Arial"/>
                <w:color w:val="000000" w:themeColor="text1"/>
                <w:sz w:val="22"/>
                <w:szCs w:val="22"/>
              </w:rPr>
            </w:pPr>
          </w:p>
        </w:tc>
      </w:tr>
      <w:tr w:rsidR="009078E4" w:rsidRPr="000C010C">
        <w:trPr>
          <w:cantSplit/>
        </w:trPr>
        <w:tc>
          <w:tcPr>
            <w:tcW w:w="4788" w:type="dxa"/>
          </w:tcPr>
          <w:p w:rsidR="009078E4" w:rsidRPr="000C010C" w:rsidRDefault="009078E4" w:rsidP="00417C1A">
            <w:pPr>
              <w:pStyle w:val="NormalWeb"/>
              <w:rPr>
                <w:rFonts w:ascii="Arial" w:hAnsi="Arial" w:cs="Arial"/>
                <w:color w:val="000000" w:themeColor="text1"/>
                <w:sz w:val="22"/>
                <w:szCs w:val="22"/>
              </w:rPr>
            </w:pPr>
            <w:proofErr w:type="spellStart"/>
            <w:r w:rsidRPr="000C010C">
              <w:rPr>
                <w:rFonts w:ascii="Arial" w:hAnsi="Arial" w:cs="Arial"/>
                <w:b/>
                <w:color w:val="000000" w:themeColor="text1"/>
                <w:sz w:val="22"/>
                <w:szCs w:val="22"/>
              </w:rPr>
              <w:t>eMail</w:t>
            </w:r>
            <w:proofErr w:type="spellEnd"/>
            <w:r w:rsidRPr="000C010C">
              <w:rPr>
                <w:rFonts w:ascii="Arial" w:hAnsi="Arial" w:cs="Arial"/>
                <w:color w:val="000000" w:themeColor="text1"/>
                <w:sz w:val="22"/>
                <w:szCs w:val="22"/>
              </w:rPr>
              <w:t xml:space="preserve"> </w:t>
            </w:r>
            <w:r w:rsidR="00A3517B" w:rsidRPr="000C010C">
              <w:rPr>
                <w:rFonts w:ascii="Arial" w:hAnsi="Arial" w:cs="Arial"/>
                <w:color w:val="000000" w:themeColor="text1"/>
                <w:sz w:val="22"/>
                <w:szCs w:val="22"/>
              </w:rPr>
              <w:t xml:space="preserve"> </w:t>
            </w:r>
            <w:r w:rsidR="00417C1A">
              <w:t xml:space="preserve"> </w:t>
            </w:r>
            <w:hyperlink r:id="rId10" w:history="1">
              <w:r w:rsidR="00417C1A">
                <w:rPr>
                  <w:rStyle w:val="Hyperlink"/>
                </w:rPr>
                <w:t>request-545393-1854de24@whatdotheyknow.com</w:t>
              </w:r>
            </w:hyperlink>
          </w:p>
        </w:tc>
        <w:tc>
          <w:tcPr>
            <w:tcW w:w="5220" w:type="dxa"/>
            <w:gridSpan w:val="2"/>
            <w:tcBorders>
              <w:left w:val="nil"/>
            </w:tcBorders>
          </w:tcPr>
          <w:p w:rsidR="009078E4" w:rsidRPr="000C010C" w:rsidRDefault="009078E4">
            <w:pPr>
              <w:rPr>
                <w:rFonts w:ascii="Arial" w:hAnsi="Arial" w:cs="Arial"/>
                <w:color w:val="000000" w:themeColor="text1"/>
                <w:sz w:val="22"/>
                <w:szCs w:val="22"/>
              </w:rPr>
            </w:pPr>
          </w:p>
        </w:tc>
      </w:tr>
      <w:tr w:rsidR="009078E4" w:rsidRPr="000C010C">
        <w:trPr>
          <w:cantSplit/>
        </w:trPr>
        <w:tc>
          <w:tcPr>
            <w:tcW w:w="4788" w:type="dxa"/>
          </w:tcPr>
          <w:p w:rsidR="009078E4" w:rsidRPr="000C010C" w:rsidRDefault="009078E4" w:rsidP="005476AC">
            <w:pPr>
              <w:rPr>
                <w:rFonts w:ascii="Arial" w:hAnsi="Arial" w:cs="Arial"/>
                <w:color w:val="000000" w:themeColor="text1"/>
                <w:sz w:val="22"/>
                <w:szCs w:val="22"/>
              </w:rPr>
            </w:pPr>
          </w:p>
        </w:tc>
        <w:tc>
          <w:tcPr>
            <w:tcW w:w="5220" w:type="dxa"/>
            <w:gridSpan w:val="2"/>
            <w:tcBorders>
              <w:left w:val="nil"/>
            </w:tcBorders>
          </w:tcPr>
          <w:p w:rsidR="009078E4" w:rsidRPr="000C010C" w:rsidRDefault="009078E4">
            <w:pPr>
              <w:rPr>
                <w:rFonts w:ascii="Arial" w:hAnsi="Arial" w:cs="Arial"/>
                <w:color w:val="000000" w:themeColor="text1"/>
                <w:sz w:val="22"/>
                <w:szCs w:val="22"/>
              </w:rPr>
            </w:pPr>
          </w:p>
        </w:tc>
      </w:tr>
      <w:tr w:rsidR="009078E4" w:rsidRPr="000C010C">
        <w:trPr>
          <w:cantSplit/>
        </w:trPr>
        <w:tc>
          <w:tcPr>
            <w:tcW w:w="4788" w:type="dxa"/>
          </w:tcPr>
          <w:p w:rsidR="009078E4" w:rsidRPr="000C010C" w:rsidRDefault="009078E4" w:rsidP="005476AC">
            <w:pPr>
              <w:rPr>
                <w:rFonts w:ascii="Arial" w:hAnsi="Arial" w:cs="Arial"/>
                <w:color w:val="000000" w:themeColor="text1"/>
                <w:sz w:val="22"/>
                <w:szCs w:val="22"/>
              </w:rPr>
            </w:pPr>
            <w:r w:rsidRPr="000C010C">
              <w:rPr>
                <w:rFonts w:ascii="Arial" w:hAnsi="Arial" w:cs="Arial"/>
                <w:color w:val="000000" w:themeColor="text1"/>
                <w:sz w:val="22"/>
                <w:szCs w:val="22"/>
              </w:rPr>
              <w:t xml:space="preserve"> </w:t>
            </w:r>
          </w:p>
        </w:tc>
        <w:tc>
          <w:tcPr>
            <w:tcW w:w="5220" w:type="dxa"/>
            <w:gridSpan w:val="2"/>
            <w:tcBorders>
              <w:left w:val="nil"/>
            </w:tcBorders>
          </w:tcPr>
          <w:p w:rsidR="009078E4" w:rsidRPr="000C010C" w:rsidRDefault="009078E4">
            <w:pPr>
              <w:rPr>
                <w:rFonts w:ascii="Arial" w:hAnsi="Arial" w:cs="Arial"/>
                <w:color w:val="000000" w:themeColor="text1"/>
                <w:sz w:val="22"/>
                <w:szCs w:val="22"/>
              </w:rPr>
            </w:pPr>
          </w:p>
        </w:tc>
      </w:tr>
      <w:tr w:rsidR="009078E4" w:rsidRPr="000C010C">
        <w:trPr>
          <w:cantSplit/>
        </w:trPr>
        <w:tc>
          <w:tcPr>
            <w:tcW w:w="4788" w:type="dxa"/>
          </w:tcPr>
          <w:p w:rsidR="009078E4" w:rsidRPr="000C010C" w:rsidRDefault="009078E4" w:rsidP="005476AC">
            <w:pPr>
              <w:rPr>
                <w:rFonts w:ascii="Arial" w:hAnsi="Arial" w:cs="Arial"/>
                <w:color w:val="000000" w:themeColor="text1"/>
                <w:sz w:val="22"/>
                <w:szCs w:val="22"/>
              </w:rPr>
            </w:pPr>
          </w:p>
        </w:tc>
        <w:tc>
          <w:tcPr>
            <w:tcW w:w="5220" w:type="dxa"/>
            <w:gridSpan w:val="2"/>
            <w:tcBorders>
              <w:left w:val="nil"/>
            </w:tcBorders>
          </w:tcPr>
          <w:p w:rsidR="009078E4" w:rsidRPr="000C010C" w:rsidRDefault="009078E4">
            <w:pPr>
              <w:rPr>
                <w:rFonts w:ascii="Arial" w:hAnsi="Arial" w:cs="Arial"/>
                <w:color w:val="000000" w:themeColor="text1"/>
                <w:sz w:val="22"/>
                <w:szCs w:val="22"/>
              </w:rPr>
            </w:pPr>
          </w:p>
        </w:tc>
      </w:tr>
      <w:tr w:rsidR="009078E4" w:rsidRPr="000C010C">
        <w:trPr>
          <w:cantSplit/>
        </w:trPr>
        <w:tc>
          <w:tcPr>
            <w:tcW w:w="4788" w:type="dxa"/>
          </w:tcPr>
          <w:p w:rsidR="009078E4" w:rsidRPr="000C010C" w:rsidRDefault="009078E4" w:rsidP="005476AC">
            <w:pPr>
              <w:rPr>
                <w:rFonts w:ascii="Arial" w:hAnsi="Arial" w:cs="Arial"/>
                <w:color w:val="000000" w:themeColor="text1"/>
                <w:sz w:val="22"/>
                <w:szCs w:val="22"/>
              </w:rPr>
            </w:pPr>
          </w:p>
        </w:tc>
        <w:tc>
          <w:tcPr>
            <w:tcW w:w="5220" w:type="dxa"/>
            <w:gridSpan w:val="2"/>
            <w:tcBorders>
              <w:left w:val="nil"/>
            </w:tcBorders>
          </w:tcPr>
          <w:p w:rsidR="009078E4" w:rsidRPr="000C010C" w:rsidRDefault="009078E4">
            <w:pPr>
              <w:rPr>
                <w:rFonts w:ascii="Arial" w:hAnsi="Arial" w:cs="Arial"/>
                <w:color w:val="000000" w:themeColor="text1"/>
                <w:sz w:val="22"/>
                <w:szCs w:val="22"/>
              </w:rPr>
            </w:pPr>
          </w:p>
        </w:tc>
      </w:tr>
    </w:tbl>
    <w:p w:rsidR="00801B5E" w:rsidRPr="000C010C" w:rsidRDefault="00801B5E">
      <w:pPr>
        <w:pStyle w:val="nhsrecipient"/>
        <w:rPr>
          <w:rFonts w:ascii="Arial" w:hAnsi="Arial" w:cs="Arial"/>
          <w:color w:val="000000" w:themeColor="text1"/>
          <w:kern w:val="0"/>
          <w:sz w:val="22"/>
          <w:szCs w:val="22"/>
        </w:rPr>
      </w:pPr>
    </w:p>
    <w:p w:rsidR="00801B5E" w:rsidRPr="000C010C" w:rsidRDefault="00801B5E">
      <w:pPr>
        <w:pStyle w:val="nhsrecipient"/>
        <w:rPr>
          <w:rFonts w:ascii="Arial" w:hAnsi="Arial" w:cs="Arial"/>
          <w:color w:val="000000" w:themeColor="text1"/>
          <w:kern w:val="0"/>
          <w:sz w:val="22"/>
          <w:szCs w:val="22"/>
        </w:rPr>
      </w:pPr>
    </w:p>
    <w:p w:rsidR="00666779" w:rsidRPr="000C010C" w:rsidRDefault="00CA4685" w:rsidP="00666779">
      <w:pPr>
        <w:rPr>
          <w:rFonts w:ascii="Arial" w:hAnsi="Arial" w:cs="Arial"/>
          <w:i/>
          <w:color w:val="000000" w:themeColor="text1"/>
          <w:sz w:val="22"/>
          <w:szCs w:val="22"/>
        </w:rPr>
      </w:pPr>
      <w:r w:rsidRPr="000C010C">
        <w:rPr>
          <w:rFonts w:ascii="Arial" w:hAnsi="Arial" w:cs="Arial"/>
          <w:color w:val="000000" w:themeColor="text1"/>
          <w:sz w:val="22"/>
          <w:szCs w:val="22"/>
        </w:rPr>
        <w:t>Dear</w:t>
      </w:r>
      <w:r w:rsidR="005B18A2" w:rsidRPr="000C010C">
        <w:rPr>
          <w:rFonts w:ascii="Arial" w:hAnsi="Arial" w:cs="Arial"/>
          <w:color w:val="000000" w:themeColor="text1"/>
          <w:sz w:val="22"/>
          <w:szCs w:val="22"/>
        </w:rPr>
        <w:t xml:space="preserve"> </w:t>
      </w:r>
      <w:r w:rsidR="00417C1A">
        <w:rPr>
          <w:rFonts w:ascii="Arial" w:hAnsi="Arial" w:cs="Arial"/>
          <w:color w:val="000000" w:themeColor="text1"/>
          <w:sz w:val="22"/>
          <w:szCs w:val="22"/>
        </w:rPr>
        <w:t>Mr Green</w:t>
      </w:r>
    </w:p>
    <w:p w:rsidR="00666779" w:rsidRPr="000C010C" w:rsidRDefault="00666779" w:rsidP="00666779">
      <w:pPr>
        <w:rPr>
          <w:rFonts w:ascii="Arial" w:hAnsi="Arial" w:cs="Arial"/>
          <w:i/>
          <w:color w:val="000000" w:themeColor="text1"/>
          <w:sz w:val="22"/>
          <w:szCs w:val="22"/>
        </w:rPr>
      </w:pPr>
    </w:p>
    <w:p w:rsidR="00666779" w:rsidRPr="000C010C" w:rsidRDefault="00666779" w:rsidP="000C010C">
      <w:pPr>
        <w:jc w:val="both"/>
        <w:rPr>
          <w:rFonts w:ascii="Arial" w:hAnsi="Arial" w:cs="Arial"/>
          <w:b/>
          <w:i/>
          <w:color w:val="000000" w:themeColor="text1"/>
          <w:sz w:val="22"/>
          <w:szCs w:val="22"/>
        </w:rPr>
      </w:pPr>
      <w:r w:rsidRPr="000C010C">
        <w:rPr>
          <w:rFonts w:ascii="Arial" w:hAnsi="Arial" w:cs="Arial"/>
          <w:b/>
          <w:color w:val="000000" w:themeColor="text1"/>
          <w:sz w:val="22"/>
          <w:szCs w:val="22"/>
        </w:rPr>
        <w:t>Freedom of Information Reference: FOI-201</w:t>
      </w:r>
      <w:r w:rsidR="00417C1A">
        <w:rPr>
          <w:rFonts w:ascii="Arial" w:hAnsi="Arial" w:cs="Arial"/>
          <w:b/>
          <w:color w:val="000000" w:themeColor="text1"/>
          <w:sz w:val="22"/>
          <w:szCs w:val="22"/>
        </w:rPr>
        <w:t>9</w:t>
      </w:r>
      <w:r w:rsidR="009F1C0B" w:rsidRPr="000C010C">
        <w:rPr>
          <w:rFonts w:ascii="Arial" w:hAnsi="Arial" w:cs="Arial"/>
          <w:b/>
          <w:color w:val="000000" w:themeColor="text1"/>
          <w:sz w:val="22"/>
          <w:szCs w:val="22"/>
        </w:rPr>
        <w:t>-000</w:t>
      </w:r>
      <w:r w:rsidR="00417C1A">
        <w:rPr>
          <w:rFonts w:ascii="Arial" w:hAnsi="Arial" w:cs="Arial"/>
          <w:b/>
          <w:color w:val="000000" w:themeColor="text1"/>
          <w:sz w:val="22"/>
          <w:szCs w:val="22"/>
        </w:rPr>
        <w:t>030</w:t>
      </w:r>
      <w:r w:rsidR="000C010C" w:rsidRPr="000C010C">
        <w:rPr>
          <w:rFonts w:ascii="Arial" w:hAnsi="Arial" w:cs="Arial"/>
          <w:b/>
          <w:color w:val="000000" w:themeColor="text1"/>
          <w:sz w:val="22"/>
          <w:szCs w:val="22"/>
        </w:rPr>
        <w:t>LL</w:t>
      </w:r>
    </w:p>
    <w:p w:rsidR="00666779" w:rsidRPr="000C010C" w:rsidRDefault="00666779" w:rsidP="000C010C">
      <w:pPr>
        <w:jc w:val="both"/>
        <w:rPr>
          <w:rFonts w:ascii="Arial" w:hAnsi="Arial" w:cs="Arial"/>
          <w:b/>
          <w:i/>
          <w:color w:val="000000" w:themeColor="text1"/>
          <w:sz w:val="22"/>
          <w:szCs w:val="22"/>
        </w:rPr>
      </w:pPr>
    </w:p>
    <w:p w:rsidR="00417C1A" w:rsidRDefault="009057E0" w:rsidP="000C010C">
      <w:pPr>
        <w:textAlignment w:val="baseline"/>
        <w:rPr>
          <w:rFonts w:ascii="Arial" w:hAnsi="Arial" w:cs="Arial"/>
          <w:b/>
          <w:bCs/>
          <w:color w:val="000000" w:themeColor="text1"/>
          <w:sz w:val="22"/>
          <w:szCs w:val="22"/>
          <w:bdr w:val="none" w:sz="0" w:space="0" w:color="auto" w:frame="1"/>
        </w:rPr>
      </w:pPr>
      <w:r w:rsidRPr="000C010C">
        <w:rPr>
          <w:rFonts w:ascii="Arial" w:hAnsi="Arial" w:cs="Arial"/>
          <w:color w:val="000000" w:themeColor="text1"/>
          <w:sz w:val="22"/>
          <w:szCs w:val="22"/>
        </w:rPr>
        <w:t>Thank you for your email</w:t>
      </w:r>
      <w:r w:rsidRPr="000C010C">
        <w:rPr>
          <w:rFonts w:ascii="Arial" w:hAnsi="Arial" w:cs="Arial"/>
          <w:i/>
          <w:color w:val="000000" w:themeColor="text1"/>
          <w:sz w:val="22"/>
          <w:szCs w:val="22"/>
        </w:rPr>
        <w:t xml:space="preserve"> </w:t>
      </w:r>
      <w:r w:rsidRPr="000C010C">
        <w:rPr>
          <w:rFonts w:ascii="Arial" w:hAnsi="Arial" w:cs="Arial"/>
          <w:color w:val="000000" w:themeColor="text1"/>
          <w:sz w:val="22"/>
          <w:szCs w:val="22"/>
        </w:rPr>
        <w:t xml:space="preserve">of </w:t>
      </w:r>
      <w:r w:rsidR="00417C1A">
        <w:rPr>
          <w:rFonts w:ascii="Arial" w:hAnsi="Arial" w:cs="Arial"/>
          <w:color w:val="000000" w:themeColor="text1"/>
          <w:sz w:val="22"/>
          <w:szCs w:val="22"/>
        </w:rPr>
        <w:t>16 January 2019</w:t>
      </w:r>
      <w:r w:rsidRPr="000C010C">
        <w:rPr>
          <w:rFonts w:ascii="Arial" w:hAnsi="Arial" w:cs="Arial"/>
          <w:color w:val="000000" w:themeColor="text1"/>
          <w:sz w:val="22"/>
          <w:szCs w:val="22"/>
        </w:rPr>
        <w:t>, requesting</w:t>
      </w:r>
      <w:r w:rsidR="00A3517B" w:rsidRPr="000C010C">
        <w:rPr>
          <w:rFonts w:ascii="Arial" w:hAnsi="Arial" w:cs="Arial"/>
          <w:color w:val="000000" w:themeColor="text1"/>
          <w:sz w:val="22"/>
          <w:szCs w:val="22"/>
        </w:rPr>
        <w:t xml:space="preserve"> </w:t>
      </w:r>
      <w:r w:rsidR="004C205F">
        <w:rPr>
          <w:rFonts w:ascii="Arial" w:hAnsi="Arial" w:cs="Arial"/>
          <w:color w:val="000000" w:themeColor="text1"/>
          <w:sz w:val="22"/>
          <w:szCs w:val="22"/>
        </w:rPr>
        <w:t>the below information</w:t>
      </w:r>
      <w:r w:rsidR="00E5584F">
        <w:rPr>
          <w:rFonts w:ascii="Arial" w:hAnsi="Arial" w:cs="Arial"/>
          <w:color w:val="000000" w:themeColor="text1"/>
          <w:sz w:val="22"/>
          <w:szCs w:val="22"/>
        </w:rPr>
        <w:t>. Please find below answers in order of your questions.</w:t>
      </w:r>
    </w:p>
    <w:p w:rsidR="00417C1A" w:rsidRDefault="00417C1A" w:rsidP="000C010C">
      <w:pPr>
        <w:textAlignment w:val="baseline"/>
        <w:rPr>
          <w:rFonts w:ascii="Arial" w:hAnsi="Arial" w:cs="Arial"/>
          <w:b/>
          <w:bCs/>
          <w:color w:val="000000" w:themeColor="text1"/>
          <w:sz w:val="22"/>
          <w:szCs w:val="22"/>
          <w:bdr w:val="none" w:sz="0" w:space="0" w:color="auto" w:frame="1"/>
        </w:rPr>
      </w:pP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 xml:space="preserve">What Applications are you running </w:t>
      </w:r>
      <w:proofErr w:type="gramStart"/>
      <w:r w:rsidRPr="004C205F">
        <w:rPr>
          <w:rFonts w:ascii="Arial" w:hAnsi="Arial" w:cs="Arial"/>
          <w:color w:val="000000" w:themeColor="text1"/>
          <w:sz w:val="22"/>
          <w:szCs w:val="22"/>
        </w:rPr>
        <w:t>for:</w:t>
      </w:r>
      <w:proofErr w:type="gramEnd"/>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1) Finance?</w:t>
      </w:r>
    </w:p>
    <w:p w:rsidR="00417C1A" w:rsidRPr="004C205F" w:rsidRDefault="00417C1A" w:rsidP="00417C1A">
      <w:pPr>
        <w:pStyle w:val="PlainText"/>
        <w:rPr>
          <w:rFonts w:ascii="Arial" w:hAnsi="Arial" w:cs="Arial"/>
          <w:bCs/>
          <w:color w:val="000000" w:themeColor="text1"/>
          <w:sz w:val="22"/>
          <w:szCs w:val="22"/>
        </w:rPr>
      </w:pPr>
      <w:r w:rsidRPr="004C205F">
        <w:rPr>
          <w:rFonts w:ascii="Arial" w:hAnsi="Arial" w:cs="Arial"/>
          <w:color w:val="000000" w:themeColor="text1"/>
          <w:sz w:val="22"/>
          <w:szCs w:val="22"/>
        </w:rPr>
        <w:t>NSS currently uses two financial systems, </w:t>
      </w:r>
      <w:proofErr w:type="spellStart"/>
      <w:r w:rsidRPr="004C205F">
        <w:rPr>
          <w:rFonts w:ascii="Arial" w:hAnsi="Arial" w:cs="Arial"/>
          <w:b/>
          <w:bCs/>
          <w:color w:val="000000" w:themeColor="text1"/>
          <w:sz w:val="22"/>
          <w:szCs w:val="22"/>
        </w:rPr>
        <w:t>eFinancials</w:t>
      </w:r>
      <w:proofErr w:type="spellEnd"/>
      <w:r w:rsidRPr="004C205F">
        <w:rPr>
          <w:rFonts w:ascii="Arial" w:hAnsi="Arial" w:cs="Arial"/>
          <w:b/>
          <w:bCs/>
          <w:color w:val="000000" w:themeColor="text1"/>
          <w:sz w:val="22"/>
          <w:szCs w:val="22"/>
        </w:rPr>
        <w:t xml:space="preserve"> National Standard Instance</w:t>
      </w:r>
      <w:r w:rsidRPr="004C205F">
        <w:rPr>
          <w:rFonts w:ascii="Arial" w:hAnsi="Arial" w:cs="Arial"/>
          <w:color w:val="000000" w:themeColor="text1"/>
          <w:sz w:val="22"/>
          <w:szCs w:val="22"/>
        </w:rPr>
        <w:t> (commonly referred to as “</w:t>
      </w:r>
      <w:proofErr w:type="spellStart"/>
      <w:r w:rsidRPr="004C205F">
        <w:rPr>
          <w:rFonts w:ascii="Arial" w:hAnsi="Arial" w:cs="Arial"/>
          <w:b/>
          <w:bCs/>
          <w:color w:val="000000" w:themeColor="text1"/>
          <w:sz w:val="22"/>
          <w:szCs w:val="22"/>
        </w:rPr>
        <w:t>eFIN</w:t>
      </w:r>
      <w:proofErr w:type="spellEnd"/>
      <w:r w:rsidRPr="004C205F">
        <w:rPr>
          <w:rFonts w:ascii="Arial" w:hAnsi="Arial" w:cs="Arial"/>
          <w:b/>
          <w:bCs/>
          <w:color w:val="000000" w:themeColor="text1"/>
          <w:sz w:val="22"/>
          <w:szCs w:val="22"/>
        </w:rPr>
        <w:t xml:space="preserve"> NSI</w:t>
      </w:r>
      <w:r w:rsidRPr="004C205F">
        <w:rPr>
          <w:rFonts w:ascii="Arial" w:hAnsi="Arial" w:cs="Arial"/>
          <w:bCs/>
          <w:color w:val="000000" w:themeColor="text1"/>
          <w:sz w:val="22"/>
          <w:szCs w:val="22"/>
        </w:rPr>
        <w:t>”</w:t>
      </w:r>
      <w:r w:rsidRPr="004C205F">
        <w:rPr>
          <w:rFonts w:ascii="Arial" w:hAnsi="Arial" w:cs="Arial"/>
          <w:color w:val="000000" w:themeColor="text1"/>
          <w:sz w:val="22"/>
          <w:szCs w:val="22"/>
        </w:rPr>
        <w:t xml:space="preserve">) and </w:t>
      </w:r>
      <w:r w:rsidRPr="004C205F">
        <w:rPr>
          <w:rFonts w:ascii="Arial" w:hAnsi="Arial" w:cs="Arial"/>
          <w:b/>
          <w:bCs/>
          <w:color w:val="000000" w:themeColor="text1"/>
          <w:sz w:val="22"/>
          <w:szCs w:val="22"/>
        </w:rPr>
        <w:t>Professional Electronic Commerce On-line System</w:t>
      </w:r>
      <w:r w:rsidRPr="004C205F">
        <w:rPr>
          <w:rFonts w:ascii="Arial" w:hAnsi="Arial" w:cs="Arial"/>
          <w:bCs/>
          <w:color w:val="000000" w:themeColor="text1"/>
          <w:sz w:val="22"/>
          <w:szCs w:val="22"/>
        </w:rPr>
        <w:t xml:space="preserve"> </w:t>
      </w:r>
      <w:r w:rsidRPr="004C205F">
        <w:rPr>
          <w:rFonts w:ascii="Arial" w:hAnsi="Arial" w:cs="Arial"/>
          <w:color w:val="000000" w:themeColor="text1"/>
          <w:sz w:val="22"/>
          <w:szCs w:val="22"/>
        </w:rPr>
        <w:t>(commonly referred to as “</w:t>
      </w:r>
      <w:r w:rsidRPr="004C205F">
        <w:rPr>
          <w:rFonts w:ascii="Arial" w:hAnsi="Arial" w:cs="Arial"/>
          <w:b/>
          <w:bCs/>
          <w:color w:val="000000" w:themeColor="text1"/>
          <w:sz w:val="22"/>
          <w:szCs w:val="22"/>
        </w:rPr>
        <w:t>PECOS</w:t>
      </w:r>
      <w:r w:rsidRPr="004C205F">
        <w:rPr>
          <w:rFonts w:ascii="Arial" w:hAnsi="Arial" w:cs="Arial"/>
          <w:bCs/>
          <w:color w:val="000000" w:themeColor="text1"/>
          <w:sz w:val="22"/>
          <w:szCs w:val="22"/>
        </w:rPr>
        <w:t>”</w:t>
      </w:r>
      <w:r w:rsidRPr="004C205F">
        <w:rPr>
          <w:rFonts w:ascii="Arial" w:hAnsi="Arial" w:cs="Arial"/>
          <w:color w:val="000000" w:themeColor="text1"/>
          <w:sz w:val="22"/>
          <w:szCs w:val="22"/>
        </w:rPr>
        <w:t>).</w:t>
      </w:r>
      <w:r w:rsidRPr="004C205F">
        <w:rPr>
          <w:rFonts w:ascii="Arial" w:hAnsi="Arial" w:cs="Arial"/>
          <w:color w:val="000000" w:themeColor="text1"/>
          <w:sz w:val="22"/>
          <w:szCs w:val="22"/>
        </w:rPr>
        <w:br/>
        <w:t> </w:t>
      </w:r>
      <w:r w:rsidRPr="004C205F">
        <w:rPr>
          <w:rFonts w:ascii="Arial" w:hAnsi="Arial" w:cs="Arial"/>
          <w:color w:val="000000" w:themeColor="text1"/>
          <w:sz w:val="22"/>
          <w:szCs w:val="22"/>
        </w:rPr>
        <w:br/>
        <w:t>2) HR?</w:t>
      </w:r>
      <w:r w:rsidRPr="004C205F">
        <w:rPr>
          <w:rFonts w:ascii="Arial" w:hAnsi="Arial" w:cs="Arial"/>
          <w:color w:val="000000" w:themeColor="text1"/>
          <w:sz w:val="22"/>
          <w:szCs w:val="22"/>
        </w:rPr>
        <w:br/>
        <w:t xml:space="preserve">NSS currently uses the </w:t>
      </w:r>
      <w:r w:rsidRPr="004C205F">
        <w:rPr>
          <w:rFonts w:ascii="Arial" w:hAnsi="Arial" w:cs="Arial"/>
          <w:b/>
          <w:bCs/>
          <w:color w:val="000000" w:themeColor="text1"/>
          <w:sz w:val="22"/>
          <w:szCs w:val="22"/>
        </w:rPr>
        <w:t>Electronic Employee Support System National Standard Instance</w:t>
      </w:r>
      <w:r w:rsidRPr="004C205F">
        <w:rPr>
          <w:rFonts w:ascii="Arial" w:hAnsi="Arial" w:cs="Arial"/>
          <w:bCs/>
          <w:color w:val="000000" w:themeColor="text1"/>
          <w:sz w:val="22"/>
          <w:szCs w:val="22"/>
        </w:rPr>
        <w:t xml:space="preserve"> (commonly referred to as “</w:t>
      </w:r>
      <w:proofErr w:type="spellStart"/>
      <w:r w:rsidRPr="004C205F">
        <w:rPr>
          <w:rFonts w:ascii="Arial" w:hAnsi="Arial" w:cs="Arial"/>
          <w:b/>
          <w:bCs/>
          <w:color w:val="000000" w:themeColor="text1"/>
          <w:sz w:val="22"/>
          <w:szCs w:val="22"/>
        </w:rPr>
        <w:t>eESS</w:t>
      </w:r>
      <w:proofErr w:type="spellEnd"/>
      <w:r w:rsidRPr="004C205F">
        <w:rPr>
          <w:rFonts w:ascii="Arial" w:hAnsi="Arial" w:cs="Arial"/>
          <w:bCs/>
          <w:color w:val="000000" w:themeColor="text1"/>
          <w:sz w:val="22"/>
          <w:szCs w:val="22"/>
        </w:rPr>
        <w:t>”)</w:t>
      </w:r>
    </w:p>
    <w:p w:rsidR="00417C1A" w:rsidRPr="004C205F" w:rsidRDefault="00417C1A" w:rsidP="00417C1A">
      <w:pPr>
        <w:pStyle w:val="PlainText"/>
        <w:rPr>
          <w:rFonts w:ascii="Arial" w:hAnsi="Arial" w:cs="Arial"/>
          <w:color w:val="000000" w:themeColor="text1"/>
          <w:sz w:val="22"/>
          <w:szCs w:val="22"/>
        </w:rPr>
      </w:pP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3) Payroll?</w:t>
      </w:r>
      <w:r w:rsidRPr="004C205F">
        <w:rPr>
          <w:rFonts w:ascii="Arial" w:hAnsi="Arial" w:cs="Arial"/>
          <w:color w:val="000000" w:themeColor="text1"/>
          <w:sz w:val="22"/>
          <w:szCs w:val="22"/>
        </w:rPr>
        <w:br/>
        <w:t xml:space="preserve">NSS currently uses the </w:t>
      </w:r>
      <w:proofErr w:type="spellStart"/>
      <w:r w:rsidRPr="004C205F">
        <w:rPr>
          <w:rFonts w:ascii="Arial" w:hAnsi="Arial" w:cs="Arial"/>
          <w:b/>
          <w:bCs/>
          <w:color w:val="000000" w:themeColor="text1"/>
          <w:sz w:val="22"/>
          <w:szCs w:val="22"/>
        </w:rPr>
        <w:t>ePayroll</w:t>
      </w:r>
      <w:proofErr w:type="spellEnd"/>
      <w:r w:rsidRPr="004C205F">
        <w:rPr>
          <w:rFonts w:ascii="Arial" w:hAnsi="Arial" w:cs="Arial"/>
          <w:b/>
          <w:bCs/>
          <w:color w:val="000000" w:themeColor="text1"/>
          <w:sz w:val="22"/>
          <w:szCs w:val="22"/>
        </w:rPr>
        <w:t xml:space="preserve"> National Standard Instance</w:t>
      </w:r>
      <w:r w:rsidRPr="004C205F">
        <w:rPr>
          <w:rFonts w:ascii="Arial" w:hAnsi="Arial" w:cs="Arial"/>
          <w:bCs/>
          <w:color w:val="000000" w:themeColor="text1"/>
          <w:sz w:val="22"/>
          <w:szCs w:val="22"/>
        </w:rPr>
        <w:t xml:space="preserve"> (commonly referred to as “</w:t>
      </w:r>
      <w:proofErr w:type="spellStart"/>
      <w:r w:rsidRPr="004C205F">
        <w:rPr>
          <w:rFonts w:ascii="Arial" w:hAnsi="Arial" w:cs="Arial"/>
          <w:b/>
          <w:bCs/>
          <w:color w:val="000000" w:themeColor="text1"/>
          <w:sz w:val="22"/>
          <w:szCs w:val="22"/>
        </w:rPr>
        <w:t>ePayroll</w:t>
      </w:r>
      <w:proofErr w:type="spellEnd"/>
      <w:r w:rsidRPr="004C205F">
        <w:rPr>
          <w:rFonts w:ascii="Arial" w:hAnsi="Arial" w:cs="Arial"/>
          <w:bCs/>
          <w:color w:val="000000" w:themeColor="text1"/>
          <w:sz w:val="22"/>
          <w:szCs w:val="22"/>
        </w:rPr>
        <w:t>”)</w:t>
      </w:r>
      <w:r w:rsidRPr="004C205F">
        <w:rPr>
          <w:rFonts w:ascii="Arial" w:hAnsi="Arial" w:cs="Arial"/>
          <w:b/>
          <w:bCs/>
          <w:color w:val="000000" w:themeColor="text1"/>
          <w:sz w:val="22"/>
          <w:szCs w:val="22"/>
        </w:rPr>
        <w:br/>
        <w:t xml:space="preserve"> </w:t>
      </w: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4) Project?</w:t>
      </w:r>
      <w:r w:rsidRPr="004C205F">
        <w:rPr>
          <w:rFonts w:ascii="Arial" w:hAnsi="Arial" w:cs="Arial"/>
          <w:color w:val="000000" w:themeColor="text1"/>
          <w:sz w:val="22"/>
          <w:szCs w:val="22"/>
        </w:rPr>
        <w:br/>
        <w:t xml:space="preserve">NSS currently uses the </w:t>
      </w:r>
      <w:r w:rsidRPr="004C205F">
        <w:rPr>
          <w:rFonts w:ascii="Arial" w:hAnsi="Arial" w:cs="Arial"/>
          <w:b/>
          <w:color w:val="000000" w:themeColor="text1"/>
          <w:sz w:val="22"/>
          <w:szCs w:val="22"/>
        </w:rPr>
        <w:t>Compuware Changepoint</w:t>
      </w:r>
      <w:r w:rsidRPr="004C205F">
        <w:rPr>
          <w:rFonts w:ascii="Arial" w:hAnsi="Arial" w:cs="Arial"/>
          <w:color w:val="000000" w:themeColor="text1"/>
          <w:sz w:val="22"/>
          <w:szCs w:val="22"/>
        </w:rPr>
        <w:t xml:space="preserve"> System (commonly referred to as “</w:t>
      </w:r>
      <w:r w:rsidRPr="004C205F">
        <w:rPr>
          <w:rFonts w:ascii="Arial" w:hAnsi="Arial" w:cs="Arial"/>
          <w:b/>
          <w:color w:val="000000" w:themeColor="text1"/>
          <w:sz w:val="22"/>
          <w:szCs w:val="22"/>
        </w:rPr>
        <w:t>Changepoint</w:t>
      </w:r>
      <w:r w:rsidRPr="004C205F">
        <w:rPr>
          <w:rFonts w:ascii="Arial" w:hAnsi="Arial" w:cs="Arial"/>
          <w:color w:val="000000" w:themeColor="text1"/>
          <w:sz w:val="22"/>
          <w:szCs w:val="22"/>
        </w:rPr>
        <w:t xml:space="preserve">”) which is then complemented with the use of </w:t>
      </w:r>
      <w:r w:rsidRPr="004C205F">
        <w:rPr>
          <w:rFonts w:ascii="Arial" w:hAnsi="Arial" w:cs="Arial"/>
          <w:b/>
          <w:color w:val="000000" w:themeColor="text1"/>
          <w:sz w:val="22"/>
          <w:szCs w:val="22"/>
        </w:rPr>
        <w:t>Microsoft Project 2013</w:t>
      </w:r>
    </w:p>
    <w:p w:rsidR="00417C1A" w:rsidRPr="004C205F" w:rsidRDefault="00417C1A" w:rsidP="00417C1A">
      <w:pPr>
        <w:pStyle w:val="PlainText"/>
        <w:rPr>
          <w:rFonts w:ascii="Arial" w:hAnsi="Arial" w:cs="Arial"/>
          <w:color w:val="000000" w:themeColor="text1"/>
          <w:sz w:val="22"/>
          <w:szCs w:val="22"/>
        </w:rPr>
      </w:pP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5) CRM?</w:t>
      </w: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NSS does not currently make use of any specific CRM Application</w:t>
      </w:r>
      <w:r w:rsidRPr="004C205F">
        <w:rPr>
          <w:rFonts w:ascii="Arial" w:hAnsi="Arial" w:cs="Arial"/>
          <w:color w:val="000000" w:themeColor="text1"/>
          <w:sz w:val="22"/>
          <w:szCs w:val="22"/>
        </w:rPr>
        <w:br/>
      </w:r>
      <w:r w:rsidRPr="004C205F">
        <w:rPr>
          <w:rFonts w:ascii="Arial" w:hAnsi="Arial" w:cs="Arial"/>
          <w:color w:val="000000" w:themeColor="text1"/>
          <w:sz w:val="22"/>
          <w:szCs w:val="22"/>
        </w:rPr>
        <w:br/>
        <w:t>6) Manufacturing?</w:t>
      </w:r>
      <w:r w:rsidRPr="004C205F">
        <w:rPr>
          <w:rFonts w:ascii="Arial" w:hAnsi="Arial" w:cs="Arial"/>
          <w:color w:val="000000" w:themeColor="text1"/>
          <w:sz w:val="22"/>
          <w:szCs w:val="22"/>
        </w:rPr>
        <w:br/>
        <w:t>NSS currently uses “</w:t>
      </w:r>
      <w:r w:rsidRPr="004C205F">
        <w:rPr>
          <w:rFonts w:ascii="Arial" w:hAnsi="Arial" w:cs="Arial"/>
          <w:b/>
          <w:color w:val="000000" w:themeColor="text1"/>
          <w:sz w:val="22"/>
          <w:szCs w:val="22"/>
        </w:rPr>
        <w:t>Tissue Trace</w:t>
      </w:r>
      <w:r w:rsidRPr="004C205F">
        <w:rPr>
          <w:rFonts w:ascii="Arial" w:hAnsi="Arial" w:cs="Arial"/>
          <w:color w:val="000000" w:themeColor="text1"/>
          <w:sz w:val="22"/>
          <w:szCs w:val="22"/>
        </w:rPr>
        <w:t>” and “</w:t>
      </w:r>
      <w:proofErr w:type="spellStart"/>
      <w:r w:rsidRPr="004C205F">
        <w:rPr>
          <w:rFonts w:ascii="Arial" w:hAnsi="Arial" w:cs="Arial"/>
          <w:b/>
          <w:color w:val="000000" w:themeColor="text1"/>
          <w:sz w:val="22"/>
          <w:szCs w:val="22"/>
        </w:rPr>
        <w:t>eProgesa</w:t>
      </w:r>
      <w:proofErr w:type="spellEnd"/>
      <w:r w:rsidRPr="004C205F">
        <w:rPr>
          <w:rFonts w:ascii="Arial" w:hAnsi="Arial" w:cs="Arial"/>
          <w:color w:val="000000" w:themeColor="text1"/>
          <w:sz w:val="22"/>
          <w:szCs w:val="22"/>
        </w:rPr>
        <w:t xml:space="preserve">” for Blood Products and Blood Components </w:t>
      </w:r>
      <w:r w:rsidRPr="004C205F">
        <w:rPr>
          <w:rFonts w:ascii="Arial" w:hAnsi="Arial" w:cs="Arial"/>
          <w:color w:val="000000" w:themeColor="text1"/>
          <w:sz w:val="22"/>
          <w:szCs w:val="22"/>
        </w:rPr>
        <w:lastRenderedPageBreak/>
        <w:t xml:space="preserve">throughout their lifecycle. </w:t>
      </w:r>
      <w:r w:rsidRPr="004C205F">
        <w:rPr>
          <w:rFonts w:ascii="Arial" w:hAnsi="Arial" w:cs="Arial"/>
          <w:color w:val="000000" w:themeColor="text1"/>
          <w:sz w:val="22"/>
          <w:szCs w:val="22"/>
        </w:rPr>
        <w:br/>
      </w: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7) Sourcing?</w:t>
      </w:r>
      <w:r w:rsidRPr="004C205F">
        <w:rPr>
          <w:rFonts w:ascii="Arial" w:hAnsi="Arial" w:cs="Arial"/>
          <w:color w:val="000000" w:themeColor="text1"/>
          <w:sz w:val="22"/>
          <w:szCs w:val="22"/>
        </w:rPr>
        <w:br/>
        <w:t xml:space="preserve">NSS currently uses </w:t>
      </w:r>
      <w:r w:rsidRPr="004C205F">
        <w:rPr>
          <w:rFonts w:ascii="Arial" w:hAnsi="Arial" w:cs="Arial"/>
          <w:b/>
          <w:color w:val="000000" w:themeColor="text1"/>
          <w:sz w:val="22"/>
          <w:szCs w:val="22"/>
        </w:rPr>
        <w:t>Public Contracts Scotland Tender</w:t>
      </w:r>
      <w:r w:rsidRPr="004C205F">
        <w:rPr>
          <w:rFonts w:ascii="Arial" w:hAnsi="Arial" w:cs="Arial"/>
          <w:color w:val="000000" w:themeColor="text1"/>
          <w:sz w:val="22"/>
          <w:szCs w:val="22"/>
        </w:rPr>
        <w:t xml:space="preserve"> (commonly referred to as “</w:t>
      </w:r>
      <w:r w:rsidRPr="004C205F">
        <w:rPr>
          <w:rFonts w:ascii="Arial" w:hAnsi="Arial" w:cs="Arial"/>
          <w:b/>
          <w:color w:val="000000" w:themeColor="text1"/>
          <w:sz w:val="22"/>
          <w:szCs w:val="22"/>
        </w:rPr>
        <w:t>PCS-T</w:t>
      </w:r>
      <w:r w:rsidRPr="004C205F">
        <w:rPr>
          <w:rFonts w:ascii="Arial" w:hAnsi="Arial" w:cs="Arial"/>
          <w:color w:val="000000" w:themeColor="text1"/>
          <w:sz w:val="22"/>
          <w:szCs w:val="22"/>
        </w:rPr>
        <w:t>”)</w:t>
      </w:r>
    </w:p>
    <w:p w:rsidR="00417C1A" w:rsidRPr="004C205F" w:rsidRDefault="00417C1A" w:rsidP="00417C1A">
      <w:pPr>
        <w:pStyle w:val="PlainText"/>
        <w:rPr>
          <w:rFonts w:ascii="Arial" w:hAnsi="Arial" w:cs="Arial"/>
          <w:color w:val="000000" w:themeColor="text1"/>
          <w:sz w:val="22"/>
          <w:szCs w:val="22"/>
        </w:rPr>
      </w:pP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8) Invoice Scanning Tool?</w:t>
      </w:r>
      <w:r w:rsidRPr="004C205F">
        <w:rPr>
          <w:rFonts w:ascii="Arial" w:hAnsi="Arial" w:cs="Arial"/>
          <w:color w:val="000000" w:themeColor="text1"/>
          <w:sz w:val="22"/>
          <w:szCs w:val="22"/>
        </w:rPr>
        <w:br/>
        <w:t>NSS currently uses “</w:t>
      </w:r>
      <w:proofErr w:type="spellStart"/>
      <w:r w:rsidRPr="004C205F">
        <w:rPr>
          <w:rFonts w:ascii="Arial" w:hAnsi="Arial" w:cs="Arial"/>
          <w:b/>
          <w:color w:val="000000" w:themeColor="text1"/>
          <w:sz w:val="22"/>
          <w:szCs w:val="22"/>
        </w:rPr>
        <w:t>DbCapture</w:t>
      </w:r>
      <w:proofErr w:type="spellEnd"/>
      <w:r w:rsidRPr="004C205F">
        <w:rPr>
          <w:rFonts w:ascii="Arial" w:hAnsi="Arial" w:cs="Arial"/>
          <w:color w:val="000000" w:themeColor="text1"/>
          <w:sz w:val="22"/>
          <w:szCs w:val="22"/>
        </w:rPr>
        <w:t>” (as a component of “</w:t>
      </w:r>
      <w:proofErr w:type="spellStart"/>
      <w:r w:rsidRPr="004C205F">
        <w:rPr>
          <w:rFonts w:ascii="Arial" w:hAnsi="Arial" w:cs="Arial"/>
          <w:color w:val="000000" w:themeColor="text1"/>
          <w:sz w:val="22"/>
          <w:szCs w:val="22"/>
        </w:rPr>
        <w:t>eFIN</w:t>
      </w:r>
      <w:proofErr w:type="spellEnd"/>
      <w:r w:rsidRPr="004C205F">
        <w:rPr>
          <w:rFonts w:ascii="Arial" w:hAnsi="Arial" w:cs="Arial"/>
          <w:color w:val="000000" w:themeColor="text1"/>
          <w:sz w:val="22"/>
          <w:szCs w:val="22"/>
        </w:rPr>
        <w:t xml:space="preserve"> NSI”)</w:t>
      </w:r>
      <w:r w:rsidRPr="004C205F">
        <w:rPr>
          <w:rFonts w:ascii="Arial" w:hAnsi="Arial" w:cs="Arial"/>
          <w:color w:val="000000" w:themeColor="text1"/>
          <w:sz w:val="22"/>
          <w:szCs w:val="22"/>
        </w:rPr>
        <w:br/>
      </w: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 xml:space="preserve">9) Are you using </w:t>
      </w:r>
      <w:proofErr w:type="spellStart"/>
      <w:r w:rsidRPr="004C205F">
        <w:rPr>
          <w:rFonts w:ascii="Arial" w:hAnsi="Arial" w:cs="Arial"/>
          <w:color w:val="000000" w:themeColor="text1"/>
          <w:sz w:val="22"/>
          <w:szCs w:val="22"/>
        </w:rPr>
        <w:t>Config</w:t>
      </w:r>
      <w:proofErr w:type="spellEnd"/>
      <w:r w:rsidRPr="004C205F">
        <w:rPr>
          <w:rFonts w:ascii="Arial" w:hAnsi="Arial" w:cs="Arial"/>
          <w:color w:val="000000" w:themeColor="text1"/>
          <w:sz w:val="22"/>
          <w:szCs w:val="22"/>
        </w:rPr>
        <w:t xml:space="preserve"> Snapshot?</w:t>
      </w:r>
      <w:r w:rsidRPr="004C205F">
        <w:rPr>
          <w:rFonts w:ascii="Arial" w:hAnsi="Arial" w:cs="Arial"/>
          <w:color w:val="000000" w:themeColor="text1"/>
          <w:sz w:val="22"/>
          <w:szCs w:val="22"/>
        </w:rPr>
        <w:br/>
        <w:t>No</w:t>
      </w:r>
      <w:r w:rsidRPr="004C205F">
        <w:rPr>
          <w:rFonts w:ascii="Arial" w:hAnsi="Arial" w:cs="Arial"/>
          <w:color w:val="000000" w:themeColor="text1"/>
          <w:sz w:val="22"/>
          <w:szCs w:val="22"/>
        </w:rPr>
        <w:br/>
      </w: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10) What BI Tool are you using?</w:t>
      </w:r>
      <w:r w:rsidRPr="004C205F">
        <w:rPr>
          <w:rFonts w:ascii="Arial" w:hAnsi="Arial" w:cs="Arial"/>
          <w:color w:val="000000" w:themeColor="text1"/>
          <w:sz w:val="22"/>
          <w:szCs w:val="22"/>
        </w:rPr>
        <w:br/>
        <w:t>NSS currently uses “</w:t>
      </w:r>
      <w:r w:rsidRPr="004C205F">
        <w:rPr>
          <w:rFonts w:ascii="Arial" w:hAnsi="Arial" w:cs="Arial"/>
          <w:b/>
          <w:color w:val="000000" w:themeColor="text1"/>
          <w:sz w:val="22"/>
          <w:szCs w:val="22"/>
        </w:rPr>
        <w:t>Business Objects</w:t>
      </w:r>
      <w:r w:rsidRPr="004C205F">
        <w:rPr>
          <w:rFonts w:ascii="Arial" w:hAnsi="Arial" w:cs="Arial"/>
          <w:color w:val="000000" w:themeColor="text1"/>
          <w:sz w:val="22"/>
          <w:szCs w:val="22"/>
        </w:rPr>
        <w:t>”, “</w:t>
      </w:r>
      <w:r w:rsidRPr="004C205F">
        <w:rPr>
          <w:rFonts w:ascii="Arial" w:hAnsi="Arial" w:cs="Arial"/>
          <w:b/>
          <w:color w:val="000000" w:themeColor="text1"/>
          <w:sz w:val="22"/>
          <w:szCs w:val="22"/>
        </w:rPr>
        <w:t>Power BI</w:t>
      </w:r>
      <w:r w:rsidRPr="004C205F">
        <w:rPr>
          <w:rFonts w:ascii="Arial" w:hAnsi="Arial" w:cs="Arial"/>
          <w:color w:val="000000" w:themeColor="text1"/>
          <w:sz w:val="22"/>
          <w:szCs w:val="22"/>
        </w:rPr>
        <w:t>”, “</w:t>
      </w:r>
      <w:r w:rsidRPr="004C205F">
        <w:rPr>
          <w:rFonts w:ascii="Arial" w:hAnsi="Arial" w:cs="Arial"/>
          <w:b/>
          <w:color w:val="000000" w:themeColor="text1"/>
          <w:sz w:val="22"/>
          <w:szCs w:val="22"/>
        </w:rPr>
        <w:t>SPSS</w:t>
      </w:r>
      <w:r w:rsidRPr="004C205F">
        <w:rPr>
          <w:rFonts w:ascii="Arial" w:hAnsi="Arial" w:cs="Arial"/>
          <w:color w:val="000000" w:themeColor="text1"/>
          <w:sz w:val="22"/>
          <w:szCs w:val="22"/>
        </w:rPr>
        <w:t>”, “</w:t>
      </w:r>
      <w:r w:rsidRPr="004C205F">
        <w:rPr>
          <w:rFonts w:ascii="Arial" w:hAnsi="Arial" w:cs="Arial"/>
          <w:b/>
          <w:color w:val="000000" w:themeColor="text1"/>
          <w:sz w:val="22"/>
          <w:szCs w:val="22"/>
        </w:rPr>
        <w:t>Tableau</w:t>
      </w:r>
      <w:r w:rsidRPr="004C205F">
        <w:rPr>
          <w:rFonts w:ascii="Arial" w:hAnsi="Arial" w:cs="Arial"/>
          <w:color w:val="000000" w:themeColor="text1"/>
          <w:sz w:val="22"/>
          <w:szCs w:val="22"/>
        </w:rPr>
        <w:t>” and “</w:t>
      </w:r>
      <w:r w:rsidRPr="004C205F">
        <w:rPr>
          <w:rFonts w:ascii="Arial" w:hAnsi="Arial" w:cs="Arial"/>
          <w:b/>
          <w:color w:val="000000" w:themeColor="text1"/>
          <w:sz w:val="22"/>
          <w:szCs w:val="22"/>
        </w:rPr>
        <w:t>R</w:t>
      </w:r>
      <w:r w:rsidRPr="004C205F">
        <w:rPr>
          <w:rFonts w:ascii="Arial" w:hAnsi="Arial" w:cs="Arial"/>
          <w:color w:val="000000" w:themeColor="text1"/>
          <w:sz w:val="22"/>
          <w:szCs w:val="22"/>
        </w:rPr>
        <w:t>”.</w:t>
      </w:r>
    </w:p>
    <w:p w:rsidR="00417C1A" w:rsidRPr="004C205F" w:rsidRDefault="00417C1A" w:rsidP="00417C1A">
      <w:pPr>
        <w:pStyle w:val="PlainText"/>
        <w:rPr>
          <w:rFonts w:ascii="Arial" w:hAnsi="Arial" w:cs="Arial"/>
          <w:color w:val="000000" w:themeColor="text1"/>
          <w:sz w:val="22"/>
          <w:szCs w:val="22"/>
        </w:rPr>
      </w:pP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11) What versions of the above Applications are you running?</w:t>
      </w: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Latest available in line with our Contractual entitlements and compatibility with other legacy Systems/Applications</w:t>
      </w:r>
      <w:r w:rsidRPr="004C205F">
        <w:rPr>
          <w:rFonts w:ascii="Arial" w:hAnsi="Arial" w:cs="Arial"/>
          <w:color w:val="000000" w:themeColor="text1"/>
          <w:sz w:val="22"/>
          <w:szCs w:val="22"/>
        </w:rPr>
        <w:br/>
      </w: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12) When was your last Application upgrade?</w:t>
      </w:r>
      <w:r w:rsidRPr="004C205F">
        <w:rPr>
          <w:rFonts w:ascii="Arial" w:hAnsi="Arial" w:cs="Arial"/>
          <w:color w:val="000000" w:themeColor="text1"/>
          <w:sz w:val="22"/>
          <w:szCs w:val="22"/>
        </w:rPr>
        <w:br/>
        <w:t xml:space="preserve">Planned Maintenance Weekend at </w:t>
      </w:r>
      <w:r w:rsidR="004C205F">
        <w:rPr>
          <w:rFonts w:ascii="Arial" w:hAnsi="Arial" w:cs="Arial"/>
          <w:color w:val="000000" w:themeColor="text1"/>
          <w:sz w:val="22"/>
          <w:szCs w:val="22"/>
        </w:rPr>
        <w:t>26-27</w:t>
      </w:r>
      <w:r w:rsidRPr="004C205F">
        <w:rPr>
          <w:rFonts w:ascii="Arial" w:hAnsi="Arial" w:cs="Arial"/>
          <w:color w:val="000000" w:themeColor="text1"/>
          <w:sz w:val="22"/>
          <w:szCs w:val="22"/>
        </w:rPr>
        <w:t xml:space="preserve"> January ‘19</w:t>
      </w:r>
      <w:r w:rsidRPr="004C205F">
        <w:rPr>
          <w:rFonts w:ascii="Arial" w:hAnsi="Arial" w:cs="Arial"/>
          <w:color w:val="000000" w:themeColor="text1"/>
          <w:sz w:val="22"/>
          <w:szCs w:val="22"/>
        </w:rPr>
        <w:br/>
      </w: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13) Are you planning another upgrade in the next 12-18 months?</w:t>
      </w:r>
      <w:r w:rsidRPr="004C205F">
        <w:rPr>
          <w:rFonts w:ascii="Arial" w:hAnsi="Arial" w:cs="Arial"/>
          <w:color w:val="000000" w:themeColor="text1"/>
          <w:sz w:val="22"/>
          <w:szCs w:val="22"/>
        </w:rPr>
        <w:br/>
        <w:t>Yes</w:t>
      </w:r>
      <w:r w:rsidRPr="004C205F">
        <w:rPr>
          <w:rFonts w:ascii="Arial" w:hAnsi="Arial" w:cs="Arial"/>
          <w:color w:val="000000" w:themeColor="text1"/>
          <w:sz w:val="22"/>
          <w:szCs w:val="22"/>
        </w:rPr>
        <w:br/>
      </w: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14) Do you have an Oracle support partner for applications? If so who?</w:t>
      </w:r>
      <w:r w:rsidRPr="004C205F">
        <w:rPr>
          <w:rFonts w:ascii="Arial" w:hAnsi="Arial" w:cs="Arial"/>
          <w:color w:val="000000" w:themeColor="text1"/>
          <w:sz w:val="22"/>
          <w:szCs w:val="22"/>
        </w:rPr>
        <w:br/>
        <w:t>No - sourced directly from Oracle</w:t>
      </w:r>
      <w:r w:rsidRPr="004C205F">
        <w:rPr>
          <w:rFonts w:ascii="Arial" w:hAnsi="Arial" w:cs="Arial"/>
          <w:color w:val="000000" w:themeColor="text1"/>
          <w:sz w:val="22"/>
          <w:szCs w:val="22"/>
        </w:rPr>
        <w:br/>
      </w: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15) Do you have an SAP support partner for applications? If so who?</w:t>
      </w: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No - sourced directly from SAP</w:t>
      </w:r>
      <w:r w:rsidRPr="004C205F">
        <w:rPr>
          <w:rFonts w:ascii="Arial" w:hAnsi="Arial" w:cs="Arial"/>
          <w:color w:val="000000" w:themeColor="text1"/>
          <w:sz w:val="22"/>
          <w:szCs w:val="22"/>
        </w:rPr>
        <w:br/>
      </w: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16) What kind of support is included in the contract/s (functional/technical/etc.?)</w:t>
      </w:r>
      <w:r w:rsidRPr="004C205F">
        <w:rPr>
          <w:rFonts w:ascii="Arial" w:hAnsi="Arial" w:cs="Arial"/>
          <w:color w:val="000000" w:themeColor="text1"/>
          <w:sz w:val="22"/>
          <w:szCs w:val="22"/>
        </w:rPr>
        <w:br/>
        <w:t>Technical</w:t>
      </w:r>
      <w:r w:rsidRPr="004C205F">
        <w:rPr>
          <w:rFonts w:ascii="Arial" w:hAnsi="Arial" w:cs="Arial"/>
          <w:color w:val="000000" w:themeColor="text1"/>
          <w:sz w:val="22"/>
          <w:szCs w:val="22"/>
        </w:rPr>
        <w:br/>
      </w: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17) What is the value of the SAP application support contract and when does it end?</w:t>
      </w:r>
      <w:r w:rsidRPr="004C205F">
        <w:rPr>
          <w:rFonts w:ascii="Arial" w:hAnsi="Arial" w:cs="Arial"/>
          <w:color w:val="000000" w:themeColor="text1"/>
          <w:sz w:val="22"/>
          <w:szCs w:val="22"/>
        </w:rPr>
        <w:br/>
        <w:t xml:space="preserve">The value is commercial in </w:t>
      </w:r>
      <w:proofErr w:type="gramStart"/>
      <w:r w:rsidRPr="004C205F">
        <w:rPr>
          <w:rFonts w:ascii="Arial" w:hAnsi="Arial" w:cs="Arial"/>
          <w:color w:val="000000" w:themeColor="text1"/>
          <w:sz w:val="22"/>
          <w:szCs w:val="22"/>
        </w:rPr>
        <w:t>confidence,</w:t>
      </w:r>
      <w:proofErr w:type="gramEnd"/>
      <w:r w:rsidRPr="004C205F">
        <w:rPr>
          <w:rFonts w:ascii="Arial" w:hAnsi="Arial" w:cs="Arial"/>
          <w:color w:val="000000" w:themeColor="text1"/>
          <w:sz w:val="22"/>
          <w:szCs w:val="22"/>
        </w:rPr>
        <w:t xml:space="preserve"> the current expiry date (of what is a rolling Annual Renewal option) is April 2019 </w:t>
      </w:r>
      <w:r w:rsidRPr="004C205F">
        <w:rPr>
          <w:rFonts w:ascii="Arial" w:hAnsi="Arial" w:cs="Arial"/>
          <w:color w:val="000000" w:themeColor="text1"/>
          <w:sz w:val="22"/>
          <w:szCs w:val="22"/>
        </w:rPr>
        <w:br/>
      </w: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18) What is the value of the Oracle application support contract and when does it end?</w:t>
      </w: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 xml:space="preserve">The contract is held by Scottish Government and the value is commercial in confidence. Current expiry date is March 2025 </w:t>
      </w:r>
      <w:r w:rsidRPr="004C205F">
        <w:rPr>
          <w:rFonts w:ascii="Arial" w:hAnsi="Arial" w:cs="Arial"/>
          <w:color w:val="000000" w:themeColor="text1"/>
          <w:sz w:val="22"/>
          <w:szCs w:val="22"/>
        </w:rPr>
        <w:br/>
      </w: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 xml:space="preserve">19) When </w:t>
      </w:r>
      <w:proofErr w:type="gramStart"/>
      <w:r w:rsidRPr="004C205F">
        <w:rPr>
          <w:rFonts w:ascii="Arial" w:hAnsi="Arial" w:cs="Arial"/>
          <w:color w:val="000000" w:themeColor="text1"/>
          <w:sz w:val="22"/>
          <w:szCs w:val="22"/>
        </w:rPr>
        <w:t>does the SAP and/or Oracle contracts</w:t>
      </w:r>
      <w:proofErr w:type="gramEnd"/>
      <w:r w:rsidRPr="004C205F">
        <w:rPr>
          <w:rFonts w:ascii="Arial" w:hAnsi="Arial" w:cs="Arial"/>
          <w:color w:val="000000" w:themeColor="text1"/>
          <w:sz w:val="22"/>
          <w:szCs w:val="22"/>
        </w:rPr>
        <w:t xml:space="preserve"> expire?</w:t>
      </w:r>
      <w:r w:rsidRPr="004C205F">
        <w:rPr>
          <w:rFonts w:ascii="Arial" w:hAnsi="Arial" w:cs="Arial"/>
          <w:color w:val="000000" w:themeColor="text1"/>
          <w:sz w:val="22"/>
          <w:szCs w:val="22"/>
        </w:rPr>
        <w:br/>
        <w:t>See Q17 and Q18 above</w:t>
      </w:r>
      <w:r w:rsidRPr="004C205F">
        <w:rPr>
          <w:rFonts w:ascii="Arial" w:hAnsi="Arial" w:cs="Arial"/>
          <w:color w:val="000000" w:themeColor="text1"/>
          <w:sz w:val="22"/>
          <w:szCs w:val="22"/>
        </w:rPr>
        <w:br/>
      </w: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20) Are you running any Oracle Databases, if so what versions are you running?</w:t>
      </w:r>
      <w:r w:rsidRPr="004C205F">
        <w:rPr>
          <w:rFonts w:ascii="Arial" w:hAnsi="Arial" w:cs="Arial"/>
          <w:color w:val="000000" w:themeColor="text1"/>
          <w:sz w:val="22"/>
          <w:szCs w:val="22"/>
        </w:rPr>
        <w:br/>
        <w:t>Yes - various in line with our contractual entitlements</w:t>
      </w:r>
      <w:r w:rsidRPr="004C205F">
        <w:rPr>
          <w:rFonts w:ascii="Arial" w:hAnsi="Arial" w:cs="Arial"/>
          <w:color w:val="000000" w:themeColor="text1"/>
          <w:sz w:val="22"/>
          <w:szCs w:val="22"/>
        </w:rPr>
        <w:br/>
      </w:r>
    </w:p>
    <w:p w:rsidR="00417C1A" w:rsidRPr="004C205F" w:rsidRDefault="00417C1A" w:rsidP="00417C1A">
      <w:pPr>
        <w:pStyle w:val="PlainText"/>
        <w:rPr>
          <w:rFonts w:ascii="Arial" w:hAnsi="Arial" w:cs="Arial"/>
          <w:b/>
          <w:color w:val="000000" w:themeColor="text1"/>
          <w:sz w:val="22"/>
          <w:szCs w:val="22"/>
        </w:rPr>
      </w:pPr>
      <w:r w:rsidRPr="004C205F">
        <w:rPr>
          <w:rFonts w:ascii="Arial" w:hAnsi="Arial" w:cs="Arial"/>
          <w:color w:val="000000" w:themeColor="text1"/>
          <w:sz w:val="22"/>
          <w:szCs w:val="22"/>
        </w:rPr>
        <w:t>21) Are you running any SAP Databases if so what versions are you running?</w:t>
      </w:r>
      <w:r w:rsidRPr="004C205F">
        <w:rPr>
          <w:rFonts w:ascii="Arial" w:hAnsi="Arial" w:cs="Arial"/>
          <w:color w:val="000000" w:themeColor="text1"/>
          <w:sz w:val="22"/>
          <w:szCs w:val="22"/>
        </w:rPr>
        <w:br/>
        <w:t>No</w:t>
      </w:r>
      <w:r w:rsidRPr="004C205F">
        <w:rPr>
          <w:rFonts w:ascii="Arial" w:hAnsi="Arial" w:cs="Arial"/>
          <w:b/>
          <w:color w:val="000000" w:themeColor="text1"/>
          <w:sz w:val="22"/>
          <w:szCs w:val="22"/>
        </w:rPr>
        <w:br/>
      </w: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22) What applications are being run on these Databases?</w:t>
      </w:r>
      <w:r w:rsidRPr="004C205F">
        <w:rPr>
          <w:rFonts w:ascii="Arial" w:hAnsi="Arial" w:cs="Arial"/>
          <w:color w:val="000000" w:themeColor="text1"/>
          <w:sz w:val="22"/>
          <w:szCs w:val="22"/>
        </w:rPr>
        <w:br/>
      </w:r>
      <w:proofErr w:type="gramStart"/>
      <w:r w:rsidRPr="004C205F">
        <w:rPr>
          <w:rFonts w:ascii="Arial" w:hAnsi="Arial" w:cs="Arial"/>
          <w:color w:val="000000" w:themeColor="text1"/>
          <w:sz w:val="22"/>
          <w:szCs w:val="22"/>
        </w:rPr>
        <w:t>Numerous comprising COTS and in-house developed solutions.</w:t>
      </w:r>
      <w:proofErr w:type="gramEnd"/>
      <w:r w:rsidRPr="004C205F">
        <w:rPr>
          <w:rFonts w:ascii="Arial" w:hAnsi="Arial" w:cs="Arial"/>
          <w:color w:val="000000" w:themeColor="text1"/>
          <w:sz w:val="22"/>
          <w:szCs w:val="22"/>
        </w:rPr>
        <w:br/>
      </w: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23) Are you planning another Database upgrade in the next 12-18 months?</w:t>
      </w:r>
      <w:r w:rsidRPr="004C205F">
        <w:rPr>
          <w:rFonts w:ascii="Arial" w:hAnsi="Arial" w:cs="Arial"/>
          <w:color w:val="000000" w:themeColor="text1"/>
          <w:sz w:val="22"/>
          <w:szCs w:val="22"/>
        </w:rPr>
        <w:br/>
        <w:t>Yes</w:t>
      </w:r>
      <w:r w:rsidRPr="004C205F">
        <w:rPr>
          <w:rFonts w:ascii="Arial" w:hAnsi="Arial" w:cs="Arial"/>
          <w:color w:val="000000" w:themeColor="text1"/>
          <w:sz w:val="22"/>
          <w:szCs w:val="22"/>
        </w:rPr>
        <w:br/>
      </w: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lastRenderedPageBreak/>
        <w:t>24) Do you have an Oracle support partner for Databases? If so who?</w:t>
      </w:r>
      <w:r w:rsidRPr="004C205F">
        <w:rPr>
          <w:rFonts w:ascii="Arial" w:hAnsi="Arial" w:cs="Arial"/>
          <w:color w:val="000000" w:themeColor="text1"/>
          <w:sz w:val="22"/>
          <w:szCs w:val="22"/>
        </w:rPr>
        <w:br/>
        <w:t>No - sourced directly from Oracle</w:t>
      </w:r>
      <w:r w:rsidRPr="004C205F">
        <w:rPr>
          <w:rFonts w:ascii="Arial" w:hAnsi="Arial" w:cs="Arial"/>
          <w:color w:val="000000" w:themeColor="text1"/>
          <w:sz w:val="22"/>
          <w:szCs w:val="22"/>
        </w:rPr>
        <w:br/>
      </w: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25) Do you have an SAP support partner for Databases? If so who?</w:t>
      </w:r>
      <w:r w:rsidRPr="004C205F">
        <w:rPr>
          <w:rFonts w:ascii="Arial" w:hAnsi="Arial" w:cs="Arial"/>
          <w:color w:val="000000" w:themeColor="text1"/>
          <w:sz w:val="22"/>
          <w:szCs w:val="22"/>
        </w:rPr>
        <w:br/>
        <w:t>No - not required</w:t>
      </w:r>
      <w:r w:rsidRPr="004C205F">
        <w:rPr>
          <w:rFonts w:ascii="Arial" w:hAnsi="Arial" w:cs="Arial"/>
          <w:color w:val="000000" w:themeColor="text1"/>
          <w:sz w:val="22"/>
          <w:szCs w:val="22"/>
        </w:rPr>
        <w:br/>
      </w: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26) What is the value of the database support contract for SAP and when does it expire?</w:t>
      </w: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Not applicable</w:t>
      </w:r>
      <w:r w:rsidRPr="004C205F">
        <w:rPr>
          <w:rFonts w:ascii="Arial" w:hAnsi="Arial" w:cs="Arial"/>
          <w:color w:val="000000" w:themeColor="text1"/>
          <w:sz w:val="22"/>
          <w:szCs w:val="22"/>
        </w:rPr>
        <w:br/>
      </w: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27) What is the value of the database support contract for Oracle and when does it expire?</w:t>
      </w:r>
      <w:r w:rsidRPr="004C205F">
        <w:rPr>
          <w:rFonts w:ascii="Arial" w:hAnsi="Arial" w:cs="Arial"/>
          <w:color w:val="000000" w:themeColor="text1"/>
          <w:sz w:val="22"/>
          <w:szCs w:val="22"/>
        </w:rPr>
        <w:br/>
        <w:t>See Q17 and Q18 above</w:t>
      </w:r>
      <w:r w:rsidRPr="004C205F">
        <w:rPr>
          <w:rFonts w:ascii="Arial" w:hAnsi="Arial" w:cs="Arial"/>
          <w:color w:val="000000" w:themeColor="text1"/>
          <w:sz w:val="22"/>
          <w:szCs w:val="22"/>
        </w:rPr>
        <w:br/>
      </w: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 xml:space="preserve">28) Where are the databases held? </w:t>
      </w:r>
      <w:proofErr w:type="gramStart"/>
      <w:r w:rsidRPr="004C205F">
        <w:rPr>
          <w:rFonts w:ascii="Arial" w:hAnsi="Arial" w:cs="Arial"/>
          <w:color w:val="000000" w:themeColor="text1"/>
          <w:sz w:val="22"/>
          <w:szCs w:val="22"/>
        </w:rPr>
        <w:t>Hosted, onsite/offsite?</w:t>
      </w:r>
      <w:proofErr w:type="gramEnd"/>
      <w:r w:rsidRPr="004C205F">
        <w:rPr>
          <w:rFonts w:ascii="Arial" w:hAnsi="Arial" w:cs="Arial"/>
          <w:color w:val="000000" w:themeColor="text1"/>
          <w:sz w:val="22"/>
          <w:szCs w:val="22"/>
        </w:rPr>
        <w:br/>
        <w:t>Hosted in 3</w:t>
      </w:r>
      <w:r w:rsidRPr="004C205F">
        <w:rPr>
          <w:rFonts w:ascii="Arial" w:hAnsi="Arial" w:cs="Arial"/>
          <w:color w:val="000000" w:themeColor="text1"/>
          <w:sz w:val="22"/>
          <w:szCs w:val="22"/>
          <w:vertAlign w:val="superscript"/>
        </w:rPr>
        <w:t>rd</w:t>
      </w:r>
      <w:r w:rsidRPr="004C205F">
        <w:rPr>
          <w:rFonts w:ascii="Arial" w:hAnsi="Arial" w:cs="Arial"/>
          <w:color w:val="000000" w:themeColor="text1"/>
          <w:sz w:val="22"/>
          <w:szCs w:val="22"/>
        </w:rPr>
        <w:t xml:space="preserve"> Party “Tier 4” </w:t>
      </w:r>
      <w:proofErr w:type="spellStart"/>
      <w:r w:rsidRPr="004C205F">
        <w:rPr>
          <w:rFonts w:ascii="Arial" w:hAnsi="Arial" w:cs="Arial"/>
          <w:color w:val="000000" w:themeColor="text1"/>
          <w:sz w:val="22"/>
          <w:szCs w:val="22"/>
        </w:rPr>
        <w:t>Datacentre</w:t>
      </w:r>
      <w:proofErr w:type="spellEnd"/>
      <w:r w:rsidRPr="004C205F">
        <w:rPr>
          <w:rFonts w:ascii="Arial" w:hAnsi="Arial" w:cs="Arial"/>
          <w:color w:val="000000" w:themeColor="text1"/>
          <w:sz w:val="22"/>
          <w:szCs w:val="22"/>
        </w:rPr>
        <w:t xml:space="preserve"> Facilities (x2)</w:t>
      </w:r>
      <w:r w:rsidRPr="004C205F">
        <w:rPr>
          <w:rFonts w:ascii="Arial" w:hAnsi="Arial" w:cs="Arial"/>
          <w:color w:val="000000" w:themeColor="text1"/>
          <w:sz w:val="22"/>
          <w:szCs w:val="22"/>
        </w:rPr>
        <w:br/>
      </w: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29) If not, how many in-house DBAs do you have?</w:t>
      </w:r>
      <w:r w:rsidRPr="004C205F">
        <w:rPr>
          <w:rFonts w:ascii="Arial" w:hAnsi="Arial" w:cs="Arial"/>
          <w:color w:val="000000" w:themeColor="text1"/>
          <w:sz w:val="22"/>
          <w:szCs w:val="22"/>
        </w:rPr>
        <w:br/>
        <w:t>NSS currently has three in-house DBAs</w:t>
      </w:r>
      <w:r w:rsidRPr="004C205F">
        <w:rPr>
          <w:rFonts w:ascii="Arial" w:hAnsi="Arial" w:cs="Arial"/>
          <w:color w:val="000000" w:themeColor="text1"/>
          <w:sz w:val="22"/>
          <w:szCs w:val="22"/>
        </w:rPr>
        <w:br/>
      </w: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30) Where do you advertise any Oracle and/or SAP procurement opportunities?</w:t>
      </w:r>
      <w:r w:rsidRPr="004C205F">
        <w:rPr>
          <w:rFonts w:ascii="Arial" w:hAnsi="Arial" w:cs="Arial"/>
          <w:color w:val="000000" w:themeColor="text1"/>
          <w:sz w:val="22"/>
          <w:szCs w:val="22"/>
        </w:rPr>
        <w:br/>
        <w:t>See Q7 above</w:t>
      </w:r>
      <w:r w:rsidRPr="004C205F">
        <w:rPr>
          <w:rFonts w:ascii="Arial" w:hAnsi="Arial" w:cs="Arial"/>
          <w:color w:val="000000" w:themeColor="text1"/>
          <w:sz w:val="22"/>
          <w:szCs w:val="22"/>
        </w:rPr>
        <w:br/>
      </w: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31) Who is responsible for looking after the contract for the Oracle and/or SAP estate?</w:t>
      </w:r>
      <w:r w:rsidRPr="004C205F">
        <w:rPr>
          <w:rFonts w:ascii="Arial" w:hAnsi="Arial" w:cs="Arial"/>
          <w:color w:val="000000" w:themeColor="text1"/>
          <w:sz w:val="22"/>
          <w:szCs w:val="22"/>
        </w:rPr>
        <w:br/>
      </w:r>
      <w:proofErr w:type="gramStart"/>
      <w:r w:rsidRPr="004C205F">
        <w:rPr>
          <w:rFonts w:ascii="Arial" w:hAnsi="Arial" w:cs="Arial"/>
          <w:color w:val="000000" w:themeColor="text1"/>
          <w:sz w:val="22"/>
          <w:szCs w:val="22"/>
        </w:rPr>
        <w:t>NSS Contract and Vendor Management Team for NSS and on behalf of Scottish Government.</w:t>
      </w:r>
      <w:proofErr w:type="gramEnd"/>
      <w:r w:rsidRPr="004C205F">
        <w:rPr>
          <w:rFonts w:ascii="Arial" w:hAnsi="Arial" w:cs="Arial"/>
          <w:color w:val="000000" w:themeColor="text1"/>
          <w:sz w:val="22"/>
          <w:szCs w:val="22"/>
        </w:rPr>
        <w:br/>
      </w: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32) Who is responsible for looking after the licenses for the Oracle and/or SAP estate?</w:t>
      </w:r>
      <w:r w:rsidRPr="004C205F">
        <w:rPr>
          <w:rFonts w:ascii="Arial" w:hAnsi="Arial" w:cs="Arial"/>
          <w:color w:val="000000" w:themeColor="text1"/>
          <w:sz w:val="22"/>
          <w:szCs w:val="22"/>
        </w:rPr>
        <w:br/>
        <w:t xml:space="preserve">Estate administration activities undertaken by NSS IT Department </w:t>
      </w:r>
      <w:r w:rsidRPr="004C205F">
        <w:rPr>
          <w:rFonts w:ascii="Arial" w:hAnsi="Arial" w:cs="Arial"/>
          <w:color w:val="000000" w:themeColor="text1"/>
          <w:sz w:val="22"/>
          <w:szCs w:val="22"/>
        </w:rPr>
        <w:br/>
      </w: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33) How much do you pay annually for Oracle Support &amp; Maintenance and when does it renew?</w:t>
      </w:r>
      <w:r w:rsidRPr="004C205F">
        <w:rPr>
          <w:rFonts w:ascii="Arial" w:hAnsi="Arial" w:cs="Arial"/>
          <w:color w:val="000000" w:themeColor="text1"/>
          <w:sz w:val="22"/>
          <w:szCs w:val="22"/>
        </w:rPr>
        <w:br/>
        <w:t>See Q17 and Q18 above</w:t>
      </w:r>
      <w:r w:rsidRPr="004C205F">
        <w:rPr>
          <w:rFonts w:ascii="Arial" w:hAnsi="Arial" w:cs="Arial"/>
          <w:color w:val="000000" w:themeColor="text1"/>
          <w:sz w:val="22"/>
          <w:szCs w:val="22"/>
        </w:rPr>
        <w:br/>
      </w: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34) How much do you pay annually for SAP Support &amp; Maintenance and when does it renew?</w:t>
      </w:r>
      <w:r w:rsidRPr="004C205F">
        <w:rPr>
          <w:rFonts w:ascii="Arial" w:hAnsi="Arial" w:cs="Arial"/>
          <w:color w:val="000000" w:themeColor="text1"/>
          <w:sz w:val="22"/>
          <w:szCs w:val="22"/>
        </w:rPr>
        <w:br/>
        <w:t>See Q17 and Q18 above</w:t>
      </w:r>
      <w:r w:rsidRPr="004C205F">
        <w:rPr>
          <w:rFonts w:ascii="Arial" w:hAnsi="Arial" w:cs="Arial"/>
          <w:color w:val="000000" w:themeColor="text1"/>
          <w:sz w:val="22"/>
          <w:szCs w:val="22"/>
        </w:rPr>
        <w:br/>
      </w:r>
    </w:p>
    <w:p w:rsidR="00417C1A" w:rsidRPr="004C205F" w:rsidRDefault="00417C1A" w:rsidP="00417C1A">
      <w:pPr>
        <w:pStyle w:val="PlainText"/>
        <w:rPr>
          <w:rFonts w:ascii="Arial" w:hAnsi="Arial" w:cs="Arial"/>
          <w:color w:val="000000" w:themeColor="text1"/>
          <w:sz w:val="22"/>
          <w:szCs w:val="22"/>
        </w:rPr>
      </w:pPr>
      <w:r w:rsidRPr="004C205F">
        <w:rPr>
          <w:rFonts w:ascii="Arial" w:hAnsi="Arial" w:cs="Arial"/>
          <w:color w:val="000000" w:themeColor="text1"/>
          <w:sz w:val="22"/>
          <w:szCs w:val="22"/>
        </w:rPr>
        <w:t>35) Do you work with off-shore partners?</w:t>
      </w:r>
      <w:r w:rsidRPr="004C205F">
        <w:rPr>
          <w:rFonts w:ascii="Arial" w:hAnsi="Arial" w:cs="Arial"/>
          <w:color w:val="000000" w:themeColor="text1"/>
          <w:sz w:val="22"/>
          <w:szCs w:val="22"/>
        </w:rPr>
        <w:br/>
        <w:t>No</w:t>
      </w:r>
    </w:p>
    <w:p w:rsidR="00685247" w:rsidRDefault="00685247" w:rsidP="000C010C">
      <w:pPr>
        <w:textAlignment w:val="baseline"/>
        <w:rPr>
          <w:rFonts w:ascii="Arial" w:hAnsi="Arial" w:cs="Arial"/>
          <w:color w:val="000000" w:themeColor="text1"/>
          <w:sz w:val="22"/>
          <w:szCs w:val="22"/>
        </w:rPr>
      </w:pPr>
    </w:p>
    <w:tbl>
      <w:tblPr>
        <w:tblW w:w="0" w:type="auto"/>
        <w:tblInd w:w="108" w:type="dxa"/>
        <w:tblCellMar>
          <w:left w:w="0" w:type="dxa"/>
          <w:right w:w="0" w:type="dxa"/>
        </w:tblCellMar>
        <w:tblLook w:val="04A0"/>
      </w:tblPr>
      <w:tblGrid>
        <w:gridCol w:w="4705"/>
        <w:gridCol w:w="3817"/>
      </w:tblGrid>
      <w:tr w:rsidR="009078E4" w:rsidRPr="000C010C" w:rsidTr="009078E4">
        <w:tc>
          <w:tcPr>
            <w:tcW w:w="4705" w:type="dxa"/>
            <w:tcMar>
              <w:top w:w="0" w:type="dxa"/>
              <w:left w:w="108" w:type="dxa"/>
              <w:bottom w:w="0" w:type="dxa"/>
              <w:right w:w="108" w:type="dxa"/>
            </w:tcMar>
            <w:hideMark/>
          </w:tcPr>
          <w:p w:rsidR="004832DD" w:rsidRPr="000C010C" w:rsidRDefault="004832DD" w:rsidP="000C010C">
            <w:pPr>
              <w:rPr>
                <w:rFonts w:ascii="Arial" w:hAnsi="Arial" w:cs="Arial"/>
                <w:color w:val="000000" w:themeColor="text1"/>
                <w:sz w:val="22"/>
                <w:szCs w:val="22"/>
              </w:rPr>
            </w:pPr>
          </w:p>
        </w:tc>
        <w:tc>
          <w:tcPr>
            <w:tcW w:w="3817" w:type="dxa"/>
            <w:tcMar>
              <w:top w:w="0" w:type="dxa"/>
              <w:left w:w="108" w:type="dxa"/>
              <w:bottom w:w="0" w:type="dxa"/>
              <w:right w:w="108" w:type="dxa"/>
            </w:tcMar>
            <w:hideMark/>
          </w:tcPr>
          <w:p w:rsidR="009078E4" w:rsidRPr="000C010C" w:rsidRDefault="009078E4" w:rsidP="000C010C">
            <w:pPr>
              <w:rPr>
                <w:rFonts w:ascii="Arial" w:hAnsi="Arial" w:cs="Arial"/>
                <w:color w:val="000000" w:themeColor="text1"/>
                <w:sz w:val="22"/>
                <w:szCs w:val="22"/>
              </w:rPr>
            </w:pPr>
          </w:p>
        </w:tc>
      </w:tr>
      <w:tr w:rsidR="009078E4" w:rsidRPr="000C010C" w:rsidTr="009078E4">
        <w:tc>
          <w:tcPr>
            <w:tcW w:w="4705" w:type="dxa"/>
            <w:tcMar>
              <w:top w:w="0" w:type="dxa"/>
              <w:left w:w="108" w:type="dxa"/>
              <w:bottom w:w="0" w:type="dxa"/>
              <w:right w:w="108" w:type="dxa"/>
            </w:tcMar>
            <w:hideMark/>
          </w:tcPr>
          <w:p w:rsidR="009078E4" w:rsidRPr="000C010C" w:rsidRDefault="009078E4" w:rsidP="000C010C">
            <w:pPr>
              <w:rPr>
                <w:rFonts w:ascii="Arial" w:hAnsi="Arial" w:cs="Arial"/>
                <w:color w:val="000000" w:themeColor="text1"/>
                <w:sz w:val="22"/>
                <w:szCs w:val="22"/>
              </w:rPr>
            </w:pPr>
          </w:p>
        </w:tc>
        <w:tc>
          <w:tcPr>
            <w:tcW w:w="3817" w:type="dxa"/>
            <w:tcMar>
              <w:top w:w="0" w:type="dxa"/>
              <w:left w:w="108" w:type="dxa"/>
              <w:bottom w:w="0" w:type="dxa"/>
              <w:right w:w="108" w:type="dxa"/>
            </w:tcMar>
            <w:hideMark/>
          </w:tcPr>
          <w:p w:rsidR="009078E4" w:rsidRPr="000C010C" w:rsidRDefault="009078E4" w:rsidP="000C010C">
            <w:pPr>
              <w:rPr>
                <w:rFonts w:ascii="Arial" w:hAnsi="Arial" w:cs="Arial"/>
                <w:color w:val="000000" w:themeColor="text1"/>
                <w:sz w:val="22"/>
                <w:szCs w:val="22"/>
              </w:rPr>
            </w:pPr>
          </w:p>
        </w:tc>
      </w:tr>
      <w:tr w:rsidR="009078E4" w:rsidRPr="000C010C" w:rsidTr="009078E4">
        <w:tc>
          <w:tcPr>
            <w:tcW w:w="4705" w:type="dxa"/>
            <w:tcMar>
              <w:top w:w="0" w:type="dxa"/>
              <w:left w:w="108" w:type="dxa"/>
              <w:bottom w:w="0" w:type="dxa"/>
              <w:right w:w="108" w:type="dxa"/>
            </w:tcMar>
            <w:hideMark/>
          </w:tcPr>
          <w:p w:rsidR="009078E4" w:rsidRPr="000C010C" w:rsidRDefault="009078E4" w:rsidP="000C010C">
            <w:pPr>
              <w:rPr>
                <w:rFonts w:ascii="Arial" w:hAnsi="Arial" w:cs="Arial"/>
                <w:color w:val="000000" w:themeColor="text1"/>
                <w:sz w:val="22"/>
                <w:szCs w:val="22"/>
              </w:rPr>
            </w:pPr>
          </w:p>
        </w:tc>
        <w:tc>
          <w:tcPr>
            <w:tcW w:w="3817" w:type="dxa"/>
            <w:tcMar>
              <w:top w:w="0" w:type="dxa"/>
              <w:left w:w="108" w:type="dxa"/>
              <w:bottom w:w="0" w:type="dxa"/>
              <w:right w:w="108" w:type="dxa"/>
            </w:tcMar>
            <w:hideMark/>
          </w:tcPr>
          <w:p w:rsidR="009078E4" w:rsidRPr="000C010C" w:rsidRDefault="009078E4" w:rsidP="000C010C">
            <w:pPr>
              <w:rPr>
                <w:rFonts w:ascii="Arial" w:hAnsi="Arial" w:cs="Arial"/>
                <w:color w:val="000000" w:themeColor="text1"/>
                <w:sz w:val="22"/>
                <w:szCs w:val="22"/>
              </w:rPr>
            </w:pPr>
          </w:p>
        </w:tc>
      </w:tr>
      <w:tr w:rsidR="009078E4" w:rsidRPr="000C010C" w:rsidTr="009078E4">
        <w:tc>
          <w:tcPr>
            <w:tcW w:w="4705" w:type="dxa"/>
            <w:tcMar>
              <w:top w:w="0" w:type="dxa"/>
              <w:left w:w="108" w:type="dxa"/>
              <w:bottom w:w="0" w:type="dxa"/>
              <w:right w:w="108" w:type="dxa"/>
            </w:tcMar>
            <w:hideMark/>
          </w:tcPr>
          <w:p w:rsidR="009078E4" w:rsidRPr="000C010C" w:rsidRDefault="009078E4" w:rsidP="000C010C">
            <w:pPr>
              <w:rPr>
                <w:rFonts w:ascii="Arial" w:hAnsi="Arial" w:cs="Arial"/>
                <w:color w:val="000000" w:themeColor="text1"/>
                <w:sz w:val="22"/>
                <w:szCs w:val="22"/>
              </w:rPr>
            </w:pPr>
          </w:p>
        </w:tc>
        <w:tc>
          <w:tcPr>
            <w:tcW w:w="3817" w:type="dxa"/>
            <w:tcMar>
              <w:top w:w="0" w:type="dxa"/>
              <w:left w:w="108" w:type="dxa"/>
              <w:bottom w:w="0" w:type="dxa"/>
              <w:right w:w="108" w:type="dxa"/>
            </w:tcMar>
            <w:hideMark/>
          </w:tcPr>
          <w:p w:rsidR="009078E4" w:rsidRPr="000C010C" w:rsidRDefault="009078E4" w:rsidP="000C010C">
            <w:pPr>
              <w:rPr>
                <w:rFonts w:ascii="Arial" w:hAnsi="Arial" w:cs="Arial"/>
                <w:color w:val="000000" w:themeColor="text1"/>
                <w:sz w:val="22"/>
                <w:szCs w:val="22"/>
              </w:rPr>
            </w:pPr>
          </w:p>
        </w:tc>
      </w:tr>
      <w:tr w:rsidR="009078E4" w:rsidRPr="000C010C" w:rsidTr="009078E4">
        <w:tc>
          <w:tcPr>
            <w:tcW w:w="4705" w:type="dxa"/>
            <w:tcMar>
              <w:top w:w="0" w:type="dxa"/>
              <w:left w:w="108" w:type="dxa"/>
              <w:bottom w:w="0" w:type="dxa"/>
              <w:right w:w="108" w:type="dxa"/>
            </w:tcMar>
            <w:hideMark/>
          </w:tcPr>
          <w:p w:rsidR="009078E4" w:rsidRPr="000C010C" w:rsidRDefault="009078E4" w:rsidP="000C010C">
            <w:pPr>
              <w:rPr>
                <w:rFonts w:ascii="Arial" w:hAnsi="Arial" w:cs="Arial"/>
                <w:color w:val="000000" w:themeColor="text1"/>
                <w:sz w:val="22"/>
                <w:szCs w:val="22"/>
              </w:rPr>
            </w:pPr>
          </w:p>
        </w:tc>
        <w:tc>
          <w:tcPr>
            <w:tcW w:w="3817" w:type="dxa"/>
            <w:tcMar>
              <w:top w:w="0" w:type="dxa"/>
              <w:left w:w="108" w:type="dxa"/>
              <w:bottom w:w="0" w:type="dxa"/>
              <w:right w:w="108" w:type="dxa"/>
            </w:tcMar>
            <w:hideMark/>
          </w:tcPr>
          <w:p w:rsidR="009078E4" w:rsidRPr="000C010C" w:rsidRDefault="009078E4" w:rsidP="000C010C">
            <w:pPr>
              <w:rPr>
                <w:rFonts w:ascii="Arial" w:hAnsi="Arial" w:cs="Arial"/>
                <w:color w:val="000000" w:themeColor="text1"/>
                <w:sz w:val="22"/>
                <w:szCs w:val="22"/>
              </w:rPr>
            </w:pPr>
          </w:p>
        </w:tc>
      </w:tr>
    </w:tbl>
    <w:p w:rsidR="009057E0" w:rsidRPr="000C010C" w:rsidRDefault="009057E0" w:rsidP="000C010C">
      <w:pPr>
        <w:jc w:val="both"/>
        <w:rPr>
          <w:rFonts w:ascii="Arial" w:hAnsi="Arial" w:cs="Arial"/>
          <w:color w:val="000000" w:themeColor="text1"/>
          <w:sz w:val="22"/>
          <w:szCs w:val="22"/>
        </w:rPr>
      </w:pPr>
      <w:r w:rsidRPr="000C010C">
        <w:rPr>
          <w:rFonts w:ascii="Arial" w:hAnsi="Arial" w:cs="Arial"/>
          <w:color w:val="000000" w:themeColor="text1"/>
          <w:sz w:val="22"/>
          <w:szCs w:val="22"/>
        </w:rPr>
        <w:t xml:space="preserve">I hope this information is helpful to you.  Please do not hesitate to contact me on 0131 275 </w:t>
      </w:r>
      <w:r w:rsidR="00414E5A" w:rsidRPr="000C010C">
        <w:rPr>
          <w:rFonts w:ascii="Arial" w:hAnsi="Arial" w:cs="Arial"/>
          <w:color w:val="000000" w:themeColor="text1"/>
          <w:sz w:val="22"/>
          <w:szCs w:val="22"/>
        </w:rPr>
        <w:t>7168</w:t>
      </w:r>
      <w:r w:rsidRPr="000C010C">
        <w:rPr>
          <w:rFonts w:ascii="Arial" w:hAnsi="Arial" w:cs="Arial"/>
          <w:color w:val="000000" w:themeColor="text1"/>
          <w:sz w:val="22"/>
          <w:szCs w:val="22"/>
        </w:rPr>
        <w:t xml:space="preserve"> or via email at </w:t>
      </w:r>
      <w:hyperlink r:id="rId11" w:history="1">
        <w:r w:rsidR="00417C1A" w:rsidRPr="00407EAB">
          <w:rPr>
            <w:rStyle w:val="Hyperlink"/>
            <w:rFonts w:ascii="Arial" w:hAnsi="Arial" w:cs="Arial"/>
            <w:sz w:val="22"/>
            <w:szCs w:val="22"/>
          </w:rPr>
          <w:t>IT-FOI@nhs.net</w:t>
        </w:r>
      </w:hyperlink>
      <w:r w:rsidRPr="000C010C">
        <w:rPr>
          <w:rFonts w:ascii="Arial" w:hAnsi="Arial" w:cs="Arial"/>
          <w:color w:val="000000" w:themeColor="text1"/>
          <w:sz w:val="22"/>
          <w:szCs w:val="22"/>
        </w:rPr>
        <w:t xml:space="preserve"> if I can be of any further assistance.</w:t>
      </w:r>
    </w:p>
    <w:p w:rsidR="009057E0" w:rsidRPr="000C010C" w:rsidRDefault="009057E0" w:rsidP="000C010C">
      <w:pPr>
        <w:jc w:val="both"/>
        <w:rPr>
          <w:rFonts w:ascii="Arial" w:hAnsi="Arial" w:cs="Arial"/>
          <w:color w:val="000000" w:themeColor="text1"/>
          <w:sz w:val="22"/>
          <w:szCs w:val="22"/>
        </w:rPr>
      </w:pPr>
    </w:p>
    <w:p w:rsidR="009057E0" w:rsidRPr="000C010C" w:rsidRDefault="009057E0" w:rsidP="000C010C">
      <w:pPr>
        <w:jc w:val="both"/>
        <w:rPr>
          <w:rFonts w:ascii="Arial" w:hAnsi="Arial" w:cs="Arial"/>
          <w:color w:val="000000" w:themeColor="text1"/>
          <w:sz w:val="22"/>
          <w:szCs w:val="22"/>
        </w:rPr>
      </w:pPr>
      <w:r w:rsidRPr="000C010C">
        <w:rPr>
          <w:rFonts w:ascii="Arial" w:hAnsi="Arial" w:cs="Arial"/>
          <w:color w:val="000000" w:themeColor="text1"/>
          <w:sz w:val="22"/>
          <w:szCs w:val="22"/>
        </w:rPr>
        <w:t>If you are unhappy with any aspect of how we have dealt with your request you can make representations to us asking us to review the handling of your request.  Please write to the</w:t>
      </w:r>
    </w:p>
    <w:p w:rsidR="009057E0" w:rsidRPr="000C010C" w:rsidRDefault="009057E0" w:rsidP="000C010C">
      <w:pPr>
        <w:rPr>
          <w:rFonts w:ascii="Arial" w:hAnsi="Arial" w:cs="Arial"/>
          <w:color w:val="000000" w:themeColor="text1"/>
          <w:sz w:val="22"/>
          <w:szCs w:val="22"/>
        </w:rPr>
      </w:pPr>
      <w:r w:rsidRPr="000C010C">
        <w:rPr>
          <w:rFonts w:ascii="Arial" w:hAnsi="Arial" w:cs="Arial"/>
          <w:color w:val="000000" w:themeColor="text1"/>
          <w:sz w:val="22"/>
          <w:szCs w:val="22"/>
        </w:rPr>
        <w:t>Associate Director of Corporate Affairs and Compliance</w:t>
      </w:r>
    </w:p>
    <w:p w:rsidR="009057E0" w:rsidRPr="000C010C" w:rsidRDefault="009057E0" w:rsidP="000C010C">
      <w:pPr>
        <w:rPr>
          <w:rFonts w:ascii="Arial" w:hAnsi="Arial" w:cs="Arial"/>
          <w:color w:val="000000" w:themeColor="text1"/>
          <w:sz w:val="22"/>
          <w:szCs w:val="22"/>
        </w:rPr>
      </w:pPr>
      <w:r w:rsidRPr="000C010C">
        <w:rPr>
          <w:rFonts w:ascii="Arial" w:hAnsi="Arial" w:cs="Arial"/>
          <w:color w:val="000000" w:themeColor="text1"/>
          <w:sz w:val="22"/>
          <w:szCs w:val="22"/>
        </w:rPr>
        <w:t>NHS National Services Scotland</w:t>
      </w:r>
    </w:p>
    <w:p w:rsidR="009057E0" w:rsidRPr="000C010C" w:rsidRDefault="009057E0" w:rsidP="000C010C">
      <w:pPr>
        <w:rPr>
          <w:rFonts w:ascii="Arial" w:hAnsi="Arial" w:cs="Arial"/>
          <w:color w:val="000000" w:themeColor="text1"/>
          <w:sz w:val="22"/>
          <w:szCs w:val="22"/>
        </w:rPr>
      </w:pPr>
      <w:r w:rsidRPr="000C010C">
        <w:rPr>
          <w:rFonts w:ascii="Arial" w:hAnsi="Arial" w:cs="Arial"/>
          <w:color w:val="000000" w:themeColor="text1"/>
          <w:sz w:val="22"/>
          <w:szCs w:val="22"/>
        </w:rPr>
        <w:t>Headquarters</w:t>
      </w:r>
    </w:p>
    <w:p w:rsidR="009057E0" w:rsidRPr="000C010C" w:rsidRDefault="009057E0" w:rsidP="000C010C">
      <w:pPr>
        <w:rPr>
          <w:rFonts w:ascii="Arial" w:hAnsi="Arial" w:cs="Arial"/>
          <w:color w:val="000000" w:themeColor="text1"/>
          <w:sz w:val="22"/>
          <w:szCs w:val="22"/>
        </w:rPr>
      </w:pPr>
      <w:r w:rsidRPr="000C010C">
        <w:rPr>
          <w:rFonts w:ascii="Arial" w:hAnsi="Arial" w:cs="Arial"/>
          <w:color w:val="000000" w:themeColor="text1"/>
          <w:sz w:val="22"/>
          <w:szCs w:val="22"/>
        </w:rPr>
        <w:t>Gyle Square</w:t>
      </w:r>
    </w:p>
    <w:p w:rsidR="009057E0" w:rsidRPr="000C010C" w:rsidRDefault="009057E0" w:rsidP="000C010C">
      <w:pPr>
        <w:rPr>
          <w:rFonts w:ascii="Arial" w:hAnsi="Arial" w:cs="Arial"/>
          <w:color w:val="000000" w:themeColor="text1"/>
          <w:sz w:val="22"/>
          <w:szCs w:val="22"/>
        </w:rPr>
      </w:pPr>
      <w:r w:rsidRPr="000C010C">
        <w:rPr>
          <w:rFonts w:ascii="Arial" w:hAnsi="Arial" w:cs="Arial"/>
          <w:color w:val="000000" w:themeColor="text1"/>
          <w:sz w:val="22"/>
          <w:szCs w:val="22"/>
        </w:rPr>
        <w:t>1 South Gyle Crescent</w:t>
      </w:r>
    </w:p>
    <w:p w:rsidR="009057E0" w:rsidRPr="000C010C" w:rsidRDefault="009057E0" w:rsidP="000C010C">
      <w:pPr>
        <w:rPr>
          <w:rFonts w:ascii="Arial" w:hAnsi="Arial" w:cs="Arial"/>
          <w:color w:val="000000" w:themeColor="text1"/>
          <w:sz w:val="22"/>
          <w:szCs w:val="22"/>
        </w:rPr>
      </w:pPr>
      <w:r w:rsidRPr="000C010C">
        <w:rPr>
          <w:rFonts w:ascii="Arial" w:hAnsi="Arial" w:cs="Arial"/>
          <w:color w:val="000000" w:themeColor="text1"/>
          <w:sz w:val="22"/>
          <w:szCs w:val="22"/>
        </w:rPr>
        <w:t xml:space="preserve">Edinburgh </w:t>
      </w:r>
    </w:p>
    <w:p w:rsidR="009057E0" w:rsidRPr="000C010C" w:rsidRDefault="009057E0" w:rsidP="000C010C">
      <w:pPr>
        <w:rPr>
          <w:rFonts w:ascii="Arial" w:hAnsi="Arial" w:cs="Arial"/>
          <w:color w:val="000000" w:themeColor="text1"/>
          <w:sz w:val="22"/>
          <w:szCs w:val="22"/>
        </w:rPr>
      </w:pPr>
      <w:r w:rsidRPr="000C010C">
        <w:rPr>
          <w:rFonts w:ascii="Arial" w:hAnsi="Arial" w:cs="Arial"/>
          <w:color w:val="000000" w:themeColor="text1"/>
          <w:sz w:val="22"/>
          <w:szCs w:val="22"/>
        </w:rPr>
        <w:t>EH12 9EB</w:t>
      </w:r>
    </w:p>
    <w:p w:rsidR="009057E0" w:rsidRPr="000C010C" w:rsidRDefault="009057E0" w:rsidP="000C010C">
      <w:pPr>
        <w:rPr>
          <w:rFonts w:ascii="Arial" w:hAnsi="Arial" w:cs="Arial"/>
          <w:color w:val="000000" w:themeColor="text1"/>
          <w:sz w:val="22"/>
          <w:szCs w:val="22"/>
        </w:rPr>
      </w:pPr>
    </w:p>
    <w:p w:rsidR="009057E0" w:rsidRPr="000C010C" w:rsidRDefault="009057E0" w:rsidP="000C010C">
      <w:pPr>
        <w:rPr>
          <w:rFonts w:ascii="Arial" w:hAnsi="Arial" w:cs="Arial"/>
          <w:color w:val="000000" w:themeColor="text1"/>
          <w:sz w:val="22"/>
          <w:szCs w:val="22"/>
        </w:rPr>
      </w:pPr>
      <w:proofErr w:type="gramStart"/>
      <w:r w:rsidRPr="000C010C">
        <w:rPr>
          <w:rFonts w:ascii="Arial" w:hAnsi="Arial" w:cs="Arial"/>
          <w:color w:val="000000" w:themeColor="text1"/>
          <w:sz w:val="22"/>
          <w:szCs w:val="22"/>
        </w:rPr>
        <w:t>within</w:t>
      </w:r>
      <w:proofErr w:type="gramEnd"/>
      <w:r w:rsidRPr="000C010C">
        <w:rPr>
          <w:rFonts w:ascii="Arial" w:hAnsi="Arial" w:cs="Arial"/>
          <w:color w:val="000000" w:themeColor="text1"/>
          <w:sz w:val="22"/>
          <w:szCs w:val="22"/>
        </w:rPr>
        <w:t xml:space="preserve"> 40 working days of the date of this correspondence.</w:t>
      </w:r>
    </w:p>
    <w:p w:rsidR="009057E0" w:rsidRPr="000C010C" w:rsidRDefault="009057E0" w:rsidP="000C010C">
      <w:pPr>
        <w:rPr>
          <w:rFonts w:ascii="Arial" w:hAnsi="Arial" w:cs="Arial"/>
          <w:color w:val="000000" w:themeColor="text1"/>
          <w:sz w:val="22"/>
          <w:szCs w:val="22"/>
        </w:rPr>
      </w:pPr>
    </w:p>
    <w:p w:rsidR="009057E0" w:rsidRPr="000C010C" w:rsidRDefault="009057E0" w:rsidP="000C010C">
      <w:pPr>
        <w:rPr>
          <w:rFonts w:ascii="Arial" w:hAnsi="Arial" w:cs="Arial"/>
          <w:color w:val="000000" w:themeColor="text1"/>
          <w:sz w:val="22"/>
          <w:szCs w:val="22"/>
        </w:rPr>
      </w:pPr>
      <w:r w:rsidRPr="000C010C">
        <w:rPr>
          <w:rFonts w:ascii="Arial" w:hAnsi="Arial" w:cs="Arial"/>
          <w:color w:val="000000" w:themeColor="text1"/>
          <w:sz w:val="22"/>
          <w:szCs w:val="22"/>
        </w:rPr>
        <w:t xml:space="preserve">If after a review you are still unhappy, you also have the right to apply to the Scottish Information Commissioner, who can be contacted at Kinburn Castle, St Andrews, Fife, KY16 9DS, or via their </w:t>
      </w:r>
      <w:hyperlink r:id="rId12" w:history="1">
        <w:r w:rsidRPr="000C010C">
          <w:rPr>
            <w:rStyle w:val="Hyperlink"/>
            <w:rFonts w:ascii="Arial" w:hAnsi="Arial" w:cs="Arial"/>
            <w:color w:val="000000" w:themeColor="text1"/>
            <w:sz w:val="22"/>
            <w:szCs w:val="22"/>
          </w:rPr>
          <w:t>online Appeal form</w:t>
        </w:r>
      </w:hyperlink>
      <w:r w:rsidRPr="000C010C">
        <w:rPr>
          <w:rFonts w:ascii="Arial" w:hAnsi="Arial" w:cs="Arial"/>
          <w:color w:val="000000" w:themeColor="text1"/>
          <w:sz w:val="22"/>
          <w:szCs w:val="22"/>
        </w:rPr>
        <w:t>.</w:t>
      </w:r>
    </w:p>
    <w:p w:rsidR="00665F6D" w:rsidRDefault="00665F6D" w:rsidP="000C010C">
      <w:pPr>
        <w:rPr>
          <w:rFonts w:ascii="Arial" w:hAnsi="Arial" w:cs="Arial"/>
          <w:color w:val="000000" w:themeColor="text1"/>
          <w:sz w:val="22"/>
          <w:szCs w:val="22"/>
        </w:rPr>
      </w:pPr>
    </w:p>
    <w:p w:rsidR="00DB2908" w:rsidRDefault="00DB2908" w:rsidP="000C010C">
      <w:pPr>
        <w:rPr>
          <w:rFonts w:ascii="Arial" w:hAnsi="Arial" w:cs="Arial"/>
          <w:color w:val="000000" w:themeColor="text1"/>
          <w:sz w:val="22"/>
          <w:szCs w:val="22"/>
        </w:rPr>
      </w:pPr>
    </w:p>
    <w:p w:rsidR="00DB2908" w:rsidRDefault="00DB2908" w:rsidP="000C010C">
      <w:pPr>
        <w:rPr>
          <w:rFonts w:ascii="Arial" w:hAnsi="Arial" w:cs="Arial"/>
          <w:color w:val="000000" w:themeColor="text1"/>
          <w:sz w:val="22"/>
          <w:szCs w:val="22"/>
        </w:rPr>
      </w:pPr>
    </w:p>
    <w:p w:rsidR="00DB2908" w:rsidRDefault="00DB2908" w:rsidP="000C010C">
      <w:pPr>
        <w:rPr>
          <w:rFonts w:ascii="Arial" w:hAnsi="Arial" w:cs="Arial"/>
          <w:color w:val="000000" w:themeColor="text1"/>
          <w:sz w:val="22"/>
          <w:szCs w:val="22"/>
        </w:rPr>
      </w:pPr>
    </w:p>
    <w:p w:rsidR="009057E0" w:rsidRPr="000C010C" w:rsidRDefault="009057E0" w:rsidP="000C010C">
      <w:pPr>
        <w:rPr>
          <w:rFonts w:ascii="Arial" w:hAnsi="Arial" w:cs="Arial"/>
          <w:color w:val="000000" w:themeColor="text1"/>
          <w:sz w:val="22"/>
          <w:szCs w:val="22"/>
        </w:rPr>
      </w:pPr>
      <w:r w:rsidRPr="000C010C">
        <w:rPr>
          <w:rFonts w:ascii="Arial" w:hAnsi="Arial" w:cs="Arial"/>
          <w:color w:val="000000" w:themeColor="text1"/>
          <w:sz w:val="22"/>
          <w:szCs w:val="22"/>
        </w:rPr>
        <w:lastRenderedPageBreak/>
        <w:t>If you have any queries about this letter, please contact me at the above address.</w:t>
      </w:r>
    </w:p>
    <w:p w:rsidR="00414E5A" w:rsidRPr="000C010C" w:rsidRDefault="00414E5A" w:rsidP="000C010C">
      <w:pPr>
        <w:rPr>
          <w:rFonts w:ascii="Arial" w:hAnsi="Arial" w:cs="Arial"/>
          <w:color w:val="000000" w:themeColor="text1"/>
          <w:sz w:val="22"/>
          <w:szCs w:val="22"/>
        </w:rPr>
      </w:pPr>
    </w:p>
    <w:p w:rsidR="00DB2908" w:rsidRDefault="00DB2908" w:rsidP="000C010C">
      <w:pPr>
        <w:rPr>
          <w:rFonts w:ascii="Arial" w:hAnsi="Arial" w:cs="Arial"/>
          <w:color w:val="000000" w:themeColor="text1"/>
          <w:sz w:val="22"/>
          <w:szCs w:val="22"/>
        </w:rPr>
      </w:pPr>
    </w:p>
    <w:p w:rsidR="00DB2908" w:rsidRDefault="00DB2908" w:rsidP="000C010C">
      <w:pPr>
        <w:rPr>
          <w:rFonts w:ascii="Arial" w:hAnsi="Arial" w:cs="Arial"/>
          <w:color w:val="000000" w:themeColor="text1"/>
          <w:sz w:val="22"/>
          <w:szCs w:val="22"/>
        </w:rPr>
      </w:pPr>
    </w:p>
    <w:p w:rsidR="00414E5A" w:rsidRPr="000C010C" w:rsidRDefault="00414E5A" w:rsidP="000C010C">
      <w:pPr>
        <w:rPr>
          <w:rFonts w:ascii="Arial" w:hAnsi="Arial" w:cs="Arial"/>
          <w:color w:val="000000" w:themeColor="text1"/>
          <w:sz w:val="22"/>
          <w:szCs w:val="22"/>
        </w:rPr>
      </w:pPr>
      <w:r w:rsidRPr="000C010C">
        <w:rPr>
          <w:rFonts w:ascii="Arial" w:hAnsi="Arial" w:cs="Arial"/>
          <w:color w:val="000000" w:themeColor="text1"/>
          <w:sz w:val="22"/>
          <w:szCs w:val="22"/>
        </w:rPr>
        <w:t>Yours sincerely</w:t>
      </w:r>
    </w:p>
    <w:p w:rsidR="009057E0" w:rsidRPr="000C010C" w:rsidRDefault="00414E5A" w:rsidP="009057E0">
      <w:pPr>
        <w:rPr>
          <w:rFonts w:ascii="Arial" w:hAnsi="Arial" w:cs="Arial"/>
          <w:color w:val="000000" w:themeColor="text1"/>
          <w:sz w:val="22"/>
          <w:szCs w:val="22"/>
        </w:rPr>
      </w:pPr>
      <w:r w:rsidRPr="000C010C">
        <w:rPr>
          <w:rFonts w:ascii="Arial" w:hAnsi="Arial" w:cs="Arial"/>
          <w:color w:val="000000" w:themeColor="text1"/>
          <w:sz w:val="22"/>
          <w:szCs w:val="22"/>
        </w:rPr>
        <w:t xml:space="preserve"> </w:t>
      </w:r>
    </w:p>
    <w:p w:rsidR="00414E5A" w:rsidRPr="000C010C" w:rsidRDefault="00414E5A" w:rsidP="00414E5A">
      <w:pPr>
        <w:rPr>
          <w:rFonts w:ascii="Arial" w:eastAsiaTheme="minorEastAsia" w:hAnsi="Arial" w:cs="Arial"/>
          <w:b/>
          <w:bCs/>
          <w:noProof/>
          <w:color w:val="000000" w:themeColor="text1"/>
          <w:sz w:val="22"/>
          <w:szCs w:val="22"/>
          <w:lang w:eastAsia="en-GB"/>
        </w:rPr>
      </w:pPr>
      <w:r w:rsidRPr="000C010C">
        <w:rPr>
          <w:rFonts w:ascii="Arial" w:eastAsiaTheme="minorEastAsia" w:hAnsi="Arial" w:cs="Arial"/>
          <w:b/>
          <w:bCs/>
          <w:noProof/>
          <w:color w:val="000000" w:themeColor="text1"/>
          <w:sz w:val="22"/>
          <w:szCs w:val="22"/>
          <w:lang w:eastAsia="en-GB"/>
        </w:rPr>
        <w:t xml:space="preserve">   </w:t>
      </w:r>
      <w:r w:rsidR="00AE49A3" w:rsidRPr="000C010C">
        <w:rPr>
          <w:rFonts w:ascii="Arial" w:eastAsiaTheme="minorEastAsia" w:hAnsi="Arial" w:cs="Arial"/>
          <w:b/>
          <w:bCs/>
          <w:noProof/>
          <w:color w:val="000000" w:themeColor="text1"/>
          <w:sz w:val="22"/>
          <w:szCs w:val="22"/>
          <w:lang w:eastAsia="en-GB"/>
        </w:rPr>
        <w:t>Elizabeth</w:t>
      </w:r>
      <w:r w:rsidRPr="000C010C">
        <w:rPr>
          <w:rFonts w:ascii="Arial" w:eastAsiaTheme="minorEastAsia" w:hAnsi="Arial" w:cs="Arial"/>
          <w:b/>
          <w:bCs/>
          <w:noProof/>
          <w:color w:val="000000" w:themeColor="text1"/>
          <w:sz w:val="22"/>
          <w:szCs w:val="22"/>
          <w:lang w:eastAsia="en-GB"/>
        </w:rPr>
        <w:t xml:space="preserve"> Lawrence</w:t>
      </w:r>
    </w:p>
    <w:p w:rsidR="00414E5A" w:rsidRPr="000C010C" w:rsidRDefault="00414E5A" w:rsidP="00414E5A">
      <w:pPr>
        <w:rPr>
          <w:rFonts w:ascii="Arial" w:eastAsiaTheme="minorEastAsia" w:hAnsi="Arial" w:cs="Arial"/>
          <w:b/>
          <w:bCs/>
          <w:noProof/>
          <w:color w:val="000000" w:themeColor="text1"/>
          <w:sz w:val="22"/>
          <w:szCs w:val="22"/>
          <w:lang w:eastAsia="en-GB"/>
        </w:rPr>
      </w:pPr>
    </w:p>
    <w:p w:rsidR="00414E5A" w:rsidRPr="000C010C" w:rsidRDefault="00AE49A3" w:rsidP="00414E5A">
      <w:pPr>
        <w:rPr>
          <w:rFonts w:ascii="Arial" w:eastAsiaTheme="minorEastAsia" w:hAnsi="Arial" w:cs="Arial"/>
          <w:b/>
          <w:bCs/>
          <w:noProof/>
          <w:color w:val="000000" w:themeColor="text1"/>
          <w:sz w:val="22"/>
          <w:szCs w:val="22"/>
          <w:lang w:eastAsia="en-GB"/>
        </w:rPr>
      </w:pPr>
      <w:r w:rsidRPr="000C010C">
        <w:rPr>
          <w:rFonts w:ascii="Arial" w:eastAsiaTheme="minorEastAsia" w:hAnsi="Arial" w:cs="Arial"/>
          <w:b/>
          <w:bCs/>
          <w:noProof/>
          <w:color w:val="000000" w:themeColor="text1"/>
          <w:sz w:val="22"/>
          <w:szCs w:val="22"/>
          <w:lang w:eastAsia="en-GB"/>
        </w:rPr>
        <w:t>Eliabeth</w:t>
      </w:r>
      <w:r w:rsidR="00414E5A" w:rsidRPr="000C010C">
        <w:rPr>
          <w:rFonts w:ascii="Arial" w:eastAsiaTheme="minorEastAsia" w:hAnsi="Arial" w:cs="Arial"/>
          <w:b/>
          <w:bCs/>
          <w:noProof/>
          <w:color w:val="000000" w:themeColor="text1"/>
          <w:sz w:val="22"/>
          <w:szCs w:val="22"/>
          <w:lang w:eastAsia="en-GB"/>
        </w:rPr>
        <w:t xml:space="preserve"> Lawrence </w:t>
      </w:r>
    </w:p>
    <w:p w:rsidR="00C8641D" w:rsidRPr="000C010C" w:rsidRDefault="00414E5A" w:rsidP="00414E5A">
      <w:pPr>
        <w:rPr>
          <w:rFonts w:ascii="Arial" w:eastAsiaTheme="minorEastAsia" w:hAnsi="Arial" w:cs="Arial"/>
          <w:noProof/>
          <w:color w:val="000000" w:themeColor="text1"/>
          <w:sz w:val="22"/>
          <w:szCs w:val="22"/>
          <w:lang w:eastAsia="en-GB"/>
        </w:rPr>
      </w:pPr>
      <w:r w:rsidRPr="000C010C">
        <w:rPr>
          <w:rFonts w:ascii="Arial" w:eastAsiaTheme="minorEastAsia" w:hAnsi="Arial" w:cs="Arial"/>
          <w:noProof/>
          <w:color w:val="000000" w:themeColor="text1"/>
          <w:sz w:val="22"/>
          <w:szCs w:val="22"/>
          <w:lang w:eastAsia="en-GB"/>
        </w:rPr>
        <w:t>Communications Lead</w:t>
      </w:r>
    </w:p>
    <w:p w:rsidR="00414E5A" w:rsidRPr="000C010C" w:rsidRDefault="00414E5A" w:rsidP="00414E5A">
      <w:pPr>
        <w:rPr>
          <w:rFonts w:ascii="Arial" w:eastAsiaTheme="minorEastAsia" w:hAnsi="Arial" w:cs="Arial"/>
          <w:noProof/>
          <w:color w:val="000000" w:themeColor="text1"/>
          <w:sz w:val="22"/>
          <w:szCs w:val="22"/>
          <w:lang w:eastAsia="en-GB"/>
        </w:rPr>
      </w:pPr>
      <w:r w:rsidRPr="000C010C">
        <w:rPr>
          <w:rFonts w:ascii="Arial" w:eastAsiaTheme="minorEastAsia" w:hAnsi="Arial" w:cs="Arial"/>
          <w:noProof/>
          <w:color w:val="000000" w:themeColor="text1"/>
          <w:sz w:val="22"/>
          <w:szCs w:val="22"/>
          <w:lang w:eastAsia="en-GB"/>
        </w:rPr>
        <w:t>Performance &amp; Business Support</w:t>
      </w:r>
    </w:p>
    <w:p w:rsidR="00414E5A" w:rsidRPr="000C010C" w:rsidRDefault="00414E5A" w:rsidP="00414E5A">
      <w:pPr>
        <w:rPr>
          <w:rFonts w:ascii="Arial" w:eastAsiaTheme="minorEastAsia" w:hAnsi="Arial" w:cs="Arial"/>
          <w:noProof/>
          <w:color w:val="000000" w:themeColor="text1"/>
          <w:sz w:val="22"/>
          <w:szCs w:val="22"/>
          <w:lang w:eastAsia="en-GB"/>
        </w:rPr>
      </w:pPr>
      <w:r w:rsidRPr="000C010C">
        <w:rPr>
          <w:rFonts w:ascii="Arial" w:eastAsiaTheme="minorEastAsia" w:hAnsi="Arial" w:cs="Arial"/>
          <w:noProof/>
          <w:color w:val="000000" w:themeColor="text1"/>
          <w:sz w:val="22"/>
          <w:szCs w:val="22"/>
          <w:lang w:eastAsia="en-GB"/>
        </w:rPr>
        <w:t>NSS Information Technology SBU</w:t>
      </w:r>
    </w:p>
    <w:p w:rsidR="00414E5A" w:rsidRPr="000C010C" w:rsidRDefault="00414E5A" w:rsidP="00414E5A">
      <w:pPr>
        <w:rPr>
          <w:rFonts w:ascii="Arial" w:eastAsiaTheme="minorEastAsia" w:hAnsi="Arial" w:cs="Arial"/>
          <w:noProof/>
          <w:color w:val="000000" w:themeColor="text1"/>
          <w:sz w:val="22"/>
          <w:szCs w:val="22"/>
          <w:lang w:eastAsia="en-GB"/>
        </w:rPr>
      </w:pPr>
    </w:p>
    <w:p w:rsidR="00414E5A" w:rsidRPr="000C010C" w:rsidRDefault="00414E5A" w:rsidP="00414E5A">
      <w:pPr>
        <w:rPr>
          <w:rFonts w:ascii="Arial" w:eastAsiaTheme="minorEastAsia" w:hAnsi="Arial" w:cs="Arial"/>
          <w:b/>
          <w:bCs/>
          <w:noProof/>
          <w:color w:val="000000" w:themeColor="text1"/>
          <w:sz w:val="22"/>
          <w:szCs w:val="22"/>
          <w:lang w:eastAsia="en-GB"/>
        </w:rPr>
      </w:pPr>
      <w:r w:rsidRPr="000C010C">
        <w:rPr>
          <w:rFonts w:ascii="Arial" w:eastAsiaTheme="minorEastAsia" w:hAnsi="Arial" w:cs="Arial"/>
          <w:b/>
          <w:bCs/>
          <w:noProof/>
          <w:color w:val="000000" w:themeColor="text1"/>
          <w:sz w:val="22"/>
          <w:szCs w:val="22"/>
          <w:lang w:eastAsia="en-GB"/>
        </w:rPr>
        <w:t>NHS National Services Scotland</w:t>
      </w:r>
    </w:p>
    <w:p w:rsidR="00414E5A" w:rsidRPr="000C010C" w:rsidRDefault="00414E5A" w:rsidP="00414E5A">
      <w:pPr>
        <w:rPr>
          <w:rFonts w:ascii="Arial" w:eastAsiaTheme="minorEastAsia" w:hAnsi="Arial" w:cs="Arial"/>
          <w:noProof/>
          <w:color w:val="000000" w:themeColor="text1"/>
          <w:sz w:val="22"/>
          <w:szCs w:val="22"/>
          <w:lang w:eastAsia="en-GB"/>
        </w:rPr>
      </w:pPr>
      <w:r w:rsidRPr="000C010C">
        <w:rPr>
          <w:rFonts w:ascii="Arial" w:eastAsiaTheme="minorEastAsia" w:hAnsi="Arial" w:cs="Arial"/>
          <w:noProof/>
          <w:color w:val="000000" w:themeColor="text1"/>
          <w:sz w:val="22"/>
          <w:szCs w:val="22"/>
          <w:lang w:eastAsia="en-GB"/>
        </w:rPr>
        <w:t>Meridian Court</w:t>
      </w:r>
    </w:p>
    <w:p w:rsidR="00414E5A" w:rsidRPr="000C010C" w:rsidRDefault="00414E5A" w:rsidP="00414E5A">
      <w:pPr>
        <w:rPr>
          <w:rFonts w:ascii="Arial" w:eastAsiaTheme="minorEastAsia" w:hAnsi="Arial" w:cs="Arial"/>
          <w:noProof/>
          <w:color w:val="000000" w:themeColor="text1"/>
          <w:sz w:val="22"/>
          <w:szCs w:val="22"/>
          <w:lang w:eastAsia="en-GB"/>
        </w:rPr>
      </w:pPr>
      <w:r w:rsidRPr="000C010C">
        <w:rPr>
          <w:rFonts w:ascii="Arial" w:eastAsiaTheme="minorEastAsia" w:hAnsi="Arial" w:cs="Arial"/>
          <w:noProof/>
          <w:color w:val="000000" w:themeColor="text1"/>
          <w:sz w:val="22"/>
          <w:szCs w:val="22"/>
          <w:lang w:eastAsia="en-GB"/>
        </w:rPr>
        <w:t>5 Cadogan Street</w:t>
      </w:r>
    </w:p>
    <w:p w:rsidR="00414E5A" w:rsidRPr="000C010C" w:rsidRDefault="00414E5A" w:rsidP="00414E5A">
      <w:pPr>
        <w:rPr>
          <w:rFonts w:ascii="Arial" w:eastAsiaTheme="minorEastAsia" w:hAnsi="Arial" w:cs="Arial"/>
          <w:noProof/>
          <w:color w:val="000000" w:themeColor="text1"/>
          <w:sz w:val="22"/>
          <w:szCs w:val="22"/>
          <w:lang w:eastAsia="en-GB"/>
        </w:rPr>
      </w:pPr>
      <w:r w:rsidRPr="000C010C">
        <w:rPr>
          <w:rFonts w:ascii="Arial" w:eastAsiaTheme="minorEastAsia" w:hAnsi="Arial" w:cs="Arial"/>
          <w:noProof/>
          <w:color w:val="000000" w:themeColor="text1"/>
          <w:sz w:val="22"/>
          <w:szCs w:val="22"/>
          <w:lang w:eastAsia="en-GB"/>
        </w:rPr>
        <w:t>Glasgow</w:t>
      </w:r>
    </w:p>
    <w:p w:rsidR="00414E5A" w:rsidRPr="000C010C" w:rsidRDefault="00414E5A" w:rsidP="00414E5A">
      <w:pPr>
        <w:rPr>
          <w:rFonts w:ascii="Arial" w:eastAsiaTheme="minorEastAsia" w:hAnsi="Arial" w:cs="Arial"/>
          <w:noProof/>
          <w:color w:val="000000" w:themeColor="text1"/>
          <w:sz w:val="22"/>
          <w:szCs w:val="22"/>
          <w:lang w:eastAsia="en-GB"/>
        </w:rPr>
      </w:pPr>
      <w:r w:rsidRPr="000C010C">
        <w:rPr>
          <w:rFonts w:ascii="Arial" w:eastAsiaTheme="minorEastAsia" w:hAnsi="Arial" w:cs="Arial"/>
          <w:noProof/>
          <w:color w:val="000000" w:themeColor="text1"/>
          <w:sz w:val="22"/>
          <w:szCs w:val="22"/>
          <w:lang w:eastAsia="en-GB"/>
        </w:rPr>
        <w:t>G2 6QE</w:t>
      </w:r>
    </w:p>
    <w:p w:rsidR="00414E5A" w:rsidRPr="000C010C" w:rsidRDefault="00414E5A" w:rsidP="00414E5A">
      <w:pPr>
        <w:rPr>
          <w:rFonts w:ascii="Arial" w:eastAsiaTheme="minorEastAsia" w:hAnsi="Arial" w:cs="Arial"/>
          <w:noProof/>
          <w:color w:val="000000" w:themeColor="text1"/>
          <w:sz w:val="22"/>
          <w:szCs w:val="22"/>
          <w:lang w:eastAsia="en-GB"/>
        </w:rPr>
      </w:pPr>
      <w:r w:rsidRPr="000C010C">
        <w:rPr>
          <w:rFonts w:ascii="Arial" w:eastAsiaTheme="minorEastAsia" w:hAnsi="Arial" w:cs="Arial"/>
          <w:noProof/>
          <w:color w:val="000000" w:themeColor="text1"/>
          <w:sz w:val="22"/>
          <w:szCs w:val="22"/>
          <w:lang w:eastAsia="en-GB"/>
        </w:rPr>
        <w:t>T:  0131 275 7168</w:t>
      </w:r>
    </w:p>
    <w:p w:rsidR="00414E5A" w:rsidRPr="000C010C" w:rsidRDefault="00414E5A" w:rsidP="00414E5A">
      <w:pPr>
        <w:rPr>
          <w:rFonts w:ascii="Arial" w:eastAsiaTheme="minorEastAsia" w:hAnsi="Arial" w:cs="Arial"/>
          <w:noProof/>
          <w:color w:val="000000" w:themeColor="text1"/>
          <w:sz w:val="22"/>
          <w:szCs w:val="22"/>
          <w:lang w:eastAsia="en-GB"/>
        </w:rPr>
      </w:pPr>
      <w:r w:rsidRPr="000C010C">
        <w:rPr>
          <w:rFonts w:ascii="Arial" w:eastAsiaTheme="minorEastAsia" w:hAnsi="Arial" w:cs="Arial"/>
          <w:noProof/>
          <w:color w:val="000000" w:themeColor="text1"/>
          <w:sz w:val="22"/>
          <w:szCs w:val="22"/>
          <w:lang w:eastAsia="en-GB"/>
        </w:rPr>
        <w:t>M:  07899 876817</w:t>
      </w:r>
    </w:p>
    <w:p w:rsidR="00801B5E" w:rsidRPr="000C010C" w:rsidRDefault="00722C44" w:rsidP="00414E5A">
      <w:pPr>
        <w:rPr>
          <w:rFonts w:ascii="Arial" w:hAnsi="Arial" w:cs="Arial"/>
          <w:color w:val="000000" w:themeColor="text1"/>
          <w:sz w:val="22"/>
          <w:szCs w:val="22"/>
        </w:rPr>
      </w:pPr>
      <w:hyperlink r:id="rId13" w:history="1">
        <w:r w:rsidR="00414E5A" w:rsidRPr="000C010C">
          <w:rPr>
            <w:rStyle w:val="Hyperlink"/>
            <w:rFonts w:ascii="Arial" w:eastAsiaTheme="minorEastAsia" w:hAnsi="Arial" w:cs="Arial"/>
            <w:b/>
            <w:bCs/>
            <w:noProof/>
            <w:color w:val="000000" w:themeColor="text1"/>
            <w:sz w:val="22"/>
            <w:szCs w:val="22"/>
            <w:lang w:eastAsia="en-GB"/>
          </w:rPr>
          <w:t>https://nhsnss.org/services/information-technology/</w:t>
        </w:r>
      </w:hyperlink>
    </w:p>
    <w:sectPr w:rsidR="00801B5E" w:rsidRPr="000C010C" w:rsidSect="000850AC">
      <w:headerReference w:type="even" r:id="rId14"/>
      <w:headerReference w:type="default" r:id="rId15"/>
      <w:footerReference w:type="even" r:id="rId16"/>
      <w:footerReference w:type="default" r:id="rId17"/>
      <w:headerReference w:type="first" r:id="rId18"/>
      <w:footerReference w:type="first" r:id="rId19"/>
      <w:type w:val="continuous"/>
      <w:pgSz w:w="11907" w:h="16840" w:code="9"/>
      <w:pgMar w:top="851" w:right="851" w:bottom="907" w:left="1134" w:header="680" w:footer="737" w:gutter="0"/>
      <w:pgNumType w:start="2"/>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6EDB" w:rsidRDefault="00C06EDB">
      <w:r>
        <w:separator/>
      </w:r>
    </w:p>
  </w:endnote>
  <w:endnote w:type="continuationSeparator" w:id="0">
    <w:p w:rsidR="00C06EDB" w:rsidRDefault="00C06ED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8E4" w:rsidRDefault="009078E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4820" w:type="dxa"/>
      <w:tblLook w:val="0000"/>
    </w:tblPr>
    <w:tblGrid>
      <w:gridCol w:w="2659"/>
      <w:gridCol w:w="2659"/>
    </w:tblGrid>
    <w:tr w:rsidR="0094408B" w:rsidTr="007972E4">
      <w:tc>
        <w:tcPr>
          <w:tcW w:w="4927" w:type="dxa"/>
        </w:tcPr>
        <w:p w:rsidR="0094408B" w:rsidRDefault="0094408B">
          <w:pPr>
            <w:pStyle w:val="nhsbadd"/>
            <w:ind w:left="0"/>
          </w:pPr>
        </w:p>
      </w:tc>
      <w:tc>
        <w:tcPr>
          <w:tcW w:w="4928" w:type="dxa"/>
        </w:tcPr>
        <w:p w:rsidR="0094408B" w:rsidRDefault="0094408B">
          <w:pPr>
            <w:pStyle w:val="nhsbadd"/>
            <w:ind w:left="0"/>
          </w:pPr>
        </w:p>
      </w:tc>
    </w:tr>
  </w:tbl>
  <w:p w:rsidR="0094408B" w:rsidRPr="000850AC" w:rsidRDefault="0094408B" w:rsidP="000850AC">
    <w:pPr>
      <w:pStyle w:val="nhsbadd"/>
      <w:ind w:left="0"/>
      <w:rPr>
        <w:rFonts w:ascii="Arial" w:hAnsi="Arial"/>
        <w:sz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69"/>
      <w:gridCol w:w="5069"/>
    </w:tblGrid>
    <w:tr w:rsidR="0094408B" w:rsidTr="002921A9">
      <w:tc>
        <w:tcPr>
          <w:tcW w:w="5069" w:type="dxa"/>
        </w:tcPr>
        <w:p w:rsidR="0094408B" w:rsidRDefault="0094408B" w:rsidP="002921A9">
          <w:pPr>
            <w:pStyle w:val="Footer"/>
          </w:pPr>
          <w:r w:rsidRPr="002921A9">
            <w:rPr>
              <w:noProof/>
              <w:lang w:eastAsia="en-GB"/>
            </w:rPr>
            <w:drawing>
              <wp:inline distT="0" distB="0" distL="0" distR="0">
                <wp:extent cx="609600" cy="504825"/>
                <wp:effectExtent l="19050" t="0" r="0" b="0"/>
                <wp:docPr id="3" name="Picture 1" descr="dis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ability"/>
                        <pic:cNvPicPr>
                          <a:picLocks noChangeAspect="1" noChangeArrowheads="1"/>
                        </pic:cNvPicPr>
                      </pic:nvPicPr>
                      <pic:blipFill>
                        <a:blip r:embed="rId1"/>
                        <a:srcRect/>
                        <a:stretch>
                          <a:fillRect/>
                        </a:stretch>
                      </pic:blipFill>
                      <pic:spPr bwMode="auto">
                        <a:xfrm>
                          <a:off x="0" y="0"/>
                          <a:ext cx="609600" cy="504825"/>
                        </a:xfrm>
                        <a:prstGeom prst="rect">
                          <a:avLst/>
                        </a:prstGeom>
                        <a:noFill/>
                        <a:ln w="9525">
                          <a:noFill/>
                          <a:miter lim="800000"/>
                          <a:headEnd/>
                          <a:tailEnd/>
                        </a:ln>
                      </pic:spPr>
                    </pic:pic>
                  </a:graphicData>
                </a:graphic>
              </wp:inline>
            </w:drawing>
          </w:r>
        </w:p>
      </w:tc>
      <w:tc>
        <w:tcPr>
          <w:tcW w:w="5069" w:type="dxa"/>
        </w:tcPr>
        <w:p w:rsidR="0094408B" w:rsidRDefault="0094408B" w:rsidP="002921A9">
          <w:pPr>
            <w:pStyle w:val="Footer"/>
            <w:ind w:left="62"/>
            <w:rPr>
              <w:rFonts w:ascii="Arial" w:hAnsi="Arial"/>
              <w:sz w:val="16"/>
            </w:rPr>
          </w:pPr>
          <w:r>
            <w:rPr>
              <w:rFonts w:ascii="Arial" w:hAnsi="Arial"/>
              <w:sz w:val="16"/>
            </w:rPr>
            <w:t>Chair                                 Professor Elizabeth Ireland</w:t>
          </w:r>
        </w:p>
        <w:p w:rsidR="0094408B" w:rsidRDefault="0094408B" w:rsidP="002921A9">
          <w:pPr>
            <w:pStyle w:val="Footer"/>
            <w:ind w:left="62"/>
            <w:rPr>
              <w:rFonts w:ascii="Arial" w:hAnsi="Arial"/>
              <w:sz w:val="16"/>
            </w:rPr>
          </w:pPr>
          <w:r>
            <w:rPr>
              <w:rFonts w:ascii="Arial" w:hAnsi="Arial"/>
              <w:sz w:val="16"/>
            </w:rPr>
            <w:t>Chief Executive                Colin Sinclair</w:t>
          </w:r>
        </w:p>
        <w:p w:rsidR="0094408B" w:rsidRDefault="0094408B" w:rsidP="002921A9">
          <w:pPr>
            <w:pStyle w:val="Footer"/>
            <w:ind w:left="62"/>
            <w:rPr>
              <w:rFonts w:ascii="Arial" w:hAnsi="Arial"/>
              <w:sz w:val="16"/>
            </w:rPr>
          </w:pPr>
          <w:r>
            <w:rPr>
              <w:rFonts w:ascii="Arial" w:hAnsi="Arial"/>
              <w:sz w:val="16"/>
            </w:rPr>
            <w:t xml:space="preserve">Director              </w:t>
          </w:r>
          <w:r w:rsidR="009078E4">
            <w:rPr>
              <w:rFonts w:ascii="Arial" w:hAnsi="Arial"/>
              <w:sz w:val="16"/>
            </w:rPr>
            <w:t xml:space="preserve">   </w:t>
          </w:r>
          <w:r w:rsidR="00891D87">
            <w:rPr>
              <w:rFonts w:ascii="Arial" w:hAnsi="Arial"/>
              <w:sz w:val="16"/>
            </w:rPr>
            <w:t xml:space="preserve">            Deryck Mitchelson</w:t>
          </w:r>
        </w:p>
        <w:p w:rsidR="0094408B" w:rsidRDefault="0094408B" w:rsidP="002921A9">
          <w:pPr>
            <w:pStyle w:val="Footer"/>
            <w:ind w:left="62"/>
            <w:rPr>
              <w:rFonts w:ascii="Arial" w:hAnsi="Arial"/>
              <w:sz w:val="16"/>
            </w:rPr>
          </w:pPr>
        </w:p>
        <w:p w:rsidR="0094408B" w:rsidRDefault="0094408B" w:rsidP="002921A9">
          <w:pPr>
            <w:pStyle w:val="Footer"/>
          </w:pPr>
          <w:r>
            <w:rPr>
              <w:rFonts w:ascii="Arial" w:hAnsi="Arial"/>
              <w:i/>
              <w:iCs/>
              <w:sz w:val="16"/>
            </w:rPr>
            <w:t xml:space="preserve">NHS National Services </w:t>
          </w:r>
          <w:smartTag w:uri="urn:schemas-microsoft-com:office:smarttags" w:element="country-region">
            <w:smartTag w:uri="urn:schemas-microsoft-com:office:smarttags" w:element="place">
              <w:r>
                <w:rPr>
                  <w:rFonts w:ascii="Arial" w:hAnsi="Arial"/>
                  <w:i/>
                  <w:iCs/>
                  <w:sz w:val="16"/>
                </w:rPr>
                <w:t>Scotland</w:t>
              </w:r>
            </w:smartTag>
          </w:smartTag>
          <w:r>
            <w:rPr>
              <w:rFonts w:ascii="Arial" w:hAnsi="Arial"/>
              <w:i/>
              <w:iCs/>
              <w:sz w:val="16"/>
            </w:rPr>
            <w:t xml:space="preserve"> is the common name of the Common Services Agency for the Scottish Health Service.</w:t>
          </w:r>
        </w:p>
      </w:tc>
    </w:tr>
  </w:tbl>
  <w:p w:rsidR="0094408B" w:rsidRPr="002921A9" w:rsidRDefault="0094408B" w:rsidP="002921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6EDB" w:rsidRDefault="00C06EDB">
      <w:r>
        <w:separator/>
      </w:r>
    </w:p>
  </w:footnote>
  <w:footnote w:type="continuationSeparator" w:id="0">
    <w:p w:rsidR="00C06EDB" w:rsidRDefault="00C06E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8E4" w:rsidRDefault="009078E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8E4" w:rsidRDefault="009078E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8E4" w:rsidRDefault="009078E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53197"/>
    <w:multiLevelType w:val="hybridMultilevel"/>
    <w:tmpl w:val="FB464420"/>
    <w:lvl w:ilvl="0" w:tplc="0809000F">
      <w:start w:val="1"/>
      <w:numFmt w:val="decimal"/>
      <w:lvlText w:val="%1."/>
      <w:lvlJc w:val="left"/>
      <w:pPr>
        <w:ind w:left="644" w:hanging="360"/>
      </w:pPr>
    </w:lvl>
    <w:lvl w:ilvl="1" w:tplc="08090009">
      <w:start w:val="1"/>
      <w:numFmt w:val="bullet"/>
      <w:lvlText w:val=""/>
      <w:lvlJc w:val="left"/>
      <w:pPr>
        <w:ind w:left="1364" w:hanging="360"/>
      </w:pPr>
      <w:rPr>
        <w:rFonts w:ascii="Wingdings" w:hAnsi="Wingdings" w:hint="default"/>
      </w:r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nsid w:val="16590F88"/>
    <w:multiLevelType w:val="hybridMultilevel"/>
    <w:tmpl w:val="E88CCE28"/>
    <w:lvl w:ilvl="0" w:tplc="C4301C30">
      <w:start w:val="1"/>
      <w:numFmt w:val="decimal"/>
      <w:lvlText w:val="%1."/>
      <w:lvlJc w:val="left"/>
      <w:pPr>
        <w:ind w:left="990" w:hanging="990"/>
      </w:pPr>
      <w:rPr>
        <w:rFonts w:hint="default"/>
        <w:color w:val="1F1F1F"/>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188304B5"/>
    <w:multiLevelType w:val="hybridMultilevel"/>
    <w:tmpl w:val="34621D10"/>
    <w:lvl w:ilvl="0" w:tplc="08090001">
      <w:start w:val="1"/>
      <w:numFmt w:val="bullet"/>
      <w:lvlText w:val=""/>
      <w:lvlJc w:val="left"/>
      <w:pPr>
        <w:ind w:left="1470" w:hanging="360"/>
      </w:pPr>
      <w:rPr>
        <w:rFonts w:ascii="Symbol" w:hAnsi="Symbol" w:hint="default"/>
      </w:rPr>
    </w:lvl>
    <w:lvl w:ilvl="1" w:tplc="08090003" w:tentative="1">
      <w:start w:val="1"/>
      <w:numFmt w:val="bullet"/>
      <w:lvlText w:val="o"/>
      <w:lvlJc w:val="left"/>
      <w:pPr>
        <w:ind w:left="2190" w:hanging="360"/>
      </w:pPr>
      <w:rPr>
        <w:rFonts w:ascii="Courier New" w:hAnsi="Courier New" w:cs="Courier New" w:hint="default"/>
      </w:rPr>
    </w:lvl>
    <w:lvl w:ilvl="2" w:tplc="08090005" w:tentative="1">
      <w:start w:val="1"/>
      <w:numFmt w:val="bullet"/>
      <w:lvlText w:val=""/>
      <w:lvlJc w:val="left"/>
      <w:pPr>
        <w:ind w:left="2910" w:hanging="360"/>
      </w:pPr>
      <w:rPr>
        <w:rFonts w:ascii="Wingdings" w:hAnsi="Wingdings" w:hint="default"/>
      </w:rPr>
    </w:lvl>
    <w:lvl w:ilvl="3" w:tplc="08090001" w:tentative="1">
      <w:start w:val="1"/>
      <w:numFmt w:val="bullet"/>
      <w:lvlText w:val=""/>
      <w:lvlJc w:val="left"/>
      <w:pPr>
        <w:ind w:left="3630" w:hanging="360"/>
      </w:pPr>
      <w:rPr>
        <w:rFonts w:ascii="Symbol" w:hAnsi="Symbol" w:hint="default"/>
      </w:rPr>
    </w:lvl>
    <w:lvl w:ilvl="4" w:tplc="08090003" w:tentative="1">
      <w:start w:val="1"/>
      <w:numFmt w:val="bullet"/>
      <w:lvlText w:val="o"/>
      <w:lvlJc w:val="left"/>
      <w:pPr>
        <w:ind w:left="4350" w:hanging="360"/>
      </w:pPr>
      <w:rPr>
        <w:rFonts w:ascii="Courier New" w:hAnsi="Courier New" w:cs="Courier New" w:hint="default"/>
      </w:rPr>
    </w:lvl>
    <w:lvl w:ilvl="5" w:tplc="08090005" w:tentative="1">
      <w:start w:val="1"/>
      <w:numFmt w:val="bullet"/>
      <w:lvlText w:val=""/>
      <w:lvlJc w:val="left"/>
      <w:pPr>
        <w:ind w:left="5070" w:hanging="360"/>
      </w:pPr>
      <w:rPr>
        <w:rFonts w:ascii="Wingdings" w:hAnsi="Wingdings" w:hint="default"/>
      </w:rPr>
    </w:lvl>
    <w:lvl w:ilvl="6" w:tplc="08090001" w:tentative="1">
      <w:start w:val="1"/>
      <w:numFmt w:val="bullet"/>
      <w:lvlText w:val=""/>
      <w:lvlJc w:val="left"/>
      <w:pPr>
        <w:ind w:left="5790" w:hanging="360"/>
      </w:pPr>
      <w:rPr>
        <w:rFonts w:ascii="Symbol" w:hAnsi="Symbol" w:hint="default"/>
      </w:rPr>
    </w:lvl>
    <w:lvl w:ilvl="7" w:tplc="08090003" w:tentative="1">
      <w:start w:val="1"/>
      <w:numFmt w:val="bullet"/>
      <w:lvlText w:val="o"/>
      <w:lvlJc w:val="left"/>
      <w:pPr>
        <w:ind w:left="6510" w:hanging="360"/>
      </w:pPr>
      <w:rPr>
        <w:rFonts w:ascii="Courier New" w:hAnsi="Courier New" w:cs="Courier New" w:hint="default"/>
      </w:rPr>
    </w:lvl>
    <w:lvl w:ilvl="8" w:tplc="08090005" w:tentative="1">
      <w:start w:val="1"/>
      <w:numFmt w:val="bullet"/>
      <w:lvlText w:val=""/>
      <w:lvlJc w:val="left"/>
      <w:pPr>
        <w:ind w:left="7230" w:hanging="360"/>
      </w:pPr>
      <w:rPr>
        <w:rFonts w:ascii="Wingdings" w:hAnsi="Wingdings" w:hint="default"/>
      </w:rPr>
    </w:lvl>
  </w:abstractNum>
  <w:abstractNum w:abstractNumId="3">
    <w:nsid w:val="1BDA3CAC"/>
    <w:multiLevelType w:val="hybridMultilevel"/>
    <w:tmpl w:val="0A943D0C"/>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20593B23"/>
    <w:multiLevelType w:val="hybridMultilevel"/>
    <w:tmpl w:val="F0F45AA6"/>
    <w:lvl w:ilvl="0" w:tplc="0809000F">
      <w:start w:val="1"/>
      <w:numFmt w:val="decimal"/>
      <w:lvlText w:val="%1."/>
      <w:lvlJc w:val="left"/>
      <w:pPr>
        <w:ind w:left="720" w:hanging="360"/>
      </w:pPr>
      <w:rPr>
        <w:rFonts w:hint="default"/>
      </w:rPr>
    </w:lvl>
    <w:lvl w:ilvl="1" w:tplc="08090009">
      <w:start w:val="1"/>
      <w:numFmt w:val="bullet"/>
      <w:lvlText w:val=""/>
      <w:lvlJc w:val="left"/>
      <w:pPr>
        <w:ind w:left="1440" w:hanging="360"/>
      </w:pPr>
      <w:rPr>
        <w:rFonts w:ascii="Wingdings" w:hAnsi="Wingdings" w:hint="default"/>
      </w:rPr>
    </w:lvl>
    <w:lvl w:ilvl="2" w:tplc="08090009">
      <w:start w:val="1"/>
      <w:numFmt w:val="bullet"/>
      <w:lvlText w:val=""/>
      <w:lvlJc w:val="left"/>
      <w:pPr>
        <w:ind w:left="2160" w:hanging="180"/>
      </w:pPr>
      <w:rPr>
        <w:rFonts w:ascii="Wingdings" w:hAnsi="Wingding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59F77FF"/>
    <w:multiLevelType w:val="hybridMultilevel"/>
    <w:tmpl w:val="2D1250B2"/>
    <w:lvl w:ilvl="0" w:tplc="08090001">
      <w:start w:val="1"/>
      <w:numFmt w:val="bullet"/>
      <w:lvlText w:val=""/>
      <w:lvlJc w:val="left"/>
      <w:pPr>
        <w:ind w:left="1470" w:hanging="360"/>
      </w:pPr>
      <w:rPr>
        <w:rFonts w:ascii="Symbol" w:hAnsi="Symbol" w:hint="default"/>
      </w:rPr>
    </w:lvl>
    <w:lvl w:ilvl="1" w:tplc="08090003" w:tentative="1">
      <w:start w:val="1"/>
      <w:numFmt w:val="bullet"/>
      <w:lvlText w:val="o"/>
      <w:lvlJc w:val="left"/>
      <w:pPr>
        <w:ind w:left="2190" w:hanging="360"/>
      </w:pPr>
      <w:rPr>
        <w:rFonts w:ascii="Courier New" w:hAnsi="Courier New" w:cs="Courier New" w:hint="default"/>
      </w:rPr>
    </w:lvl>
    <w:lvl w:ilvl="2" w:tplc="08090005" w:tentative="1">
      <w:start w:val="1"/>
      <w:numFmt w:val="bullet"/>
      <w:lvlText w:val=""/>
      <w:lvlJc w:val="left"/>
      <w:pPr>
        <w:ind w:left="2910" w:hanging="360"/>
      </w:pPr>
      <w:rPr>
        <w:rFonts w:ascii="Wingdings" w:hAnsi="Wingdings" w:hint="default"/>
      </w:rPr>
    </w:lvl>
    <w:lvl w:ilvl="3" w:tplc="08090001" w:tentative="1">
      <w:start w:val="1"/>
      <w:numFmt w:val="bullet"/>
      <w:lvlText w:val=""/>
      <w:lvlJc w:val="left"/>
      <w:pPr>
        <w:ind w:left="3630" w:hanging="360"/>
      </w:pPr>
      <w:rPr>
        <w:rFonts w:ascii="Symbol" w:hAnsi="Symbol" w:hint="default"/>
      </w:rPr>
    </w:lvl>
    <w:lvl w:ilvl="4" w:tplc="08090003" w:tentative="1">
      <w:start w:val="1"/>
      <w:numFmt w:val="bullet"/>
      <w:lvlText w:val="o"/>
      <w:lvlJc w:val="left"/>
      <w:pPr>
        <w:ind w:left="4350" w:hanging="360"/>
      </w:pPr>
      <w:rPr>
        <w:rFonts w:ascii="Courier New" w:hAnsi="Courier New" w:cs="Courier New" w:hint="default"/>
      </w:rPr>
    </w:lvl>
    <w:lvl w:ilvl="5" w:tplc="08090005" w:tentative="1">
      <w:start w:val="1"/>
      <w:numFmt w:val="bullet"/>
      <w:lvlText w:val=""/>
      <w:lvlJc w:val="left"/>
      <w:pPr>
        <w:ind w:left="5070" w:hanging="360"/>
      </w:pPr>
      <w:rPr>
        <w:rFonts w:ascii="Wingdings" w:hAnsi="Wingdings" w:hint="default"/>
      </w:rPr>
    </w:lvl>
    <w:lvl w:ilvl="6" w:tplc="08090001" w:tentative="1">
      <w:start w:val="1"/>
      <w:numFmt w:val="bullet"/>
      <w:lvlText w:val=""/>
      <w:lvlJc w:val="left"/>
      <w:pPr>
        <w:ind w:left="5790" w:hanging="360"/>
      </w:pPr>
      <w:rPr>
        <w:rFonts w:ascii="Symbol" w:hAnsi="Symbol" w:hint="default"/>
      </w:rPr>
    </w:lvl>
    <w:lvl w:ilvl="7" w:tplc="08090003" w:tentative="1">
      <w:start w:val="1"/>
      <w:numFmt w:val="bullet"/>
      <w:lvlText w:val="o"/>
      <w:lvlJc w:val="left"/>
      <w:pPr>
        <w:ind w:left="6510" w:hanging="360"/>
      </w:pPr>
      <w:rPr>
        <w:rFonts w:ascii="Courier New" w:hAnsi="Courier New" w:cs="Courier New" w:hint="default"/>
      </w:rPr>
    </w:lvl>
    <w:lvl w:ilvl="8" w:tplc="08090005" w:tentative="1">
      <w:start w:val="1"/>
      <w:numFmt w:val="bullet"/>
      <w:lvlText w:val=""/>
      <w:lvlJc w:val="left"/>
      <w:pPr>
        <w:ind w:left="7230" w:hanging="360"/>
      </w:pPr>
      <w:rPr>
        <w:rFonts w:ascii="Wingdings" w:hAnsi="Wingdings" w:hint="default"/>
      </w:rPr>
    </w:lvl>
  </w:abstractNum>
  <w:abstractNum w:abstractNumId="6">
    <w:nsid w:val="32134B62"/>
    <w:multiLevelType w:val="hybridMultilevel"/>
    <w:tmpl w:val="15B2CCFC"/>
    <w:lvl w:ilvl="0" w:tplc="3CD66C4C">
      <w:start w:val="1"/>
      <w:numFmt w:val="decimal"/>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44549AE"/>
    <w:multiLevelType w:val="hybridMultilevel"/>
    <w:tmpl w:val="A970C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57C5D5F"/>
    <w:multiLevelType w:val="hybridMultilevel"/>
    <w:tmpl w:val="30DCC9A2"/>
    <w:lvl w:ilvl="0" w:tplc="0809000F">
      <w:start w:val="1"/>
      <w:numFmt w:val="decimal"/>
      <w:lvlText w:val="%1."/>
      <w:lvlJc w:val="left"/>
      <w:pPr>
        <w:ind w:left="720" w:hanging="360"/>
      </w:pPr>
    </w:lvl>
    <w:lvl w:ilvl="1" w:tplc="0809000B">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79E45E3"/>
    <w:multiLevelType w:val="multilevel"/>
    <w:tmpl w:val="751C3D7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0">
    <w:nsid w:val="4D8A79BB"/>
    <w:multiLevelType w:val="hybridMultilevel"/>
    <w:tmpl w:val="0ECE4608"/>
    <w:lvl w:ilvl="0" w:tplc="0809000F">
      <w:start w:val="1"/>
      <w:numFmt w:val="decimal"/>
      <w:lvlText w:val="%1."/>
      <w:lvlJc w:val="left"/>
      <w:pPr>
        <w:ind w:left="720" w:hanging="360"/>
      </w:pPr>
      <w:rPr>
        <w:rFonts w:hint="default"/>
      </w:rPr>
    </w:lvl>
    <w:lvl w:ilvl="1" w:tplc="08090009">
      <w:start w:val="1"/>
      <w:numFmt w:val="bullet"/>
      <w:lvlText w:val=""/>
      <w:lvlJc w:val="left"/>
      <w:pPr>
        <w:ind w:left="1440" w:hanging="360"/>
      </w:pPr>
      <w:rPr>
        <w:rFonts w:ascii="Wingdings" w:hAnsi="Wingding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B727F84"/>
    <w:multiLevelType w:val="hybridMultilevel"/>
    <w:tmpl w:val="A830EE7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2D0149A"/>
    <w:multiLevelType w:val="hybridMultilevel"/>
    <w:tmpl w:val="43B6FF62"/>
    <w:lvl w:ilvl="0" w:tplc="A2BEED1E">
      <w:numFmt w:val="bullet"/>
      <w:lvlText w:val="•"/>
      <w:lvlJc w:val="left"/>
      <w:pPr>
        <w:ind w:left="1305" w:hanging="945"/>
      </w:pPr>
      <w:rPr>
        <w:rFonts w:ascii="Arial" w:eastAsiaTheme="minorHAnsi" w:hAnsi="Arial" w:cs="Arial" w:hint="default"/>
        <w:color w:val="1F1F1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8BE0959"/>
    <w:multiLevelType w:val="hybridMultilevel"/>
    <w:tmpl w:val="DA1024D6"/>
    <w:lvl w:ilvl="0" w:tplc="08090001">
      <w:start w:val="1"/>
      <w:numFmt w:val="bullet"/>
      <w:lvlText w:val=""/>
      <w:lvlJc w:val="left"/>
      <w:pPr>
        <w:ind w:left="1440" w:hanging="360"/>
      </w:pPr>
      <w:rPr>
        <w:rFonts w:ascii="Symbol" w:hAnsi="Symbol" w:hint="default"/>
      </w:rPr>
    </w:lvl>
    <w:lvl w:ilvl="1" w:tplc="08090015">
      <w:start w:val="1"/>
      <w:numFmt w:val="upperLetter"/>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num w:numId="1">
    <w:abstractNumId w:val="0"/>
  </w:num>
  <w:num w:numId="2">
    <w:abstractNumId w:val="10"/>
  </w:num>
  <w:num w:numId="3">
    <w:abstractNumId w:val="4"/>
  </w:num>
  <w:num w:numId="4">
    <w:abstractNumId w:val="11"/>
  </w:num>
  <w:num w:numId="5">
    <w:abstractNumId w:val="13"/>
  </w:num>
  <w:num w:numId="6">
    <w:abstractNumId w:val="3"/>
  </w:num>
  <w:num w:numId="7">
    <w:abstractNumId w:val="8"/>
  </w:num>
  <w:num w:numId="8">
    <w:abstractNumId w:val="1"/>
  </w:num>
  <w:num w:numId="9">
    <w:abstractNumId w:val="7"/>
  </w:num>
  <w:num w:numId="10">
    <w:abstractNumId w:val="12"/>
  </w:num>
  <w:num w:numId="11">
    <w:abstractNumId w:val="9"/>
  </w:num>
  <w:num w:numId="12">
    <w:abstractNumId w:val="6"/>
  </w:num>
  <w:num w:numId="13">
    <w:abstractNumId w:val="2"/>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noPunctuationKerning/>
  <w:characterSpacingControl w:val="doNotCompress"/>
  <w:hdrShapeDefaults>
    <o:shapedefaults v:ext="edit" spidmax="5122"/>
  </w:hdrShapeDefaults>
  <w:footnotePr>
    <w:footnote w:id="-1"/>
    <w:footnote w:id="0"/>
  </w:footnotePr>
  <w:endnotePr>
    <w:endnote w:id="-1"/>
    <w:endnote w:id="0"/>
  </w:endnotePr>
  <w:compat/>
  <w:rsids>
    <w:rsidRoot w:val="00213017"/>
    <w:rsid w:val="00061EF3"/>
    <w:rsid w:val="000850AC"/>
    <w:rsid w:val="000A0616"/>
    <w:rsid w:val="000C010C"/>
    <w:rsid w:val="000D1015"/>
    <w:rsid w:val="00101A01"/>
    <w:rsid w:val="00113C51"/>
    <w:rsid w:val="001614AB"/>
    <w:rsid w:val="00187BF3"/>
    <w:rsid w:val="00213017"/>
    <w:rsid w:val="00234F3A"/>
    <w:rsid w:val="00255639"/>
    <w:rsid w:val="00290028"/>
    <w:rsid w:val="002921A9"/>
    <w:rsid w:val="002C6434"/>
    <w:rsid w:val="003219B2"/>
    <w:rsid w:val="00324640"/>
    <w:rsid w:val="00327BF0"/>
    <w:rsid w:val="0033299F"/>
    <w:rsid w:val="00351745"/>
    <w:rsid w:val="00361A13"/>
    <w:rsid w:val="00365EA0"/>
    <w:rsid w:val="00387135"/>
    <w:rsid w:val="0039709B"/>
    <w:rsid w:val="003A602C"/>
    <w:rsid w:val="003D156F"/>
    <w:rsid w:val="003D25C3"/>
    <w:rsid w:val="00414E5A"/>
    <w:rsid w:val="004164FD"/>
    <w:rsid w:val="00417C1A"/>
    <w:rsid w:val="00434FB6"/>
    <w:rsid w:val="004832DD"/>
    <w:rsid w:val="00483D87"/>
    <w:rsid w:val="0048445B"/>
    <w:rsid w:val="004B636B"/>
    <w:rsid w:val="004C205F"/>
    <w:rsid w:val="004C4F29"/>
    <w:rsid w:val="004D401F"/>
    <w:rsid w:val="004E364F"/>
    <w:rsid w:val="004E51D2"/>
    <w:rsid w:val="004F5197"/>
    <w:rsid w:val="00535199"/>
    <w:rsid w:val="00542972"/>
    <w:rsid w:val="0056111F"/>
    <w:rsid w:val="00563BED"/>
    <w:rsid w:val="005B18A2"/>
    <w:rsid w:val="005C4EE3"/>
    <w:rsid w:val="005E32AF"/>
    <w:rsid w:val="005F4222"/>
    <w:rsid w:val="006065E1"/>
    <w:rsid w:val="00632D24"/>
    <w:rsid w:val="00635CB9"/>
    <w:rsid w:val="006625A1"/>
    <w:rsid w:val="00665F6D"/>
    <w:rsid w:val="00666779"/>
    <w:rsid w:val="00685247"/>
    <w:rsid w:val="006A0F40"/>
    <w:rsid w:val="006E5D42"/>
    <w:rsid w:val="00716BF5"/>
    <w:rsid w:val="00722C44"/>
    <w:rsid w:val="00722FEF"/>
    <w:rsid w:val="00727CE3"/>
    <w:rsid w:val="007436DA"/>
    <w:rsid w:val="007535B3"/>
    <w:rsid w:val="007972E4"/>
    <w:rsid w:val="007B72DA"/>
    <w:rsid w:val="007E6DE5"/>
    <w:rsid w:val="00801B5E"/>
    <w:rsid w:val="00814DBD"/>
    <w:rsid w:val="0083706E"/>
    <w:rsid w:val="008439F4"/>
    <w:rsid w:val="008752DA"/>
    <w:rsid w:val="00876823"/>
    <w:rsid w:val="00884B79"/>
    <w:rsid w:val="00890F5D"/>
    <w:rsid w:val="00891D87"/>
    <w:rsid w:val="008D055F"/>
    <w:rsid w:val="008F38CC"/>
    <w:rsid w:val="009057E0"/>
    <w:rsid w:val="009078E4"/>
    <w:rsid w:val="00926FAA"/>
    <w:rsid w:val="0094408B"/>
    <w:rsid w:val="00965647"/>
    <w:rsid w:val="009859E8"/>
    <w:rsid w:val="009F18C2"/>
    <w:rsid w:val="009F1C0B"/>
    <w:rsid w:val="00A04EEB"/>
    <w:rsid w:val="00A16D5C"/>
    <w:rsid w:val="00A315CC"/>
    <w:rsid w:val="00A3517B"/>
    <w:rsid w:val="00A477F9"/>
    <w:rsid w:val="00A503F9"/>
    <w:rsid w:val="00A84224"/>
    <w:rsid w:val="00AD1237"/>
    <w:rsid w:val="00AE49A3"/>
    <w:rsid w:val="00AF247A"/>
    <w:rsid w:val="00B04C69"/>
    <w:rsid w:val="00B54D8A"/>
    <w:rsid w:val="00B60BED"/>
    <w:rsid w:val="00BA4552"/>
    <w:rsid w:val="00BB22F7"/>
    <w:rsid w:val="00BC0C1D"/>
    <w:rsid w:val="00BD3F42"/>
    <w:rsid w:val="00C0619F"/>
    <w:rsid w:val="00C06EDB"/>
    <w:rsid w:val="00C1113C"/>
    <w:rsid w:val="00C37FCB"/>
    <w:rsid w:val="00C638EE"/>
    <w:rsid w:val="00C817E4"/>
    <w:rsid w:val="00C8641D"/>
    <w:rsid w:val="00CA1CE1"/>
    <w:rsid w:val="00CA4685"/>
    <w:rsid w:val="00CA5A91"/>
    <w:rsid w:val="00CA6650"/>
    <w:rsid w:val="00CA696D"/>
    <w:rsid w:val="00CB6BB6"/>
    <w:rsid w:val="00CE212D"/>
    <w:rsid w:val="00D00211"/>
    <w:rsid w:val="00D2366E"/>
    <w:rsid w:val="00D40330"/>
    <w:rsid w:val="00D4421E"/>
    <w:rsid w:val="00D54B33"/>
    <w:rsid w:val="00D72E99"/>
    <w:rsid w:val="00D8189F"/>
    <w:rsid w:val="00DB2908"/>
    <w:rsid w:val="00DE7048"/>
    <w:rsid w:val="00DF2BEE"/>
    <w:rsid w:val="00E0742C"/>
    <w:rsid w:val="00E2466F"/>
    <w:rsid w:val="00E50AD8"/>
    <w:rsid w:val="00E5584F"/>
    <w:rsid w:val="00EB2119"/>
    <w:rsid w:val="00ED7B45"/>
    <w:rsid w:val="00EF5A0C"/>
    <w:rsid w:val="00F00AA8"/>
    <w:rsid w:val="00F14436"/>
    <w:rsid w:val="00F1530A"/>
    <w:rsid w:val="00F2716C"/>
    <w:rsid w:val="00F901A2"/>
    <w:rsid w:val="00FD014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7048"/>
    <w:rPr>
      <w:sz w:val="24"/>
      <w:lang w:eastAsia="en-US"/>
    </w:rPr>
  </w:style>
  <w:style w:type="paragraph" w:styleId="Heading1">
    <w:name w:val="heading 1"/>
    <w:basedOn w:val="Normal"/>
    <w:next w:val="Normal"/>
    <w:link w:val="Heading1Char"/>
    <w:qFormat/>
    <w:rsid w:val="00DE7048"/>
    <w:pPr>
      <w:keepNext/>
      <w:outlineLvl w:val="0"/>
    </w:pPr>
    <w:rPr>
      <w:b/>
    </w:rPr>
  </w:style>
  <w:style w:type="paragraph" w:styleId="Heading2">
    <w:name w:val="heading 2"/>
    <w:basedOn w:val="Normal"/>
    <w:next w:val="Normal"/>
    <w:qFormat/>
    <w:rsid w:val="00DE7048"/>
    <w:pPr>
      <w:keepNext/>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hsrecipient">
    <w:name w:val="nhs_recipient"/>
    <w:basedOn w:val="Normal"/>
    <w:rsid w:val="00DE7048"/>
    <w:rPr>
      <w:kern w:val="16"/>
    </w:rPr>
  </w:style>
  <w:style w:type="paragraph" w:customStyle="1" w:styleId="nhsbadd">
    <w:name w:val="nhs_badd"/>
    <w:basedOn w:val="Normal"/>
    <w:rsid w:val="00DE7048"/>
    <w:pPr>
      <w:keepNext/>
      <w:keepLines/>
      <w:ind w:left="4820"/>
    </w:pPr>
    <w:rPr>
      <w:kern w:val="16"/>
      <w:sz w:val="18"/>
    </w:rPr>
  </w:style>
  <w:style w:type="paragraph" w:styleId="Footer">
    <w:name w:val="footer"/>
    <w:basedOn w:val="Normal"/>
    <w:link w:val="FooterChar"/>
    <w:uiPriority w:val="99"/>
    <w:rsid w:val="00DE7048"/>
    <w:pPr>
      <w:tabs>
        <w:tab w:val="center" w:pos="4320"/>
        <w:tab w:val="right" w:pos="8640"/>
      </w:tabs>
    </w:pPr>
    <w:rPr>
      <w:sz w:val="20"/>
    </w:rPr>
  </w:style>
  <w:style w:type="paragraph" w:styleId="Header">
    <w:name w:val="header"/>
    <w:basedOn w:val="Normal"/>
    <w:rsid w:val="00DE7048"/>
    <w:pPr>
      <w:tabs>
        <w:tab w:val="center" w:pos="4153"/>
        <w:tab w:val="right" w:pos="8306"/>
      </w:tabs>
    </w:pPr>
  </w:style>
  <w:style w:type="character" w:styleId="Hyperlink">
    <w:name w:val="Hyperlink"/>
    <w:basedOn w:val="DefaultParagraphFont"/>
    <w:uiPriority w:val="99"/>
    <w:rsid w:val="00DE7048"/>
    <w:rPr>
      <w:color w:val="0000FF"/>
      <w:u w:val="single"/>
    </w:rPr>
  </w:style>
  <w:style w:type="paragraph" w:styleId="BodyText">
    <w:name w:val="Body Text"/>
    <w:basedOn w:val="Normal"/>
    <w:rsid w:val="00DE7048"/>
    <w:pPr>
      <w:autoSpaceDE w:val="0"/>
      <w:autoSpaceDN w:val="0"/>
      <w:adjustRightInd w:val="0"/>
    </w:pPr>
    <w:rPr>
      <w:rFonts w:ascii="Arial" w:hAnsi="Arial" w:cs="Arial"/>
      <w:sz w:val="18"/>
      <w:lang w:val="en-US"/>
    </w:rPr>
  </w:style>
  <w:style w:type="character" w:customStyle="1" w:styleId="FooterChar">
    <w:name w:val="Footer Char"/>
    <w:basedOn w:val="DefaultParagraphFont"/>
    <w:link w:val="Footer"/>
    <w:uiPriority w:val="99"/>
    <w:rsid w:val="00884B79"/>
    <w:rPr>
      <w:lang w:eastAsia="en-US"/>
    </w:rPr>
  </w:style>
  <w:style w:type="paragraph" w:styleId="BalloonText">
    <w:name w:val="Balloon Text"/>
    <w:basedOn w:val="Normal"/>
    <w:link w:val="BalloonTextChar"/>
    <w:rsid w:val="00666779"/>
    <w:rPr>
      <w:rFonts w:ascii="Tahoma" w:hAnsi="Tahoma" w:cs="Tahoma"/>
      <w:sz w:val="16"/>
      <w:szCs w:val="16"/>
    </w:rPr>
  </w:style>
  <w:style w:type="character" w:customStyle="1" w:styleId="BalloonTextChar">
    <w:name w:val="Balloon Text Char"/>
    <w:basedOn w:val="DefaultParagraphFont"/>
    <w:link w:val="BalloonText"/>
    <w:rsid w:val="00666779"/>
    <w:rPr>
      <w:rFonts w:ascii="Tahoma" w:hAnsi="Tahoma" w:cs="Tahoma"/>
      <w:sz w:val="16"/>
      <w:szCs w:val="16"/>
      <w:lang w:eastAsia="en-US"/>
    </w:rPr>
  </w:style>
  <w:style w:type="paragraph" w:customStyle="1" w:styleId="Style1">
    <w:name w:val="Style1"/>
    <w:basedOn w:val="Heading1"/>
    <w:autoRedefine/>
    <w:rsid w:val="00666779"/>
    <w:pPr>
      <w:spacing w:before="240" w:after="60"/>
    </w:pPr>
    <w:rPr>
      <w:rFonts w:ascii="Arial" w:hAnsi="Arial" w:cs="Arial"/>
      <w:bCs/>
      <w:color w:val="0000FF"/>
      <w:kern w:val="32"/>
      <w:szCs w:val="32"/>
    </w:rPr>
  </w:style>
  <w:style w:type="character" w:customStyle="1" w:styleId="Heading1Char">
    <w:name w:val="Heading 1 Char"/>
    <w:basedOn w:val="DefaultParagraphFont"/>
    <w:link w:val="Heading1"/>
    <w:rsid w:val="00666779"/>
    <w:rPr>
      <w:b/>
      <w:sz w:val="24"/>
      <w:lang w:eastAsia="en-US"/>
    </w:rPr>
  </w:style>
  <w:style w:type="paragraph" w:styleId="PlainText">
    <w:name w:val="Plain Text"/>
    <w:basedOn w:val="Normal"/>
    <w:link w:val="PlainTextChar"/>
    <w:uiPriority w:val="99"/>
    <w:unhideWhenUsed/>
    <w:rsid w:val="0056111F"/>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56111F"/>
    <w:rPr>
      <w:rFonts w:ascii="Consolas" w:eastAsiaTheme="minorHAnsi" w:hAnsi="Consolas" w:cs="Consolas"/>
      <w:sz w:val="21"/>
      <w:szCs w:val="21"/>
      <w:lang w:eastAsia="en-US"/>
    </w:rPr>
  </w:style>
  <w:style w:type="character" w:styleId="Strong">
    <w:name w:val="Strong"/>
    <w:basedOn w:val="DefaultParagraphFont"/>
    <w:uiPriority w:val="22"/>
    <w:qFormat/>
    <w:rsid w:val="00727CE3"/>
    <w:rPr>
      <w:b/>
      <w:bCs/>
    </w:rPr>
  </w:style>
  <w:style w:type="table" w:styleId="TableGrid">
    <w:name w:val="Table Grid"/>
    <w:basedOn w:val="TableNormal"/>
    <w:rsid w:val="002921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4685"/>
    <w:pPr>
      <w:ind w:left="720"/>
      <w:contextualSpacing/>
    </w:pPr>
  </w:style>
  <w:style w:type="paragraph" w:customStyle="1" w:styleId="Default">
    <w:name w:val="Default"/>
    <w:rsid w:val="00A16D5C"/>
    <w:pPr>
      <w:autoSpaceDE w:val="0"/>
      <w:autoSpaceDN w:val="0"/>
      <w:adjustRightInd w:val="0"/>
    </w:pPr>
    <w:rPr>
      <w:rFonts w:ascii="Arial" w:hAnsi="Arial" w:cs="Arial"/>
      <w:color w:val="000000"/>
      <w:sz w:val="24"/>
      <w:szCs w:val="24"/>
    </w:rPr>
  </w:style>
  <w:style w:type="paragraph" w:styleId="HTMLPreformatted">
    <w:name w:val="HTML Preformatted"/>
    <w:basedOn w:val="Normal"/>
    <w:link w:val="HTMLPreformattedChar"/>
    <w:uiPriority w:val="99"/>
    <w:unhideWhenUsed/>
    <w:rsid w:val="00324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lang w:eastAsia="en-GB"/>
    </w:rPr>
  </w:style>
  <w:style w:type="character" w:customStyle="1" w:styleId="HTMLPreformattedChar">
    <w:name w:val="HTML Preformatted Char"/>
    <w:basedOn w:val="DefaultParagraphFont"/>
    <w:link w:val="HTMLPreformatted"/>
    <w:uiPriority w:val="99"/>
    <w:rsid w:val="00324640"/>
    <w:rPr>
      <w:rFonts w:ascii="Courier New" w:eastAsiaTheme="minorHAnsi" w:hAnsi="Courier New" w:cs="Courier New"/>
    </w:rPr>
  </w:style>
  <w:style w:type="paragraph" w:styleId="NormalWeb">
    <w:name w:val="Normal (Web)"/>
    <w:basedOn w:val="Normal"/>
    <w:uiPriority w:val="99"/>
    <w:unhideWhenUsed/>
    <w:rsid w:val="009078E4"/>
    <w:pPr>
      <w:spacing w:before="100" w:beforeAutospacing="1" w:after="100" w:afterAutospacing="1"/>
    </w:pPr>
    <w:rPr>
      <w:rFonts w:eastAsiaTheme="minorHAnsi"/>
      <w:szCs w:val="24"/>
      <w:lang w:eastAsia="en-GB"/>
    </w:rPr>
  </w:style>
  <w:style w:type="paragraph" w:customStyle="1" w:styleId="m7744668968302655726m-5824916110196167068gmail-m1756968079328389915m-809574769321666637gmail-msonormal">
    <w:name w:val="m_7744668968302655726m_-5824916110196167068gmail-m1756968079328389915m-809574769321666637gmail-msonormal"/>
    <w:basedOn w:val="Normal"/>
    <w:rsid w:val="000C010C"/>
    <w:pPr>
      <w:spacing w:before="100" w:beforeAutospacing="1" w:after="100" w:afterAutospacing="1"/>
    </w:pPr>
    <w:rPr>
      <w:rFonts w:eastAsiaTheme="minorHAnsi"/>
      <w:szCs w:val="24"/>
      <w:lang w:eastAsia="en-GB"/>
    </w:rPr>
  </w:style>
  <w:style w:type="character" w:customStyle="1" w:styleId="m7744668968302655726m-5824916110196167068gmail-gr">
    <w:name w:val="m_7744668968302655726m_-5824916110196167068gmail-gr"/>
    <w:basedOn w:val="DefaultParagraphFont"/>
    <w:rsid w:val="000C010C"/>
  </w:style>
</w:styles>
</file>

<file path=word/webSettings.xml><?xml version="1.0" encoding="utf-8"?>
<w:webSettings xmlns:r="http://schemas.openxmlformats.org/officeDocument/2006/relationships" xmlns:w="http://schemas.openxmlformats.org/wordprocessingml/2006/main">
  <w:divs>
    <w:div w:id="167329725">
      <w:bodyDiv w:val="1"/>
      <w:marLeft w:val="0"/>
      <w:marRight w:val="0"/>
      <w:marTop w:val="0"/>
      <w:marBottom w:val="0"/>
      <w:divBdr>
        <w:top w:val="none" w:sz="0" w:space="0" w:color="auto"/>
        <w:left w:val="none" w:sz="0" w:space="0" w:color="auto"/>
        <w:bottom w:val="none" w:sz="0" w:space="0" w:color="auto"/>
        <w:right w:val="none" w:sz="0" w:space="0" w:color="auto"/>
      </w:divBdr>
    </w:div>
    <w:div w:id="667169961">
      <w:bodyDiv w:val="1"/>
      <w:marLeft w:val="0"/>
      <w:marRight w:val="0"/>
      <w:marTop w:val="0"/>
      <w:marBottom w:val="0"/>
      <w:divBdr>
        <w:top w:val="none" w:sz="0" w:space="0" w:color="auto"/>
        <w:left w:val="none" w:sz="0" w:space="0" w:color="auto"/>
        <w:bottom w:val="none" w:sz="0" w:space="0" w:color="auto"/>
        <w:right w:val="none" w:sz="0" w:space="0" w:color="auto"/>
      </w:divBdr>
    </w:div>
    <w:div w:id="905871298">
      <w:bodyDiv w:val="1"/>
      <w:marLeft w:val="0"/>
      <w:marRight w:val="0"/>
      <w:marTop w:val="0"/>
      <w:marBottom w:val="0"/>
      <w:divBdr>
        <w:top w:val="none" w:sz="0" w:space="0" w:color="auto"/>
        <w:left w:val="none" w:sz="0" w:space="0" w:color="auto"/>
        <w:bottom w:val="none" w:sz="0" w:space="0" w:color="auto"/>
        <w:right w:val="none" w:sz="0" w:space="0" w:color="auto"/>
      </w:divBdr>
    </w:div>
    <w:div w:id="951211085">
      <w:bodyDiv w:val="1"/>
      <w:marLeft w:val="0"/>
      <w:marRight w:val="0"/>
      <w:marTop w:val="0"/>
      <w:marBottom w:val="0"/>
      <w:divBdr>
        <w:top w:val="none" w:sz="0" w:space="0" w:color="auto"/>
        <w:left w:val="none" w:sz="0" w:space="0" w:color="auto"/>
        <w:bottom w:val="none" w:sz="0" w:space="0" w:color="auto"/>
        <w:right w:val="none" w:sz="0" w:space="0" w:color="auto"/>
      </w:divBdr>
    </w:div>
    <w:div w:id="1045759552">
      <w:bodyDiv w:val="1"/>
      <w:marLeft w:val="0"/>
      <w:marRight w:val="0"/>
      <w:marTop w:val="0"/>
      <w:marBottom w:val="0"/>
      <w:divBdr>
        <w:top w:val="none" w:sz="0" w:space="0" w:color="auto"/>
        <w:left w:val="none" w:sz="0" w:space="0" w:color="auto"/>
        <w:bottom w:val="none" w:sz="0" w:space="0" w:color="auto"/>
        <w:right w:val="none" w:sz="0" w:space="0" w:color="auto"/>
      </w:divBdr>
    </w:div>
    <w:div w:id="1189642230">
      <w:bodyDiv w:val="1"/>
      <w:marLeft w:val="0"/>
      <w:marRight w:val="0"/>
      <w:marTop w:val="0"/>
      <w:marBottom w:val="0"/>
      <w:divBdr>
        <w:top w:val="none" w:sz="0" w:space="0" w:color="auto"/>
        <w:left w:val="none" w:sz="0" w:space="0" w:color="auto"/>
        <w:bottom w:val="none" w:sz="0" w:space="0" w:color="auto"/>
        <w:right w:val="none" w:sz="0" w:space="0" w:color="auto"/>
      </w:divBdr>
    </w:div>
    <w:div w:id="1342463684">
      <w:bodyDiv w:val="1"/>
      <w:marLeft w:val="0"/>
      <w:marRight w:val="0"/>
      <w:marTop w:val="0"/>
      <w:marBottom w:val="0"/>
      <w:divBdr>
        <w:top w:val="none" w:sz="0" w:space="0" w:color="auto"/>
        <w:left w:val="none" w:sz="0" w:space="0" w:color="auto"/>
        <w:bottom w:val="none" w:sz="0" w:space="0" w:color="auto"/>
        <w:right w:val="none" w:sz="0" w:space="0" w:color="auto"/>
      </w:divBdr>
    </w:div>
    <w:div w:id="1369376447">
      <w:bodyDiv w:val="1"/>
      <w:marLeft w:val="0"/>
      <w:marRight w:val="0"/>
      <w:marTop w:val="0"/>
      <w:marBottom w:val="0"/>
      <w:divBdr>
        <w:top w:val="none" w:sz="0" w:space="0" w:color="auto"/>
        <w:left w:val="none" w:sz="0" w:space="0" w:color="auto"/>
        <w:bottom w:val="none" w:sz="0" w:space="0" w:color="auto"/>
        <w:right w:val="none" w:sz="0" w:space="0" w:color="auto"/>
      </w:divBdr>
    </w:div>
    <w:div w:id="1409498514">
      <w:bodyDiv w:val="1"/>
      <w:marLeft w:val="0"/>
      <w:marRight w:val="0"/>
      <w:marTop w:val="0"/>
      <w:marBottom w:val="0"/>
      <w:divBdr>
        <w:top w:val="none" w:sz="0" w:space="0" w:color="auto"/>
        <w:left w:val="none" w:sz="0" w:space="0" w:color="auto"/>
        <w:bottom w:val="none" w:sz="0" w:space="0" w:color="auto"/>
        <w:right w:val="none" w:sz="0" w:space="0" w:color="auto"/>
      </w:divBdr>
    </w:div>
    <w:div w:id="1493066263">
      <w:bodyDiv w:val="1"/>
      <w:marLeft w:val="0"/>
      <w:marRight w:val="0"/>
      <w:marTop w:val="0"/>
      <w:marBottom w:val="0"/>
      <w:divBdr>
        <w:top w:val="none" w:sz="0" w:space="0" w:color="auto"/>
        <w:left w:val="none" w:sz="0" w:space="0" w:color="auto"/>
        <w:bottom w:val="none" w:sz="0" w:space="0" w:color="auto"/>
        <w:right w:val="none" w:sz="0" w:space="0" w:color="auto"/>
      </w:divBdr>
    </w:div>
    <w:div w:id="151803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nhsnss.org/services/information-technology/"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tspublicknowledge.info/Appea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T-FOI@nhs.ne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request-545393-1854de24@whatdotheyknow.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nhsnss.org" TargetMode="Externa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pelosin\Application%20Data\Microsoft\Templates\nss%20letter%20with%20log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33983B-10CD-45D5-8B9A-91ADBDAFA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nss letter with logos</Template>
  <TotalTime>1</TotalTime>
  <Pages>4</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Common Services Agency</vt:lpstr>
    </vt:vector>
  </TitlesOfParts>
  <Company>CSA</Company>
  <LinksUpToDate>false</LinksUpToDate>
  <CharactersWithSpaces>6062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Services Agency</dc:title>
  <dc:creator>Pelosi</dc:creator>
  <cp:lastModifiedBy>elizap01</cp:lastModifiedBy>
  <cp:revision>2</cp:revision>
  <cp:lastPrinted>2007-08-08T07:32:00Z</cp:lastPrinted>
  <dcterms:created xsi:type="dcterms:W3CDTF">2019-02-01T13:33:00Z</dcterms:created>
  <dcterms:modified xsi:type="dcterms:W3CDTF">2019-02-01T13:33:00Z</dcterms:modified>
</cp:coreProperties>
</file>