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SOFIAA 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Reporte Ejecutivo - Memory Stack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Sprints M-2 a M-6  |  Julio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Inteligencia Adaptativa  |  Memoria Semantica  |  Perfil Cognitivo</w:t>
      </w:r>
    </w:p>
    <w:p>
      <w:pPr>
        <w:pBdr>
          <w:bottom w:val="single" w:color="0D9488" w:sz="8" w:space="1"/>
        </w:pBdr>
        <w:spacing w:after="480" w:before="0"/>
        <w:jc w:val="center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Clasificacion: Confidencial  |  Documento interno - No distribuir sin autorizacion</w:t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reporte documenta la capa de actualizacion mas significativa en la historia de SOFIAA OS: el Memory Stack completo, implementado en los sprints M-2 a M-6. Esta actualizacion transforma a SOFIAA de un asistente de IA contextual a un sistema adaptativo con memoria semantica persistente, perfil cognitivo por usuario y superficie proactiva de conocimiento.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tecnologia implementada situa a SOFIAA en el Tier 3 de sistemas de IA, el mismo nivel que productos comerciales especializados como Mem0, Cortex y sistemas de memoria personalizada de alto costo, construida de forma nativa e integrada dentro del ecosistema propio.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Sprints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5E7EB"/>
                <w:sz w:val="16"/>
                <w:szCs w:val="16"/>
              </w:rPr>
              <w:t xml:space="preserve">completados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3,072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5E7EB"/>
                <w:sz w:val="16"/>
                <w:szCs w:val="16"/>
              </w:rPr>
              <w:t xml:space="preserve">dimensiones vector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0.65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5E7EB"/>
                <w:sz w:val="16"/>
                <w:szCs w:val="16"/>
              </w:rPr>
              <w:t xml:space="preserve">umbral proactivo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Tier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5E7EB"/>
                <w:sz w:val="16"/>
                <w:szCs w:val="16"/>
              </w:rPr>
              <w:t xml:space="preserve">IA Adaptativa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Contexto y Punto de Partida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Antes de esta fase de desarrollo, SOFIAA contaba con una arquitectura de chat robusta, tres extensiones operativas (TEC BI, Marketing Sofia, JP Memorial) y el sistema N.E.X.O. de captura basica de nodos. Sin embargo, la memoria era estatica: los nodos se inyectaban al contexto por peso simple, sin comprension semantica real de la conversacion.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Antes (Pre M-2)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Ahora (Post M-6)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 ranking semantico - solo peso numerico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Hybrid score: coseno x 0.65 + peso x 0.35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Perfil de usuario fijo para todos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Perfil cognitivo adaptativo por usuario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Contexto inyectado en silencio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Superficie proactiva cuando score &gt;= 0.65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 visibilidad del perfil cognitivo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en /nexo/perfil tiempo real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 no existian en el sistema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gemini-embedding-001 - 3,072 dimensiones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Sprints - Detalle Tecnico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M-2 - Attention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Motor de Refuerzo de Atencion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Mecanismo asincrono que refuerza el peso de los nodos N.E.X.O. seleccionados en cada conversacion. Dispara post-stream sin afectar la latencia del chat.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Boost de +0.03 sobre el peso del nodo por cada conversacion donde fue seleccionado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Ejecutado via waitUntil() en el Event Bus - cero latencia adicional para 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Badge visual en Mi Grafo mostrando reinforceCount por nodo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nodos mas usados organicamente ganan relevancia en recuperaciones futuras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Archivo clave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src/lib/nexo/attention.ts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api/chat/route.ts - post-stream waitUntil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UI afectada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nexo/mi-grafo - badge con conteo de refuerzos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Impacto en latencia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Ninguno - ejecucion completamente asincrona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M-3 - Cognitive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Variables Cognitivas del Usuario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Sistema de perfil cognitivo persistente por usuario. Se actualiza automaticamente despues de cada conversacion mediante deteccion rule-based de senales en los mensajes.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preferredDepth: concise / balanced / deep - detectado por patrones linguisticos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formalityScore: escala 0.0-1.0, acumulado con deltas de +/-0.08 por senal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topicAffinity: mapa de afinidades tematicas (8 categorias) con decay del 0.5% por sesion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depthConfidence: confianza en la preferencia detectada - sube con senales explicitas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Almacenado en Firestore: users/{uid}/cognitive_profile/v1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Inyectado en el system prompt como bloque PERFIL COGNITIVO DEL USUARIO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Deteccion de senales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src/lib/cognitive/signals.ts - regex patterns, cero tokens LLM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Lectura/escritura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src/lib/cognitive/profile.ts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Inyeccion al prompt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api/chat/route.ts - bloque cognitivo en systemContent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Costo operativo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$0 - completamente rule-based, sin llamadas adicionales al LLM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M-4 - Semantic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Recuperacion Semantica con Embeddings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Reemplaza el ranking por peso simple con un sistema hibrido que combina similitud semantica vectorial con el peso de relevancia temporal. Cada nodo nuevo recibe un embedding en ingesta.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Modelo: gemini-embedding-001 - 3,072 dimensiones por 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hibrido: cosine(query, nodo) x 0.65 + weight x 0.35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Fallback automatico a ranking por peso si el nodo no tiene embedding (pre-M-4)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getSemanticNexoContext() genera embedding de la query en paralelo con el fetch de Firestore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taskType RETRIEVAL_DOCUMENT para nodos, RETRIEVAL_QUERY para mensajes del usuario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Motor de embeddings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src/lib/nexo/embeddings.ts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Retrieval actualizado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src/lib/nexo/firestore.ts - getSemanticNexoContext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Modelo embeddings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gemini-embedding-001 (antes: text-embedding-004 - deprecado)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Dimensiones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3,072 floats por vector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Implementacion nativa - sin dependencias externas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M-4B - Embedding Backfill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5 nodos capturados antes de M-4 carecian de embedding. El script de backfill los proceso retroactivamente: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Script: scripts/backfill-embeddings.mjs - compatible con ESM, usa @google/generative-ai SDK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Soporte para --uid=X (usuario especifico) y --dry-run (simulacion sin escritura)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Rate-limit integrado: 220ms entre llamadas - respeta limites de la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Diagnostico automatico de modelos disponibles para la API key activa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Hallazgo: text-embedding-004 y embedding-001 deprecados - migracion a gemini-embedding-001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run nexo:backfill-embeddings - script registrado en package.json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M-5 - Proactive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Superficie Proactiva de Conocimiento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Cuando un nodo del grafo alcanza un hybridScore &gt;= 0.65 respecto a la conversacion actual, SOFIAA lo menciona explicitamente en su respuesta en lugar de usarlo en silencio como contexto de fondo.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Umbral configurable: NEXO_PROACTIVE_THRESHOLD = 0.65 en src/types/nexo.ts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Maximo 2 nodos proactivos por respuesta - evita saturacion del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Bloque separado en system prompt: ALTA RELEVANCIA con instruccion explicita de mencion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Frases naturales: Esto me recuerda algo que guardaste..., Justo tengo en mente...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nodos de contexto de fondo siguen inyectandose sin instruccion de mencion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NexoContext ampliado: proactiveNodes + topScore retornados por getSemanticNexoContext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0.65 hybridScore - equivale a cosine ~0.75+ con peso moderado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Max proactivos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nodos por conversacion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Tipos afectados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NexoContext - proactiveNodes: NexoContextNode[], topScore: number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Comportamiento fallback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score &lt; 0.65, el nodo se inyecta como contexto de fondo normal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Sprint M-6 - Cognitive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Dashboard Cognitivo - /nexo/perfil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 de visualizacion del perfil cognitivo acumulado del usuario. Muestra en tiempo real los datos del perfil que SOFIAA esta usando para adaptar sus respuestas.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Profundidad preferida: selector visual de 3 estados con barra de confianza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Estilo de comunicacion: gauge de formalidad 0.0-1.0 con etiqueta descriptiva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Intereses detectados: barras de afinidad tematica ordenadas por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Stats de sesion: contador de sesiones, ultima actividad, fecha de creacion del perfil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Suscripcion en tiempo real via onSnapshot de Firestore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por keyword: 'nexoperfil' en el chat navega directamente a la pagina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Ruta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/nexo/perfil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src/app/nexo/perfil/page.tsx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Keyword de navegacion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'nexoperfil' -&gt; SOFIAA emite [NAVIGATE:/nexo/perfil]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Actualizacion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Tiempo real - onSnapshot sin polling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Estado vacio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Mensaje contextual si el perfil aun no tiene datos suficientes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Cambios en el Stack Tecnologico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 fase introdujo cambios criticos en la infraestructura de embeddings que afectan tanto el sistema local como el deployment en produccion: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Modelo embedding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text-embedding-004 (deprecado)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gemini-embedding-001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Dimensiones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768 floats planificado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3,072 floats confirmado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v1beta directo (404)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@google/generative-ai SDK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Backfill nodos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existia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npm run nexo:backfill-embeddings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Diagnostico key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existia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listEmbeddingModels() auto-detect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NexoContext 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topNodes, nodeIds, clusters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+ proactiveNodes, topScore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Cosine similarity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No implementado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19"/>
                <w:szCs w:val="19"/>
              </w:rPr>
              <w:t xml:space="preserve">Nativo en embeddings.ts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Arquitectura del Memory Stack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Memory Stack completo opera como una pipeline de 6 capas que trabajan en conjunto en cada conversacion: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Captura: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Chrome Extension MV3 + PWA Share Target =&gt; /api/nexo/ingest =&gt; Gemini Flash classifier =&gt; embedding generado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Almacenamiento: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Firestore users/{uid}/nexo_nodes con campo embedding: number[] (3,072 dims)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Retrieval: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getSemanticNexoContext() - embedding de query + cosine ranking + hybridScore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Proactive Surface: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Nodos con score &gt;= 0.65 van al bloque ALTA RELEVANCIA del system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Attention Engine: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Post-stream waitUntil() refuerza peso de nodos seleccionados +0.03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Cognitive Profile: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extractSignals() detecta patrones =&gt; updateCognitiveProfile() acumula =&gt; inyectado al siguiente turno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 el sistema opera con latencia nula para el usuario: el retrieval semantico es paralelo al fetch de Firestore, el refuerzo de atencion y la actualizacion del perfil son completamente asincronos.</w:t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Impacto en la Experiencia de Usuario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Lo que el usuario experimenta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SOFIAA recuerda y conecta explicitamente temas capturados previamente cuando la conversacion es relevante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respuestas se adaptan progresivamente al estilo preferido del usuario (conciso vs. profundo, casual vs. formal)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usuario puede ver en /nexo/perfil como SOFIAA lo entiende - transparencia del sistema de adaptacion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nodos mas usados organicamente ganan relevancia, creando un efecto de memoria que mejora con el uso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Lo que el sistema hace en segundo plano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 cada conversacion: detecta senales cognitivas, actualiza el perfil, refuerza nodos relevantes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 cada captura nueva: genera embedding, clasifica semanticamente, almacena con metadatos estructurados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grafo de conocimiento decae exponencialmente por categoria (e^-lambda*t) - la memoria es organica, no permanente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6.3 Posicionamiento competitivo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capacidades implementadas en esta fase corresponden a caracteristicas de productos con modelos de suscripcion premium en el mercado de IA personalizada. SOFIAA las integra de forma nativa, sin dependencias externas de servicios de memoria de terceros, y con control total sobre los datos del usuario.</w:t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Estado y Proximos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M-2 Attention 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Refuerzo asincrono operando en produccion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M-3 Cognitive Variables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Perfil cognitivo acumulando datos por sesion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M-4 Semantic Retrieval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Hybrid scoring en cada conversacion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M-4B Backfill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COMPLETO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nodos retroalimentados con gemini-embedding-001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M-5 Proactive Surface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Mencion explicita cuando score &gt;= 0.65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M-6 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/nexo/perfil operativo con datos en tiempo real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M-7 Gemini Refinement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PENDIENTE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CRON diario: Gemini analiza sesiones y refina perfil cognitivo con LLM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Biblioteca PDFs (2)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EN ESPERA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documentos pendientes de ingestar - quota Gemini agotada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Tests unitarios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DEBIL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vitest configurado pero con cobertura minima del Memory Stack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UX movil extensiones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PENDIENTE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TEC BI y Marketing Sofia no optimizadas para pantallas pequenas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Conclusion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 la implementacion del Memory Stack completo (M-2 a M-6), SOFIAA OS ha alcanzado un nivel de sofisticacion en memoria e inteligencia adaptativa que representa una evolucion cualitativa, no solo cuantitativa, respecto al sistema original.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diferenciador central no es ninguna capacidad individual, sino la integracion: un grafo de conocimiento que decae organicamente, alimenta un ranking semantico, adapta el estilo de comunicacion del sistema y proactivamente conecta conversaciones con experiencias previas del usuario. Todo esto operando de forma asincrona, sin latencia visible, en produccion.</w:t>
      </w:r>
    </w:p>
    <w:p>
      <w:pPr>
        <w:spacing w:after="120" w:before="0"/>
      </w:pPr>
      <w:r>
        <w:t xml:space="preserve"/>
      </w:r>
    </w:p>
    <w:p>
      <w:pPr>
        <w:pBdr>
          <w:left w:val="single" w:color="0D9488" w:sz="12" w:space="12"/>
        </w:pBdr>
        <w:spacing w:after="200" w:before="200"/>
        <w:ind w:left="360"/>
      </w:pPr>
      <w:r>
        <w:rPr>
          <w:rFonts w:ascii="Arial" w:cs="Arial" w:eastAsia="Arial" w:hAnsi="Arial"/>
          <w:i/>
          <w:iCs/>
          <w:color w:val="0D1117"/>
          <w:sz w:val="22"/>
          <w:szCs w:val="22"/>
        </w:rPr>
        <w:t xml:space="preserve">El siguiente ciclo debe decidir entre profundizar la inteligencia del sistema (M-7 Gemini Refinement), conectar las extensiones existentes con las capacidades de memoria (NEXO-TEC BI / Marketing), o expandir la cobertura con una nueva extension disenada desde cero con el Memory Stack como columna vertebral.</w:t>
      </w:r>
    </w:p>
    <w:p>
      <w:pPr>
        <w:spacing w:after="120" w:before="0"/>
      </w:pPr>
      <w:r>
        <w:t xml:space="preserve"/>
      </w:r>
    </w:p>
    <w:p>
      <w:pPr>
        <w:spacing w:before="240"/>
        <w:jc w:val="right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SOFIAA OS  |  Julio 2026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Confidencial - Julio 2026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SOFIAA OS - Reporte Ejecutivo Memory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2026-07-09T23:07:40.690Z</dcterms:created>
  <dcterms:modified xsi:type="dcterms:W3CDTF">2026-07-09T23:07:40.690Z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