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1. To use the ribbon commands, what menu and grouping of commands will you</w:t>
      </w:r>
    </w:p>
    <w:p w:rsidR="00140BBC"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find the Insert and Delete command?</w:t>
      </w:r>
    </w:p>
    <w:p w:rsidR="0061330A" w:rsidRPr="0061330A" w:rsidRDefault="0061330A" w:rsidP="0061330A">
      <w:pPr>
        <w:rPr>
          <w:rFonts w:ascii="Times New Roman" w:hAnsi="Times New Roman" w:cs="Times New Roman"/>
          <w:sz w:val="28"/>
          <w:szCs w:val="28"/>
        </w:rPr>
      </w:pPr>
    </w:p>
    <w:p w:rsidR="0061330A" w:rsidRPr="0061330A" w:rsidRDefault="0061330A" w:rsidP="0061330A">
      <w:pPr>
        <w:rPr>
          <w:rFonts w:ascii="Times New Roman" w:hAnsi="Times New Roman" w:cs="Times New Roman"/>
          <w:color w:val="000000"/>
          <w:sz w:val="28"/>
          <w:szCs w:val="28"/>
          <w:shd w:val="clear" w:color="auto" w:fill="FFFFFF"/>
        </w:rPr>
      </w:pPr>
      <w:r w:rsidRPr="0061330A">
        <w:rPr>
          <w:rFonts w:ascii="Times New Roman" w:hAnsi="Times New Roman" w:cs="Times New Roman"/>
          <w:color w:val="000000"/>
          <w:sz w:val="28"/>
          <w:szCs w:val="28"/>
          <w:shd w:val="clear" w:color="auto" w:fill="FFFFFF"/>
        </w:rPr>
        <w:t>Home: This is the most popular bar and displayed by default when excel is opened. This tab contains the basic Clipboard commands, formatting commands, style commands, commands to insert and delete rows or columns, plus an assortment of worksheet editing commands</w:t>
      </w:r>
      <w:r w:rsidRPr="0061330A">
        <w:rPr>
          <w:rFonts w:ascii="Times New Roman" w:hAnsi="Times New Roman" w:cs="Times New Roman"/>
          <w:color w:val="000000"/>
          <w:sz w:val="28"/>
          <w:szCs w:val="28"/>
          <w:shd w:val="clear" w:color="auto" w:fill="FFFFFF"/>
        </w:rPr>
        <w:t>.</w:t>
      </w:r>
    </w:p>
    <w:p w:rsidR="0061330A" w:rsidRPr="0061330A" w:rsidRDefault="0061330A" w:rsidP="0061330A">
      <w:pPr>
        <w:rPr>
          <w:rFonts w:ascii="Times New Roman" w:hAnsi="Times New Roman" w:cs="Times New Roman"/>
          <w:color w:val="000000"/>
          <w:sz w:val="28"/>
          <w:szCs w:val="28"/>
          <w:shd w:val="clear" w:color="auto" w:fill="FFFFFF"/>
        </w:rPr>
      </w:pP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2. If you set a row height or column width to 0 (zero), what happens to the row and</w:t>
      </w: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column?</w:t>
      </w:r>
    </w:p>
    <w:p w:rsidR="0061330A" w:rsidRPr="0061330A" w:rsidRDefault="0061330A" w:rsidP="0061330A">
      <w:pPr>
        <w:rPr>
          <w:rFonts w:ascii="Times New Roman" w:hAnsi="Times New Roman" w:cs="Times New Roman"/>
          <w:b/>
          <w:bCs/>
          <w:color w:val="202124"/>
          <w:sz w:val="28"/>
          <w:szCs w:val="28"/>
          <w:shd w:val="clear" w:color="auto" w:fill="FFFFFF"/>
        </w:rPr>
      </w:pPr>
      <w:r w:rsidRPr="0061330A">
        <w:rPr>
          <w:rFonts w:ascii="Times New Roman" w:hAnsi="Times New Roman" w:cs="Times New Roman"/>
          <w:b/>
          <w:bCs/>
          <w:color w:val="202124"/>
          <w:sz w:val="28"/>
          <w:szCs w:val="28"/>
          <w:shd w:val="clear" w:color="auto" w:fill="FFFFFF"/>
        </w:rPr>
        <w:t>It sets to the default width or height</w:t>
      </w:r>
      <w:r w:rsidRPr="0061330A">
        <w:rPr>
          <w:rFonts w:ascii="Times New Roman" w:hAnsi="Times New Roman" w:cs="Times New Roman"/>
          <w:b/>
          <w:bCs/>
          <w:color w:val="202124"/>
          <w:sz w:val="28"/>
          <w:szCs w:val="28"/>
          <w:shd w:val="clear" w:color="auto" w:fill="FFFFFF"/>
        </w:rPr>
        <w:t>.</w:t>
      </w:r>
    </w:p>
    <w:p w:rsidR="0061330A" w:rsidRDefault="0061330A" w:rsidP="0061330A">
      <w:pPr>
        <w:rPr>
          <w:rFonts w:ascii="Times New Roman" w:hAnsi="Times New Roman" w:cs="Times New Roman"/>
          <w:b/>
          <w:bCs/>
          <w:color w:val="202124"/>
          <w:sz w:val="28"/>
          <w:szCs w:val="28"/>
          <w:shd w:val="clear" w:color="auto" w:fill="FFFFFF"/>
        </w:rPr>
      </w:pP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3. Is there a need to change the height and width in a cell? Why?</w:t>
      </w:r>
    </w:p>
    <w:p w:rsidR="0061330A" w:rsidRPr="0061330A" w:rsidRDefault="0061330A" w:rsidP="0061330A">
      <w:pPr>
        <w:rPr>
          <w:rFonts w:ascii="Times New Roman" w:hAnsi="Times New Roman" w:cs="Times New Roman"/>
          <w:color w:val="202124"/>
          <w:sz w:val="28"/>
          <w:szCs w:val="28"/>
          <w:shd w:val="clear" w:color="auto" w:fill="FFFFFF"/>
        </w:rPr>
      </w:pPr>
      <w:r w:rsidRPr="0061330A">
        <w:rPr>
          <w:rFonts w:ascii="Times New Roman" w:hAnsi="Times New Roman" w:cs="Times New Roman"/>
          <w:color w:val="202124"/>
          <w:sz w:val="28"/>
          <w:szCs w:val="28"/>
          <w:shd w:val="clear" w:color="auto" w:fill="FFFFFF"/>
        </w:rPr>
        <w:t>It is necessary to change width and height in excel </w:t>
      </w:r>
      <w:r w:rsidRPr="0061330A">
        <w:rPr>
          <w:rFonts w:ascii="Times New Roman" w:hAnsi="Times New Roman" w:cs="Times New Roman"/>
          <w:b/>
          <w:bCs/>
          <w:color w:val="202124"/>
          <w:sz w:val="28"/>
          <w:szCs w:val="28"/>
          <w:shd w:val="clear" w:color="auto" w:fill="FFFFFF"/>
        </w:rPr>
        <w:t>to fit the data</w:t>
      </w:r>
      <w:r w:rsidRPr="0061330A">
        <w:rPr>
          <w:rFonts w:ascii="Times New Roman" w:hAnsi="Times New Roman" w:cs="Times New Roman"/>
          <w:color w:val="202124"/>
          <w:sz w:val="28"/>
          <w:szCs w:val="28"/>
          <w:shd w:val="clear" w:color="auto" w:fill="FFFFFF"/>
        </w:rPr>
        <w:t>. Excel by default provide equal width and height with respect to columns and rows. Whenever we enter a lengthy data, few characters will get displayed and other will be present inside the cell but will be hidden to the user.</w:t>
      </w:r>
    </w:p>
    <w:p w:rsidR="0061330A" w:rsidRPr="0061330A" w:rsidRDefault="0061330A" w:rsidP="0061330A">
      <w:pPr>
        <w:rPr>
          <w:rFonts w:ascii="Times New Roman" w:hAnsi="Times New Roman" w:cs="Times New Roman"/>
          <w:color w:val="202124"/>
          <w:sz w:val="28"/>
          <w:szCs w:val="28"/>
          <w:shd w:val="clear" w:color="auto" w:fill="FFFFFF"/>
        </w:rPr>
      </w:pP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4. What is the keyboard shortcut to unhide rows?</w:t>
      </w:r>
    </w:p>
    <w:p w:rsidR="0061330A" w:rsidRPr="0061330A" w:rsidRDefault="0061330A" w:rsidP="0061330A">
      <w:pPr>
        <w:rPr>
          <w:rFonts w:ascii="Times New Roman" w:hAnsi="Times New Roman" w:cs="Times New Roman"/>
          <w:color w:val="202124"/>
          <w:sz w:val="28"/>
          <w:szCs w:val="28"/>
          <w:shd w:val="clear" w:color="auto" w:fill="FFFFFF"/>
        </w:rPr>
      </w:pPr>
      <w:r w:rsidRPr="0061330A">
        <w:rPr>
          <w:rFonts w:ascii="Times New Roman" w:hAnsi="Times New Roman" w:cs="Times New Roman"/>
          <w:color w:val="202124"/>
          <w:sz w:val="28"/>
          <w:szCs w:val="28"/>
          <w:shd w:val="clear" w:color="auto" w:fill="FFFFFF"/>
        </w:rPr>
        <w:t>If you want to unhide the rows, you can use the same keyboard shortcuts, but with the Shift key included. For example, to unhide rows that have been hidden with the first shortcut (Ctrl+9), you would press </w:t>
      </w:r>
      <w:r w:rsidRPr="0061330A">
        <w:rPr>
          <w:rFonts w:ascii="Times New Roman" w:hAnsi="Times New Roman" w:cs="Times New Roman"/>
          <w:b/>
          <w:bCs/>
          <w:color w:val="202124"/>
          <w:sz w:val="28"/>
          <w:szCs w:val="28"/>
          <w:shd w:val="clear" w:color="auto" w:fill="FFFFFF"/>
        </w:rPr>
        <w:t>Ctrl+Shift+9</w:t>
      </w:r>
      <w:r w:rsidRPr="0061330A">
        <w:rPr>
          <w:rFonts w:ascii="Times New Roman" w:hAnsi="Times New Roman" w:cs="Times New Roman"/>
          <w:color w:val="202124"/>
          <w:sz w:val="28"/>
          <w:szCs w:val="28"/>
          <w:shd w:val="clear" w:color="auto" w:fill="FFFFFF"/>
        </w:rPr>
        <w:t>.</w:t>
      </w:r>
    </w:p>
    <w:p w:rsidR="0061330A" w:rsidRPr="0061330A" w:rsidRDefault="0061330A" w:rsidP="0061330A">
      <w:pPr>
        <w:rPr>
          <w:rFonts w:ascii="Times New Roman" w:hAnsi="Times New Roman" w:cs="Times New Roman"/>
          <w:color w:val="202124"/>
          <w:sz w:val="28"/>
          <w:szCs w:val="28"/>
          <w:shd w:val="clear" w:color="auto" w:fill="FFFFFF"/>
        </w:rPr>
      </w:pP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5. How to hide rows containing blank cells?</w:t>
      </w:r>
    </w:p>
    <w:p w:rsidR="0061330A" w:rsidRPr="0061330A" w:rsidRDefault="0061330A" w:rsidP="0061330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t>To hide rows that contain any blank cells, proceed with these steps:</w:t>
      </w:r>
    </w:p>
    <w:p w:rsidR="0061330A" w:rsidRPr="0061330A" w:rsidRDefault="0061330A" w:rsidP="0061330A">
      <w:pPr>
        <w:numPr>
          <w:ilvl w:val="0"/>
          <w:numId w:val="1"/>
        </w:numPr>
        <w:shd w:val="clear" w:color="auto" w:fill="FFFFFF"/>
        <w:spacing w:after="150" w:line="240" w:lineRule="auto"/>
        <w:ind w:left="300"/>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t>Select the range that contains empty cells you want to hide.</w:t>
      </w:r>
    </w:p>
    <w:p w:rsidR="0061330A" w:rsidRPr="0061330A" w:rsidRDefault="0061330A" w:rsidP="0061330A">
      <w:pPr>
        <w:numPr>
          <w:ilvl w:val="0"/>
          <w:numId w:val="1"/>
        </w:numPr>
        <w:shd w:val="clear" w:color="auto" w:fill="FFFFFF"/>
        <w:spacing w:after="150" w:line="240" w:lineRule="auto"/>
        <w:ind w:left="300"/>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t>On the </w:t>
      </w:r>
      <w:r w:rsidRPr="0061330A">
        <w:rPr>
          <w:rFonts w:ascii="Times New Roman" w:eastAsia="Times New Roman" w:hAnsi="Times New Roman" w:cs="Times New Roman"/>
          <w:i/>
          <w:iCs/>
          <w:color w:val="000000"/>
          <w:sz w:val="28"/>
          <w:szCs w:val="28"/>
        </w:rPr>
        <w:t>Home</w:t>
      </w:r>
      <w:r w:rsidRPr="0061330A">
        <w:rPr>
          <w:rFonts w:ascii="Times New Roman" w:eastAsia="Times New Roman" w:hAnsi="Times New Roman" w:cs="Times New Roman"/>
          <w:color w:val="000000"/>
          <w:sz w:val="28"/>
          <w:szCs w:val="28"/>
        </w:rPr>
        <w:t> tab, in the </w:t>
      </w:r>
      <w:r w:rsidRPr="0061330A">
        <w:rPr>
          <w:rFonts w:ascii="Times New Roman" w:eastAsia="Times New Roman" w:hAnsi="Times New Roman" w:cs="Times New Roman"/>
          <w:i/>
          <w:iCs/>
          <w:color w:val="000000"/>
          <w:sz w:val="28"/>
          <w:szCs w:val="28"/>
        </w:rPr>
        <w:t>Editing</w:t>
      </w:r>
      <w:r w:rsidRPr="0061330A">
        <w:rPr>
          <w:rFonts w:ascii="Times New Roman" w:eastAsia="Times New Roman" w:hAnsi="Times New Roman" w:cs="Times New Roman"/>
          <w:color w:val="000000"/>
          <w:sz w:val="28"/>
          <w:szCs w:val="28"/>
        </w:rPr>
        <w:t> group, click </w:t>
      </w:r>
      <w:r w:rsidRPr="0061330A">
        <w:rPr>
          <w:rFonts w:ascii="Times New Roman" w:eastAsia="Times New Roman" w:hAnsi="Times New Roman" w:cs="Times New Roman"/>
          <w:i/>
          <w:iCs/>
          <w:color w:val="000000"/>
          <w:sz w:val="28"/>
          <w:szCs w:val="28"/>
        </w:rPr>
        <w:t>Find &amp; Select</w:t>
      </w:r>
      <w:r w:rsidRPr="0061330A">
        <w:rPr>
          <w:rFonts w:ascii="Times New Roman" w:eastAsia="Times New Roman" w:hAnsi="Times New Roman" w:cs="Times New Roman"/>
          <w:color w:val="000000"/>
          <w:sz w:val="28"/>
          <w:szCs w:val="28"/>
        </w:rPr>
        <w:t> &gt; </w:t>
      </w:r>
      <w:r w:rsidRPr="0061330A">
        <w:rPr>
          <w:rFonts w:ascii="Times New Roman" w:eastAsia="Times New Roman" w:hAnsi="Times New Roman" w:cs="Times New Roman"/>
          <w:i/>
          <w:iCs/>
          <w:color w:val="000000"/>
          <w:sz w:val="28"/>
          <w:szCs w:val="28"/>
        </w:rPr>
        <w:t>Go to Special</w:t>
      </w:r>
      <w:r w:rsidRPr="0061330A">
        <w:rPr>
          <w:rFonts w:ascii="Times New Roman" w:eastAsia="Times New Roman" w:hAnsi="Times New Roman" w:cs="Times New Roman"/>
          <w:color w:val="000000"/>
          <w:sz w:val="28"/>
          <w:szCs w:val="28"/>
        </w:rPr>
        <w:t>.</w:t>
      </w:r>
    </w:p>
    <w:p w:rsidR="0061330A" w:rsidRPr="0061330A" w:rsidRDefault="0061330A" w:rsidP="0061330A">
      <w:pPr>
        <w:numPr>
          <w:ilvl w:val="0"/>
          <w:numId w:val="1"/>
        </w:numPr>
        <w:shd w:val="clear" w:color="auto" w:fill="FFFFFF"/>
        <w:spacing w:after="150" w:line="240" w:lineRule="auto"/>
        <w:ind w:left="300"/>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lastRenderedPageBreak/>
        <w:t>In the </w:t>
      </w:r>
      <w:r w:rsidRPr="0061330A">
        <w:rPr>
          <w:rFonts w:ascii="Times New Roman" w:eastAsia="Times New Roman" w:hAnsi="Times New Roman" w:cs="Times New Roman"/>
          <w:i/>
          <w:iCs/>
          <w:color w:val="000000"/>
          <w:sz w:val="28"/>
          <w:szCs w:val="28"/>
        </w:rPr>
        <w:t>Go to Special</w:t>
      </w:r>
      <w:r w:rsidRPr="0061330A">
        <w:rPr>
          <w:rFonts w:ascii="Times New Roman" w:eastAsia="Times New Roman" w:hAnsi="Times New Roman" w:cs="Times New Roman"/>
          <w:color w:val="000000"/>
          <w:sz w:val="28"/>
          <w:szCs w:val="28"/>
        </w:rPr>
        <w:t> dialog box, select the </w:t>
      </w:r>
      <w:r w:rsidRPr="0061330A">
        <w:rPr>
          <w:rFonts w:ascii="Times New Roman" w:eastAsia="Times New Roman" w:hAnsi="Times New Roman" w:cs="Times New Roman"/>
          <w:b/>
          <w:bCs/>
          <w:color w:val="000000"/>
          <w:sz w:val="28"/>
          <w:szCs w:val="28"/>
        </w:rPr>
        <w:t>Blanks</w:t>
      </w:r>
      <w:r w:rsidRPr="0061330A">
        <w:rPr>
          <w:rFonts w:ascii="Times New Roman" w:eastAsia="Times New Roman" w:hAnsi="Times New Roman" w:cs="Times New Roman"/>
          <w:color w:val="000000"/>
          <w:sz w:val="28"/>
          <w:szCs w:val="28"/>
        </w:rPr>
        <w:t> radio button, and click </w:t>
      </w:r>
      <w:r w:rsidRPr="0061330A">
        <w:rPr>
          <w:rFonts w:ascii="Times New Roman" w:eastAsia="Times New Roman" w:hAnsi="Times New Roman" w:cs="Times New Roman"/>
          <w:i/>
          <w:iCs/>
          <w:color w:val="000000"/>
          <w:sz w:val="28"/>
          <w:szCs w:val="28"/>
        </w:rPr>
        <w:t>OK</w:t>
      </w:r>
      <w:r w:rsidRPr="0061330A">
        <w:rPr>
          <w:rFonts w:ascii="Times New Roman" w:eastAsia="Times New Roman" w:hAnsi="Times New Roman" w:cs="Times New Roman"/>
          <w:color w:val="000000"/>
          <w:sz w:val="28"/>
          <w:szCs w:val="28"/>
        </w:rPr>
        <w:t>. This will select all empty cells in the range.</w:t>
      </w:r>
    </w:p>
    <w:p w:rsidR="0061330A" w:rsidRPr="0061330A" w:rsidRDefault="0061330A" w:rsidP="0061330A">
      <w:pPr>
        <w:numPr>
          <w:ilvl w:val="0"/>
          <w:numId w:val="1"/>
        </w:numPr>
        <w:shd w:val="clear" w:color="auto" w:fill="FFFFFF"/>
        <w:spacing w:after="150" w:line="240" w:lineRule="auto"/>
        <w:ind w:left="300"/>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t>Press </w:t>
      </w:r>
      <w:r w:rsidRPr="0061330A">
        <w:rPr>
          <w:rFonts w:ascii="Times New Roman" w:eastAsia="Times New Roman" w:hAnsi="Times New Roman" w:cs="Times New Roman"/>
          <w:color w:val="000000"/>
          <w:sz w:val="28"/>
          <w:szCs w:val="28"/>
          <w:shd w:val="clear" w:color="auto" w:fill="CEE5C3"/>
        </w:rPr>
        <w:t>Ctrl +</w:t>
      </w:r>
      <w:bookmarkStart w:id="0" w:name="_GoBack"/>
      <w:bookmarkEnd w:id="0"/>
      <w:r w:rsidRPr="0061330A">
        <w:rPr>
          <w:rFonts w:ascii="Times New Roman" w:eastAsia="Times New Roman" w:hAnsi="Times New Roman" w:cs="Times New Roman"/>
          <w:color w:val="000000"/>
          <w:sz w:val="28"/>
          <w:szCs w:val="28"/>
          <w:shd w:val="clear" w:color="auto" w:fill="CEE5C3"/>
        </w:rPr>
        <w:t xml:space="preserve"> 9</w:t>
      </w:r>
      <w:r w:rsidRPr="0061330A">
        <w:rPr>
          <w:rFonts w:ascii="Times New Roman" w:eastAsia="Times New Roman" w:hAnsi="Times New Roman" w:cs="Times New Roman"/>
          <w:color w:val="000000"/>
          <w:sz w:val="28"/>
          <w:szCs w:val="28"/>
        </w:rPr>
        <w:t> to hide the corresponding rows.</w:t>
      </w:r>
    </w:p>
    <w:p w:rsidR="0061330A" w:rsidRPr="0061330A" w:rsidRDefault="0061330A" w:rsidP="0061330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t>This method works well when you want to hide all rows that contain </w:t>
      </w:r>
      <w:r w:rsidRPr="0061330A">
        <w:rPr>
          <w:rFonts w:ascii="Times New Roman" w:eastAsia="Times New Roman" w:hAnsi="Times New Roman" w:cs="Times New Roman"/>
          <w:b/>
          <w:bCs/>
          <w:color w:val="000000"/>
          <w:sz w:val="28"/>
          <w:szCs w:val="28"/>
        </w:rPr>
        <w:t>at least one blank cell</w:t>
      </w:r>
      <w:r w:rsidRPr="0061330A">
        <w:rPr>
          <w:rFonts w:ascii="Times New Roman" w:eastAsia="Times New Roman" w:hAnsi="Times New Roman" w:cs="Times New Roman"/>
          <w:color w:val="000000"/>
          <w:sz w:val="28"/>
          <w:szCs w:val="28"/>
        </w:rPr>
        <w:t>, as shown in the screenshot below:</w:t>
      </w:r>
    </w:p>
    <w:p w:rsidR="0061330A" w:rsidRPr="0061330A" w:rsidRDefault="0061330A" w:rsidP="0061330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1330A">
        <w:rPr>
          <w:rFonts w:ascii="Times New Roman" w:eastAsia="Times New Roman" w:hAnsi="Times New Roman" w:cs="Times New Roman"/>
          <w:color w:val="000000"/>
          <w:sz w:val="28"/>
          <w:szCs w:val="28"/>
        </w:rPr>
        <w:br/>
      </w:r>
      <w:r w:rsidRPr="0061330A">
        <w:rPr>
          <w:rFonts w:ascii="Times New Roman" w:eastAsia="Times New Roman" w:hAnsi="Times New Roman" w:cs="Times New Roman"/>
          <w:noProof/>
          <w:color w:val="000000"/>
          <w:sz w:val="28"/>
          <w:szCs w:val="28"/>
        </w:rPr>
        <w:drawing>
          <wp:inline distT="0" distB="0" distL="0" distR="0">
            <wp:extent cx="5124450" cy="1524000"/>
            <wp:effectExtent l="0" t="0" r="0" b="0"/>
            <wp:docPr id="1" name="Picture 1" descr="Hide rows that contain at least one blank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e rows that contain at least one blank c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1524000"/>
                    </a:xfrm>
                    <a:prstGeom prst="rect">
                      <a:avLst/>
                    </a:prstGeom>
                    <a:noFill/>
                    <a:ln>
                      <a:noFill/>
                    </a:ln>
                  </pic:spPr>
                </pic:pic>
              </a:graphicData>
            </a:graphic>
          </wp:inline>
        </w:drawing>
      </w: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6. What are the steps to hide the duplicate values using conditional formatting in</w:t>
      </w:r>
    </w:p>
    <w:p w:rsidR="0061330A" w:rsidRPr="0061330A" w:rsidRDefault="0061330A" w:rsidP="0061330A">
      <w:pPr>
        <w:rPr>
          <w:rFonts w:ascii="Times New Roman" w:hAnsi="Times New Roman" w:cs="Times New Roman"/>
          <w:sz w:val="28"/>
          <w:szCs w:val="28"/>
        </w:rPr>
      </w:pPr>
      <w:r w:rsidRPr="0061330A">
        <w:rPr>
          <w:rFonts w:ascii="Times New Roman" w:hAnsi="Times New Roman" w:cs="Times New Roman"/>
          <w:sz w:val="28"/>
          <w:szCs w:val="28"/>
        </w:rPr>
        <w:t>excel?</w:t>
      </w:r>
    </w:p>
    <w:p w:rsidR="0061330A" w:rsidRPr="0061330A" w:rsidRDefault="0061330A" w:rsidP="0061330A">
      <w:pPr>
        <w:pStyle w:val="NormalWeb"/>
        <w:shd w:val="clear" w:color="auto" w:fill="FFFFFF"/>
        <w:rPr>
          <w:color w:val="1E1E1E"/>
          <w:sz w:val="28"/>
          <w:szCs w:val="28"/>
        </w:rPr>
      </w:pPr>
      <w:r w:rsidRPr="0061330A">
        <w:rPr>
          <w:color w:val="1E1E1E"/>
          <w:sz w:val="28"/>
          <w:szCs w:val="28"/>
        </w:rPr>
        <w:t>In Excel, there are several ways to filter for unique values—or remove duplicate values:</w:t>
      </w:r>
    </w:p>
    <w:p w:rsidR="0061330A" w:rsidRPr="0061330A" w:rsidRDefault="0061330A" w:rsidP="0061330A">
      <w:pPr>
        <w:pStyle w:val="NormalWeb"/>
        <w:numPr>
          <w:ilvl w:val="0"/>
          <w:numId w:val="2"/>
        </w:numPr>
        <w:shd w:val="clear" w:color="auto" w:fill="FFFFFF"/>
        <w:ind w:left="450"/>
        <w:rPr>
          <w:color w:val="1E1E1E"/>
          <w:sz w:val="28"/>
          <w:szCs w:val="28"/>
        </w:rPr>
      </w:pPr>
      <w:r w:rsidRPr="0061330A">
        <w:rPr>
          <w:color w:val="1E1E1E"/>
          <w:sz w:val="28"/>
          <w:szCs w:val="28"/>
        </w:rPr>
        <w:t>To filter for unique values, click </w:t>
      </w:r>
      <w:r w:rsidRPr="0061330A">
        <w:rPr>
          <w:b/>
          <w:bCs/>
          <w:color w:val="1E1E1E"/>
          <w:sz w:val="28"/>
          <w:szCs w:val="28"/>
        </w:rPr>
        <w:t>Data &gt; Sort &amp; Filter &gt; Advanced</w:t>
      </w:r>
      <w:r w:rsidRPr="0061330A">
        <w:rPr>
          <w:color w:val="1E1E1E"/>
          <w:sz w:val="28"/>
          <w:szCs w:val="28"/>
        </w:rPr>
        <w:t>.</w:t>
      </w:r>
      <w:r w:rsidRPr="0061330A">
        <w:rPr>
          <w:color w:val="1E1E1E"/>
          <w:sz w:val="28"/>
          <w:szCs w:val="28"/>
        </w:rPr>
        <w:br/>
      </w:r>
      <w:r w:rsidRPr="0061330A">
        <w:rPr>
          <w:noProof/>
          <w:color w:val="1E1E1E"/>
          <w:sz w:val="28"/>
          <w:szCs w:val="28"/>
        </w:rPr>
        <w:drawing>
          <wp:inline distT="0" distB="0" distL="0" distR="0">
            <wp:extent cx="1933575" cy="866775"/>
            <wp:effectExtent l="0" t="0" r="9525" b="9525"/>
            <wp:docPr id="3" name="Picture 3" descr="The Sort &amp;amp; Filter group on the Dat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rt &amp;amp; Filter group on the Data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866775"/>
                    </a:xfrm>
                    <a:prstGeom prst="rect">
                      <a:avLst/>
                    </a:prstGeom>
                    <a:noFill/>
                    <a:ln>
                      <a:noFill/>
                    </a:ln>
                  </pic:spPr>
                </pic:pic>
              </a:graphicData>
            </a:graphic>
          </wp:inline>
        </w:drawing>
      </w:r>
    </w:p>
    <w:p w:rsidR="0061330A" w:rsidRPr="0061330A" w:rsidRDefault="0061330A" w:rsidP="0061330A">
      <w:pPr>
        <w:pStyle w:val="NormalWeb"/>
        <w:numPr>
          <w:ilvl w:val="0"/>
          <w:numId w:val="2"/>
        </w:numPr>
        <w:shd w:val="clear" w:color="auto" w:fill="FFFFFF"/>
        <w:ind w:left="450"/>
        <w:rPr>
          <w:color w:val="1E1E1E"/>
          <w:sz w:val="28"/>
          <w:szCs w:val="28"/>
        </w:rPr>
      </w:pPr>
      <w:r w:rsidRPr="0061330A">
        <w:rPr>
          <w:color w:val="1E1E1E"/>
          <w:sz w:val="28"/>
          <w:szCs w:val="28"/>
        </w:rPr>
        <w:t>To remove duplicate values, click </w:t>
      </w:r>
      <w:r w:rsidRPr="0061330A">
        <w:rPr>
          <w:b/>
          <w:bCs/>
          <w:color w:val="1E1E1E"/>
          <w:sz w:val="28"/>
          <w:szCs w:val="28"/>
        </w:rPr>
        <w:t>Data &gt; Data Tools &gt; Remove Duplicates</w:t>
      </w:r>
      <w:r w:rsidRPr="0061330A">
        <w:rPr>
          <w:color w:val="1E1E1E"/>
          <w:sz w:val="28"/>
          <w:szCs w:val="28"/>
        </w:rPr>
        <w:t>.</w:t>
      </w:r>
      <w:r w:rsidRPr="0061330A">
        <w:rPr>
          <w:color w:val="1E1E1E"/>
          <w:sz w:val="28"/>
          <w:szCs w:val="28"/>
        </w:rPr>
        <w:br/>
      </w:r>
      <w:r w:rsidRPr="0061330A">
        <w:rPr>
          <w:noProof/>
          <w:color w:val="1E1E1E"/>
          <w:sz w:val="28"/>
          <w:szCs w:val="28"/>
        </w:rPr>
        <w:drawing>
          <wp:inline distT="0" distB="0" distL="0" distR="0">
            <wp:extent cx="3095625" cy="1181100"/>
            <wp:effectExtent l="0" t="0" r="9525" b="0"/>
            <wp:docPr id="2" name="Picture 2" descr="Remove Dupl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Duplic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181100"/>
                    </a:xfrm>
                    <a:prstGeom prst="rect">
                      <a:avLst/>
                    </a:prstGeom>
                    <a:noFill/>
                    <a:ln>
                      <a:noFill/>
                    </a:ln>
                  </pic:spPr>
                </pic:pic>
              </a:graphicData>
            </a:graphic>
          </wp:inline>
        </w:drawing>
      </w:r>
    </w:p>
    <w:p w:rsidR="0061330A" w:rsidRPr="0061330A" w:rsidRDefault="0061330A" w:rsidP="0061330A">
      <w:pPr>
        <w:pStyle w:val="NormalWeb"/>
        <w:numPr>
          <w:ilvl w:val="0"/>
          <w:numId w:val="2"/>
        </w:numPr>
        <w:shd w:val="clear" w:color="auto" w:fill="FFFFFF"/>
        <w:ind w:left="450"/>
        <w:rPr>
          <w:color w:val="1E1E1E"/>
          <w:sz w:val="28"/>
          <w:szCs w:val="28"/>
        </w:rPr>
      </w:pPr>
      <w:r w:rsidRPr="0061330A">
        <w:rPr>
          <w:color w:val="1E1E1E"/>
          <w:sz w:val="28"/>
          <w:szCs w:val="28"/>
        </w:rPr>
        <w:t>To highlight unique or duplicate values, use the </w:t>
      </w:r>
      <w:r w:rsidRPr="0061330A">
        <w:rPr>
          <w:b/>
          <w:bCs/>
          <w:color w:val="1E1E1E"/>
          <w:sz w:val="28"/>
          <w:szCs w:val="28"/>
        </w:rPr>
        <w:t>Conditional Formatting</w:t>
      </w:r>
      <w:r w:rsidRPr="0061330A">
        <w:rPr>
          <w:color w:val="1E1E1E"/>
          <w:sz w:val="28"/>
          <w:szCs w:val="28"/>
        </w:rPr>
        <w:t> command in the </w:t>
      </w:r>
      <w:r w:rsidRPr="0061330A">
        <w:rPr>
          <w:b/>
          <w:bCs/>
          <w:color w:val="1E1E1E"/>
          <w:sz w:val="28"/>
          <w:szCs w:val="28"/>
        </w:rPr>
        <w:t>Style</w:t>
      </w:r>
      <w:r w:rsidRPr="0061330A">
        <w:rPr>
          <w:color w:val="1E1E1E"/>
          <w:sz w:val="28"/>
          <w:szCs w:val="28"/>
        </w:rPr>
        <w:t> group on the </w:t>
      </w:r>
      <w:r w:rsidRPr="0061330A">
        <w:rPr>
          <w:b/>
          <w:bCs/>
          <w:color w:val="1E1E1E"/>
          <w:sz w:val="28"/>
          <w:szCs w:val="28"/>
        </w:rPr>
        <w:t>Home</w:t>
      </w:r>
      <w:r w:rsidRPr="0061330A">
        <w:rPr>
          <w:color w:val="1E1E1E"/>
          <w:sz w:val="28"/>
          <w:szCs w:val="28"/>
        </w:rPr>
        <w:t> tab</w:t>
      </w:r>
      <w:r w:rsidRPr="0061330A">
        <w:rPr>
          <w:color w:val="1E1E1E"/>
          <w:sz w:val="28"/>
          <w:szCs w:val="28"/>
        </w:rPr>
        <w:t>.</w:t>
      </w:r>
    </w:p>
    <w:p w:rsidR="0061330A" w:rsidRDefault="0061330A" w:rsidP="0061330A"/>
    <w:sectPr w:rsidR="0061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97278"/>
    <w:multiLevelType w:val="multilevel"/>
    <w:tmpl w:val="5852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71766"/>
    <w:multiLevelType w:val="multilevel"/>
    <w:tmpl w:val="B0682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0A"/>
    <w:rsid w:val="00140BBC"/>
    <w:rsid w:val="0061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C7EB"/>
  <w15:chartTrackingRefBased/>
  <w15:docId w15:val="{22DDCB11-AB42-4C27-B228-6192A6D7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3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30A"/>
    <w:rPr>
      <w:i/>
      <w:iCs/>
    </w:rPr>
  </w:style>
  <w:style w:type="character" w:customStyle="1" w:styleId="hkey-hlight">
    <w:name w:val="hkey-hlight"/>
    <w:basedOn w:val="DefaultParagraphFont"/>
    <w:rsid w:val="0061330A"/>
  </w:style>
  <w:style w:type="character" w:styleId="Hyperlink">
    <w:name w:val="Hyperlink"/>
    <w:basedOn w:val="DefaultParagraphFont"/>
    <w:uiPriority w:val="99"/>
    <w:semiHidden/>
    <w:unhideWhenUsed/>
    <w:rsid w:val="00613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5772">
      <w:bodyDiv w:val="1"/>
      <w:marLeft w:val="0"/>
      <w:marRight w:val="0"/>
      <w:marTop w:val="0"/>
      <w:marBottom w:val="0"/>
      <w:divBdr>
        <w:top w:val="none" w:sz="0" w:space="0" w:color="auto"/>
        <w:left w:val="none" w:sz="0" w:space="0" w:color="auto"/>
        <w:bottom w:val="none" w:sz="0" w:space="0" w:color="auto"/>
        <w:right w:val="none" w:sz="0" w:space="0" w:color="auto"/>
      </w:divBdr>
    </w:div>
    <w:div w:id="168967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2023-03-03T15:20:00Z</dcterms:created>
  <dcterms:modified xsi:type="dcterms:W3CDTF">2023-03-03T15:29:00Z</dcterms:modified>
</cp:coreProperties>
</file>