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35E" w:rsidRPr="00374802" w:rsidRDefault="007E635E" w:rsidP="007E635E">
      <w:pPr>
        <w:rPr>
          <w:rFonts w:ascii="Times New Roman" w:hAnsi="Times New Roman" w:cs="Times New Roman"/>
          <w:sz w:val="28"/>
          <w:szCs w:val="28"/>
        </w:rPr>
      </w:pPr>
      <w:r>
        <w:t>1</w:t>
      </w:r>
      <w:r w:rsidRPr="00374802">
        <w:rPr>
          <w:rFonts w:ascii="Times New Roman" w:hAnsi="Times New Roman" w:cs="Times New Roman"/>
          <w:sz w:val="28"/>
          <w:szCs w:val="28"/>
        </w:rPr>
        <w:t>. What are the various elements of the Excel interface? Describe how</w:t>
      </w:r>
    </w:p>
    <w:p w:rsidR="000A0149" w:rsidRPr="00374802" w:rsidRDefault="007E635E" w:rsidP="007E635E">
      <w:pPr>
        <w:rPr>
          <w:rFonts w:ascii="Times New Roman" w:hAnsi="Times New Roman" w:cs="Times New Roman"/>
          <w:sz w:val="28"/>
          <w:szCs w:val="28"/>
        </w:rPr>
      </w:pPr>
      <w:r w:rsidRPr="00374802">
        <w:rPr>
          <w:rFonts w:ascii="Times New Roman" w:hAnsi="Times New Roman" w:cs="Times New Roman"/>
          <w:sz w:val="28"/>
          <w:szCs w:val="28"/>
        </w:rPr>
        <w:t>they're used.</w:t>
      </w:r>
    </w:p>
    <w:p w:rsidR="007E635E" w:rsidRPr="00374802" w:rsidRDefault="007E635E" w:rsidP="007E635E">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374802">
        <w:rPr>
          <w:rFonts w:ascii="Times New Roman" w:eastAsia="Times New Roman" w:hAnsi="Times New Roman" w:cs="Times New Roman"/>
          <w:color w:val="333333"/>
          <w:sz w:val="28"/>
          <w:szCs w:val="28"/>
        </w:rPr>
        <w:t>The following are the basic parts of the Microsoft Excel Window:</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Quick Access Toolbar</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File Tab</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Title Bar</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Control Buttons</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Menu Bar</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Ribbon/Toolbar</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Dialog Box Launcher</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Name Box</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Formula Bar</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Scroll Bars</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Spreadsheet Area</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Leaf Bar</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Column Bar</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Row Bar Cells</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Cells</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Status Bar</w:t>
      </w:r>
    </w:p>
    <w:p w:rsidR="007E635E" w:rsidRPr="007E635E"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View Buttons</w:t>
      </w:r>
    </w:p>
    <w:p w:rsidR="007E635E" w:rsidRPr="00374802" w:rsidRDefault="007E635E" w:rsidP="007E635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Zoom control</w:t>
      </w:r>
    </w:p>
    <w:p w:rsidR="007E635E" w:rsidRPr="00374802" w:rsidRDefault="007E635E" w:rsidP="007E635E">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t>2. Write down the various applications of Excel in the industry.</w:t>
      </w:r>
    </w:p>
    <w:p w:rsidR="007E635E" w:rsidRPr="007E635E" w:rsidRDefault="007E635E" w:rsidP="007E635E">
      <w:pPr>
        <w:shd w:val="clear" w:color="auto" w:fill="FFFFFF"/>
        <w:spacing w:line="240" w:lineRule="auto"/>
        <w:rPr>
          <w:rFonts w:ascii="Times New Roman" w:eastAsia="Times New Roman" w:hAnsi="Times New Roman" w:cs="Times New Roman"/>
          <w:color w:val="202124"/>
          <w:sz w:val="28"/>
          <w:szCs w:val="28"/>
        </w:rPr>
      </w:pPr>
      <w:r w:rsidRPr="007E635E">
        <w:rPr>
          <w:rFonts w:ascii="Times New Roman" w:eastAsia="Times New Roman" w:hAnsi="Times New Roman" w:cs="Times New Roman"/>
          <w:b/>
          <w:bCs/>
          <w:color w:val="202124"/>
          <w:sz w:val="28"/>
          <w:szCs w:val="28"/>
        </w:rPr>
        <w:t>The main uses of Excel include:</w:t>
      </w:r>
    </w:p>
    <w:p w:rsidR="007E635E" w:rsidRPr="007E635E" w:rsidRDefault="007E635E" w:rsidP="007E635E">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7E635E">
        <w:rPr>
          <w:rFonts w:ascii="Times New Roman" w:eastAsia="Times New Roman" w:hAnsi="Times New Roman" w:cs="Times New Roman"/>
          <w:color w:val="202124"/>
          <w:sz w:val="28"/>
          <w:szCs w:val="28"/>
        </w:rPr>
        <w:t>Data entry.</w:t>
      </w:r>
    </w:p>
    <w:p w:rsidR="007E635E" w:rsidRPr="007E635E" w:rsidRDefault="007E635E" w:rsidP="007E635E">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7E635E">
        <w:rPr>
          <w:rFonts w:ascii="Times New Roman" w:eastAsia="Times New Roman" w:hAnsi="Times New Roman" w:cs="Times New Roman"/>
          <w:color w:val="202124"/>
          <w:sz w:val="28"/>
          <w:szCs w:val="28"/>
        </w:rPr>
        <w:t>Data management.</w:t>
      </w:r>
    </w:p>
    <w:p w:rsidR="007E635E" w:rsidRPr="007E635E" w:rsidRDefault="007E635E" w:rsidP="007E635E">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7E635E">
        <w:rPr>
          <w:rFonts w:ascii="Times New Roman" w:eastAsia="Times New Roman" w:hAnsi="Times New Roman" w:cs="Times New Roman"/>
          <w:color w:val="202124"/>
          <w:sz w:val="28"/>
          <w:szCs w:val="28"/>
        </w:rPr>
        <w:t>Accounting.</w:t>
      </w:r>
    </w:p>
    <w:p w:rsidR="007E635E" w:rsidRPr="007E635E" w:rsidRDefault="007E635E" w:rsidP="007E635E">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7E635E">
        <w:rPr>
          <w:rFonts w:ascii="Times New Roman" w:eastAsia="Times New Roman" w:hAnsi="Times New Roman" w:cs="Times New Roman"/>
          <w:color w:val="202124"/>
          <w:sz w:val="28"/>
          <w:szCs w:val="28"/>
        </w:rPr>
        <w:t>Financial analysis.</w:t>
      </w:r>
    </w:p>
    <w:p w:rsidR="007E635E" w:rsidRPr="007E635E" w:rsidRDefault="007E635E" w:rsidP="007E635E">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7E635E">
        <w:rPr>
          <w:rFonts w:ascii="Times New Roman" w:eastAsia="Times New Roman" w:hAnsi="Times New Roman" w:cs="Times New Roman"/>
          <w:color w:val="202124"/>
          <w:sz w:val="28"/>
          <w:szCs w:val="28"/>
        </w:rPr>
        <w:t>Charting and graphing.</w:t>
      </w:r>
    </w:p>
    <w:p w:rsidR="007E635E" w:rsidRPr="007E635E" w:rsidRDefault="007E635E" w:rsidP="007E635E">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7E635E">
        <w:rPr>
          <w:rFonts w:ascii="Times New Roman" w:eastAsia="Times New Roman" w:hAnsi="Times New Roman" w:cs="Times New Roman"/>
          <w:color w:val="202124"/>
          <w:sz w:val="28"/>
          <w:szCs w:val="28"/>
        </w:rPr>
        <w:t>Programming.</w:t>
      </w:r>
    </w:p>
    <w:p w:rsidR="007E635E" w:rsidRPr="007E635E" w:rsidRDefault="007E635E" w:rsidP="007E635E">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7E635E">
        <w:rPr>
          <w:rFonts w:ascii="Times New Roman" w:eastAsia="Times New Roman" w:hAnsi="Times New Roman" w:cs="Times New Roman"/>
          <w:color w:val="202124"/>
          <w:sz w:val="28"/>
          <w:szCs w:val="28"/>
        </w:rPr>
        <w:lastRenderedPageBreak/>
        <w:t>Time management.</w:t>
      </w:r>
    </w:p>
    <w:p w:rsidR="007E635E" w:rsidRPr="007E635E" w:rsidRDefault="007E635E" w:rsidP="007E635E">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7E635E">
        <w:rPr>
          <w:rFonts w:ascii="Times New Roman" w:eastAsia="Times New Roman" w:hAnsi="Times New Roman" w:cs="Times New Roman"/>
          <w:color w:val="202124"/>
          <w:sz w:val="28"/>
          <w:szCs w:val="28"/>
        </w:rPr>
        <w:t>Task management.</w:t>
      </w:r>
    </w:p>
    <w:p w:rsidR="007E635E" w:rsidRPr="00374802" w:rsidRDefault="007E635E" w:rsidP="007E635E">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7E635E" w:rsidRPr="00374802" w:rsidRDefault="007E635E" w:rsidP="007E635E">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t>3. On the ribbon, make a new tab. Add some different groups, insert</w:t>
      </w:r>
    </w:p>
    <w:p w:rsidR="007E635E" w:rsidRPr="00374802" w:rsidRDefault="007E635E" w:rsidP="007E635E">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t>commands in the groups and name them according to their commands</w:t>
      </w:r>
    </w:p>
    <w:p w:rsidR="007E635E" w:rsidRPr="00374802" w:rsidRDefault="007E635E" w:rsidP="007E635E">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t>added. Copy and paste the screenshot of the steps you followed.</w:t>
      </w:r>
    </w:p>
    <w:p w:rsidR="007E635E" w:rsidRPr="007E635E" w:rsidRDefault="007E635E" w:rsidP="007E635E">
      <w:pPr>
        <w:shd w:val="clear" w:color="auto" w:fill="FFFFFF"/>
        <w:spacing w:before="600" w:after="180" w:line="240" w:lineRule="auto"/>
        <w:outlineLvl w:val="2"/>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Rename ribbon tabs, groups and commands</w:t>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In addition to giving your own names to custom tabs and groups that you create, Excel allows you to rename the built-in tabs and groups. However, you cannot change names of the inbuilt commands, only commands added to custom groups can be renamed.</w:t>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To rename a tab, group or custom command, carry out these steps:</w:t>
      </w:r>
    </w:p>
    <w:p w:rsidR="007E635E" w:rsidRPr="007E635E" w:rsidRDefault="007E635E" w:rsidP="00374802">
      <w:pPr>
        <w:numPr>
          <w:ilvl w:val="0"/>
          <w:numId w:val="9"/>
        </w:numPr>
        <w:shd w:val="clear" w:color="auto" w:fill="FFFFFF"/>
        <w:spacing w:after="150"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On the right side of the </w:t>
      </w:r>
      <w:r w:rsidRPr="00374802">
        <w:rPr>
          <w:rFonts w:ascii="Times New Roman" w:eastAsia="Times New Roman" w:hAnsi="Times New Roman" w:cs="Times New Roman"/>
          <w:i/>
          <w:iCs/>
          <w:color w:val="000000"/>
          <w:sz w:val="28"/>
          <w:szCs w:val="28"/>
        </w:rPr>
        <w:t>Customize the Ribbon </w:t>
      </w:r>
      <w:r w:rsidRPr="007E635E">
        <w:rPr>
          <w:rFonts w:ascii="Times New Roman" w:eastAsia="Times New Roman" w:hAnsi="Times New Roman" w:cs="Times New Roman"/>
          <w:color w:val="000000"/>
          <w:sz w:val="28"/>
          <w:szCs w:val="28"/>
        </w:rPr>
        <w:t>window, click on the item you want to rename.</w:t>
      </w:r>
    </w:p>
    <w:p w:rsidR="007E635E" w:rsidRPr="007E635E" w:rsidRDefault="007E635E" w:rsidP="00374802">
      <w:pPr>
        <w:numPr>
          <w:ilvl w:val="0"/>
          <w:numId w:val="9"/>
        </w:numPr>
        <w:shd w:val="clear" w:color="auto" w:fill="FFFFFF"/>
        <w:spacing w:after="150"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Click the </w:t>
      </w:r>
      <w:r w:rsidRPr="007E635E">
        <w:rPr>
          <w:rFonts w:ascii="Times New Roman" w:eastAsia="Times New Roman" w:hAnsi="Times New Roman" w:cs="Times New Roman"/>
          <w:b/>
          <w:bCs/>
          <w:color w:val="000000"/>
          <w:sz w:val="28"/>
          <w:szCs w:val="28"/>
        </w:rPr>
        <w:t>Rename</w:t>
      </w:r>
      <w:r w:rsidRPr="007E635E">
        <w:rPr>
          <w:rFonts w:ascii="Times New Roman" w:eastAsia="Times New Roman" w:hAnsi="Times New Roman" w:cs="Times New Roman"/>
          <w:color w:val="000000"/>
          <w:sz w:val="28"/>
          <w:szCs w:val="28"/>
        </w:rPr>
        <w:t> button below the list if tabs.</w:t>
      </w:r>
    </w:p>
    <w:p w:rsidR="007E635E" w:rsidRPr="007E635E" w:rsidRDefault="007E635E" w:rsidP="00374802">
      <w:pPr>
        <w:numPr>
          <w:ilvl w:val="0"/>
          <w:numId w:val="9"/>
        </w:numPr>
        <w:shd w:val="clear" w:color="auto" w:fill="FFFFFF"/>
        <w:spacing w:after="150"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In the </w:t>
      </w:r>
      <w:r w:rsidRPr="00374802">
        <w:rPr>
          <w:rFonts w:ascii="Times New Roman" w:eastAsia="Times New Roman" w:hAnsi="Times New Roman" w:cs="Times New Roman"/>
          <w:i/>
          <w:iCs/>
          <w:color w:val="000000"/>
          <w:sz w:val="28"/>
          <w:szCs w:val="28"/>
        </w:rPr>
        <w:t>Display name</w:t>
      </w:r>
      <w:r w:rsidRPr="007E635E">
        <w:rPr>
          <w:rFonts w:ascii="Times New Roman" w:eastAsia="Times New Roman" w:hAnsi="Times New Roman" w:cs="Times New Roman"/>
          <w:color w:val="000000"/>
          <w:sz w:val="28"/>
          <w:szCs w:val="28"/>
        </w:rPr>
        <w:t> box, type the name you want, and click </w:t>
      </w:r>
      <w:r w:rsidRPr="00374802">
        <w:rPr>
          <w:rFonts w:ascii="Times New Roman" w:eastAsia="Times New Roman" w:hAnsi="Times New Roman" w:cs="Times New Roman"/>
          <w:i/>
          <w:iCs/>
          <w:color w:val="000000"/>
          <w:sz w:val="28"/>
          <w:szCs w:val="28"/>
        </w:rPr>
        <w:t>OK</w:t>
      </w:r>
      <w:r w:rsidRPr="007E635E">
        <w:rPr>
          <w:rFonts w:ascii="Times New Roman" w:eastAsia="Times New Roman" w:hAnsi="Times New Roman" w:cs="Times New Roman"/>
          <w:color w:val="000000"/>
          <w:sz w:val="28"/>
          <w:szCs w:val="28"/>
        </w:rPr>
        <w:t>.</w:t>
      </w:r>
    </w:p>
    <w:p w:rsidR="007E635E" w:rsidRPr="007E635E" w:rsidRDefault="007E635E" w:rsidP="00374802">
      <w:pPr>
        <w:numPr>
          <w:ilvl w:val="0"/>
          <w:numId w:val="9"/>
        </w:numPr>
        <w:shd w:val="clear" w:color="auto" w:fill="FFFFFF"/>
        <w:spacing w:after="150"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Click </w:t>
      </w:r>
      <w:r w:rsidRPr="00374802">
        <w:rPr>
          <w:rFonts w:ascii="Times New Roman" w:eastAsia="Times New Roman" w:hAnsi="Times New Roman" w:cs="Times New Roman"/>
          <w:i/>
          <w:iCs/>
          <w:color w:val="000000"/>
          <w:sz w:val="28"/>
          <w:szCs w:val="28"/>
        </w:rPr>
        <w:t>OK</w:t>
      </w:r>
      <w:r w:rsidRPr="007E635E">
        <w:rPr>
          <w:rFonts w:ascii="Times New Roman" w:eastAsia="Times New Roman" w:hAnsi="Times New Roman" w:cs="Times New Roman"/>
          <w:color w:val="000000"/>
          <w:sz w:val="28"/>
          <w:szCs w:val="28"/>
        </w:rPr>
        <w:t> to close the </w:t>
      </w:r>
      <w:r w:rsidRPr="00374802">
        <w:rPr>
          <w:rFonts w:ascii="Times New Roman" w:eastAsia="Times New Roman" w:hAnsi="Times New Roman" w:cs="Times New Roman"/>
          <w:i/>
          <w:iCs/>
          <w:color w:val="000000"/>
          <w:sz w:val="28"/>
          <w:szCs w:val="28"/>
        </w:rPr>
        <w:t>Excel Options</w:t>
      </w:r>
      <w:r w:rsidRPr="007E635E">
        <w:rPr>
          <w:rFonts w:ascii="Times New Roman" w:eastAsia="Times New Roman" w:hAnsi="Times New Roman" w:cs="Times New Roman"/>
          <w:color w:val="000000"/>
          <w:sz w:val="28"/>
          <w:szCs w:val="28"/>
        </w:rPr>
        <w:t> window and view your changes.</w:t>
      </w:r>
    </w:p>
    <w:p w:rsidR="007E635E" w:rsidRPr="00374802"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For </w:t>
      </w:r>
      <w:r w:rsidRPr="007E635E">
        <w:rPr>
          <w:rFonts w:ascii="Times New Roman" w:eastAsia="Times New Roman" w:hAnsi="Times New Roman" w:cs="Times New Roman"/>
          <w:b/>
          <w:bCs/>
          <w:color w:val="000000"/>
          <w:sz w:val="28"/>
          <w:szCs w:val="28"/>
        </w:rPr>
        <w:t>groups</w:t>
      </w:r>
      <w:r w:rsidRPr="007E635E">
        <w:rPr>
          <w:rFonts w:ascii="Times New Roman" w:eastAsia="Times New Roman" w:hAnsi="Times New Roman" w:cs="Times New Roman"/>
          <w:color w:val="000000"/>
          <w:sz w:val="28"/>
          <w:szCs w:val="28"/>
        </w:rPr>
        <w:t> and </w:t>
      </w:r>
      <w:r w:rsidRPr="007E635E">
        <w:rPr>
          <w:rFonts w:ascii="Times New Roman" w:eastAsia="Times New Roman" w:hAnsi="Times New Roman" w:cs="Times New Roman"/>
          <w:b/>
          <w:bCs/>
          <w:color w:val="000000"/>
          <w:sz w:val="28"/>
          <w:szCs w:val="28"/>
        </w:rPr>
        <w:t>commands</w:t>
      </w:r>
      <w:r w:rsidRPr="007E635E">
        <w:rPr>
          <w:rFonts w:ascii="Times New Roman" w:eastAsia="Times New Roman" w:hAnsi="Times New Roman" w:cs="Times New Roman"/>
          <w:color w:val="000000"/>
          <w:sz w:val="28"/>
          <w:szCs w:val="28"/>
        </w:rPr>
        <w:t>, you can also select an icon from the Symbol box, like shown in the screenshot below:</w:t>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74802">
        <w:rPr>
          <w:rFonts w:ascii="Times New Roman" w:eastAsia="Times New Roman" w:hAnsi="Times New Roman" w:cs="Times New Roman"/>
          <w:noProof/>
          <w:color w:val="000000"/>
          <w:sz w:val="28"/>
          <w:szCs w:val="28"/>
        </w:rPr>
        <w:lastRenderedPageBreak/>
        <w:drawing>
          <wp:inline distT="0" distB="0" distL="0" distR="0">
            <wp:extent cx="2838450" cy="3561797"/>
            <wp:effectExtent l="0" t="0" r="0" b="635"/>
            <wp:docPr id="3" name="Picture 3" descr="Rename a ribbon group and choose an icon for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ame a ribbon group and choose an icon for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5298" cy="3570390"/>
                    </a:xfrm>
                    <a:prstGeom prst="rect">
                      <a:avLst/>
                    </a:prstGeom>
                    <a:noFill/>
                    <a:ln>
                      <a:noFill/>
                    </a:ln>
                  </pic:spPr>
                </pic:pic>
              </a:graphicData>
            </a:graphic>
          </wp:inline>
        </w:drawing>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74802">
        <w:rPr>
          <w:rFonts w:ascii="Times New Roman" w:eastAsia="Times New Roman" w:hAnsi="Times New Roman" w:cs="Times New Roman"/>
          <w:b/>
          <w:bCs/>
          <w:color w:val="000000"/>
          <w:sz w:val="28"/>
          <w:szCs w:val="28"/>
        </w:rPr>
        <w:t>Note.</w:t>
      </w:r>
      <w:r w:rsidRPr="007E635E">
        <w:rPr>
          <w:rFonts w:ascii="Times New Roman" w:eastAsia="Times New Roman" w:hAnsi="Times New Roman" w:cs="Times New Roman"/>
          <w:color w:val="000000"/>
          <w:sz w:val="28"/>
          <w:szCs w:val="28"/>
        </w:rPr>
        <w:t> You can change the name of any custom and build-in tab, except the </w:t>
      </w:r>
      <w:r w:rsidRPr="00374802">
        <w:rPr>
          <w:rFonts w:ascii="Times New Roman" w:eastAsia="Times New Roman" w:hAnsi="Times New Roman" w:cs="Times New Roman"/>
          <w:i/>
          <w:iCs/>
          <w:color w:val="000000"/>
          <w:sz w:val="28"/>
          <w:szCs w:val="28"/>
        </w:rPr>
        <w:t>File</w:t>
      </w:r>
      <w:r w:rsidRPr="007E635E">
        <w:rPr>
          <w:rFonts w:ascii="Times New Roman" w:eastAsia="Times New Roman" w:hAnsi="Times New Roman" w:cs="Times New Roman"/>
          <w:color w:val="000000"/>
          <w:sz w:val="28"/>
          <w:szCs w:val="28"/>
        </w:rPr>
        <w:t> tab that cannot be renamed.</w:t>
      </w:r>
    </w:p>
    <w:p w:rsidR="007E635E" w:rsidRPr="007E635E" w:rsidRDefault="007E635E" w:rsidP="007E635E">
      <w:pPr>
        <w:shd w:val="clear" w:color="auto" w:fill="FFFFFF"/>
        <w:spacing w:before="600" w:after="180" w:line="240" w:lineRule="auto"/>
        <w:outlineLvl w:val="2"/>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Move tabs, groups and commands on the ribbon</w:t>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To know exactly where everything is located on your Excel ribbon, you can put tabs and groups in the most convenient places. However, the build-in commands cannot be moved, you can only change order of commands in custom groups.</w:t>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To rearrange items on the ribbon, this is what you need to do:</w:t>
      </w:r>
    </w:p>
    <w:p w:rsidR="007E635E" w:rsidRPr="007E635E" w:rsidRDefault="007E635E" w:rsidP="00374802">
      <w:pPr>
        <w:numPr>
          <w:ilvl w:val="0"/>
          <w:numId w:val="5"/>
        </w:numPr>
        <w:shd w:val="clear" w:color="auto" w:fill="FFFFFF"/>
        <w:spacing w:after="150"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In the list under </w:t>
      </w:r>
      <w:r w:rsidRPr="00374802">
        <w:rPr>
          <w:rFonts w:ascii="Times New Roman" w:eastAsia="Times New Roman" w:hAnsi="Times New Roman" w:cs="Times New Roman"/>
          <w:i/>
          <w:iCs/>
          <w:color w:val="000000"/>
          <w:sz w:val="28"/>
          <w:szCs w:val="28"/>
        </w:rPr>
        <w:t>Customize the Ribbon</w:t>
      </w:r>
      <w:r w:rsidRPr="007E635E">
        <w:rPr>
          <w:rFonts w:ascii="Times New Roman" w:eastAsia="Times New Roman" w:hAnsi="Times New Roman" w:cs="Times New Roman"/>
          <w:color w:val="000000"/>
          <w:sz w:val="28"/>
          <w:szCs w:val="28"/>
        </w:rPr>
        <w:t>, click on the tab, group, or command in a custom group that you wish to move.</w:t>
      </w:r>
    </w:p>
    <w:p w:rsidR="007E635E" w:rsidRPr="007E635E" w:rsidRDefault="007E635E" w:rsidP="00374802">
      <w:pPr>
        <w:numPr>
          <w:ilvl w:val="0"/>
          <w:numId w:val="5"/>
        </w:numPr>
        <w:shd w:val="clear" w:color="auto" w:fill="FFFFFF"/>
        <w:spacing w:after="150"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Click the Up or Down arrow to move the selected item left or right on the ribbon, respectively.</w:t>
      </w:r>
    </w:p>
    <w:p w:rsidR="007E635E" w:rsidRPr="007E635E" w:rsidRDefault="007E635E" w:rsidP="00374802">
      <w:pPr>
        <w:numPr>
          <w:ilvl w:val="0"/>
          <w:numId w:val="5"/>
        </w:numPr>
        <w:shd w:val="clear" w:color="auto" w:fill="FFFFFF"/>
        <w:spacing w:after="150"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When the desired order is set, click </w:t>
      </w:r>
      <w:r w:rsidRPr="00374802">
        <w:rPr>
          <w:rFonts w:ascii="Times New Roman" w:eastAsia="Times New Roman" w:hAnsi="Times New Roman" w:cs="Times New Roman"/>
          <w:i/>
          <w:iCs/>
          <w:color w:val="000000"/>
          <w:sz w:val="28"/>
          <w:szCs w:val="28"/>
        </w:rPr>
        <w:t>OK</w:t>
      </w:r>
      <w:r w:rsidRPr="007E635E">
        <w:rPr>
          <w:rFonts w:ascii="Times New Roman" w:eastAsia="Times New Roman" w:hAnsi="Times New Roman" w:cs="Times New Roman"/>
          <w:color w:val="000000"/>
          <w:sz w:val="28"/>
          <w:szCs w:val="28"/>
        </w:rPr>
        <w:t> to save the changes.</w:t>
      </w:r>
    </w:p>
    <w:p w:rsidR="00374802"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The screenshot below shows how to move a custom tab to the left end of the</w:t>
      </w:r>
    </w:p>
    <w:p w:rsidR="00374802" w:rsidRDefault="00374802"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374802"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lastRenderedPageBreak/>
        <w:t xml:space="preserve"> ribbon.</w:t>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74802">
        <w:rPr>
          <w:rFonts w:ascii="Times New Roman" w:eastAsia="Times New Roman" w:hAnsi="Times New Roman" w:cs="Times New Roman"/>
          <w:noProof/>
          <w:color w:val="000000"/>
          <w:sz w:val="28"/>
          <w:szCs w:val="28"/>
        </w:rPr>
        <w:drawing>
          <wp:inline distT="0" distB="0" distL="0" distR="0">
            <wp:extent cx="3432345" cy="3333750"/>
            <wp:effectExtent l="0" t="0" r="0" b="0"/>
            <wp:docPr id="2" name="Picture 2" descr="Move a custom tab on 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 a custom tab on the ribb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5486" cy="3336801"/>
                    </a:xfrm>
                    <a:prstGeom prst="rect">
                      <a:avLst/>
                    </a:prstGeom>
                    <a:noFill/>
                    <a:ln>
                      <a:noFill/>
                    </a:ln>
                  </pic:spPr>
                </pic:pic>
              </a:graphicData>
            </a:graphic>
          </wp:inline>
        </w:drawing>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74802">
        <w:rPr>
          <w:rFonts w:ascii="Times New Roman" w:eastAsia="Times New Roman" w:hAnsi="Times New Roman" w:cs="Times New Roman"/>
          <w:b/>
          <w:bCs/>
          <w:color w:val="000000"/>
          <w:sz w:val="28"/>
          <w:szCs w:val="28"/>
        </w:rPr>
        <w:t>Note.</w:t>
      </w:r>
      <w:r w:rsidRPr="007E635E">
        <w:rPr>
          <w:rFonts w:ascii="Times New Roman" w:eastAsia="Times New Roman" w:hAnsi="Times New Roman" w:cs="Times New Roman"/>
          <w:color w:val="000000"/>
          <w:sz w:val="28"/>
          <w:szCs w:val="28"/>
        </w:rPr>
        <w:t> You can change the placement of any build-in tab such as </w:t>
      </w:r>
      <w:r w:rsidRPr="00374802">
        <w:rPr>
          <w:rFonts w:ascii="Times New Roman" w:eastAsia="Times New Roman" w:hAnsi="Times New Roman" w:cs="Times New Roman"/>
          <w:i/>
          <w:iCs/>
          <w:color w:val="000000"/>
          <w:sz w:val="28"/>
          <w:szCs w:val="28"/>
        </w:rPr>
        <w:t>Home</w:t>
      </w:r>
      <w:r w:rsidRPr="007E635E">
        <w:rPr>
          <w:rFonts w:ascii="Times New Roman" w:eastAsia="Times New Roman" w:hAnsi="Times New Roman" w:cs="Times New Roman"/>
          <w:color w:val="000000"/>
          <w:sz w:val="28"/>
          <w:szCs w:val="28"/>
        </w:rPr>
        <w:t>, </w:t>
      </w:r>
      <w:r w:rsidRPr="00374802">
        <w:rPr>
          <w:rFonts w:ascii="Times New Roman" w:eastAsia="Times New Roman" w:hAnsi="Times New Roman" w:cs="Times New Roman"/>
          <w:i/>
          <w:iCs/>
          <w:color w:val="000000"/>
          <w:sz w:val="28"/>
          <w:szCs w:val="28"/>
        </w:rPr>
        <w:t>Insert</w:t>
      </w:r>
      <w:r w:rsidRPr="007E635E">
        <w:rPr>
          <w:rFonts w:ascii="Times New Roman" w:eastAsia="Times New Roman" w:hAnsi="Times New Roman" w:cs="Times New Roman"/>
          <w:color w:val="000000"/>
          <w:sz w:val="28"/>
          <w:szCs w:val="28"/>
        </w:rPr>
        <w:t>, </w:t>
      </w:r>
      <w:r w:rsidRPr="00374802">
        <w:rPr>
          <w:rFonts w:ascii="Times New Roman" w:eastAsia="Times New Roman" w:hAnsi="Times New Roman" w:cs="Times New Roman"/>
          <w:i/>
          <w:iCs/>
          <w:color w:val="000000"/>
          <w:sz w:val="28"/>
          <w:szCs w:val="28"/>
        </w:rPr>
        <w:t>Formulas</w:t>
      </w:r>
      <w:r w:rsidRPr="007E635E">
        <w:rPr>
          <w:rFonts w:ascii="Times New Roman" w:eastAsia="Times New Roman" w:hAnsi="Times New Roman" w:cs="Times New Roman"/>
          <w:color w:val="000000"/>
          <w:sz w:val="28"/>
          <w:szCs w:val="28"/>
        </w:rPr>
        <w:t>, </w:t>
      </w:r>
      <w:r w:rsidRPr="00374802">
        <w:rPr>
          <w:rFonts w:ascii="Times New Roman" w:eastAsia="Times New Roman" w:hAnsi="Times New Roman" w:cs="Times New Roman"/>
          <w:i/>
          <w:iCs/>
          <w:color w:val="000000"/>
          <w:sz w:val="28"/>
          <w:szCs w:val="28"/>
        </w:rPr>
        <w:t>Data</w:t>
      </w:r>
      <w:r w:rsidRPr="007E635E">
        <w:rPr>
          <w:rFonts w:ascii="Times New Roman" w:eastAsia="Times New Roman" w:hAnsi="Times New Roman" w:cs="Times New Roman"/>
          <w:color w:val="000000"/>
          <w:sz w:val="28"/>
          <w:szCs w:val="28"/>
        </w:rPr>
        <w:t>, and others, except the </w:t>
      </w:r>
      <w:r w:rsidRPr="00374802">
        <w:rPr>
          <w:rFonts w:ascii="Times New Roman" w:eastAsia="Times New Roman" w:hAnsi="Times New Roman" w:cs="Times New Roman"/>
          <w:i/>
          <w:iCs/>
          <w:color w:val="000000"/>
          <w:sz w:val="28"/>
          <w:szCs w:val="28"/>
        </w:rPr>
        <w:t>File</w:t>
      </w:r>
      <w:r w:rsidRPr="007E635E">
        <w:rPr>
          <w:rFonts w:ascii="Times New Roman" w:eastAsia="Times New Roman" w:hAnsi="Times New Roman" w:cs="Times New Roman"/>
          <w:color w:val="000000"/>
          <w:sz w:val="28"/>
          <w:szCs w:val="28"/>
        </w:rPr>
        <w:t> tab that cannot be moved.</w:t>
      </w:r>
    </w:p>
    <w:p w:rsidR="007E635E" w:rsidRPr="007E635E" w:rsidRDefault="007E635E" w:rsidP="007E635E">
      <w:pPr>
        <w:shd w:val="clear" w:color="auto" w:fill="FFFFFF"/>
        <w:spacing w:before="600" w:after="180" w:line="240" w:lineRule="auto"/>
        <w:outlineLvl w:val="2"/>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Remove groups, custom tabs and commands</w:t>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While you can remove both default and custom groups, only custom tabs and custom commands can be removed. The build-in tabs can be </w:t>
      </w:r>
      <w:hyperlink r:id="rId7" w:anchor="hide-and-show-tabs" w:history="1">
        <w:r w:rsidRPr="00374802">
          <w:rPr>
            <w:rFonts w:ascii="Times New Roman" w:eastAsia="Times New Roman" w:hAnsi="Times New Roman" w:cs="Times New Roman"/>
            <w:color w:val="0060AA"/>
            <w:sz w:val="28"/>
            <w:szCs w:val="28"/>
            <w:u w:val="single"/>
          </w:rPr>
          <w:t>hidden</w:t>
        </w:r>
      </w:hyperlink>
      <w:r w:rsidRPr="007E635E">
        <w:rPr>
          <w:rFonts w:ascii="Times New Roman" w:eastAsia="Times New Roman" w:hAnsi="Times New Roman" w:cs="Times New Roman"/>
          <w:color w:val="000000"/>
          <w:sz w:val="28"/>
          <w:szCs w:val="28"/>
        </w:rPr>
        <w:t>; built-in commands can nether be removed nor hidden.</w:t>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To remove a group, a custom tab or command, do the following:</w:t>
      </w:r>
    </w:p>
    <w:p w:rsidR="007E635E" w:rsidRPr="007E635E" w:rsidRDefault="007E635E" w:rsidP="00374802">
      <w:pPr>
        <w:numPr>
          <w:ilvl w:val="0"/>
          <w:numId w:val="6"/>
        </w:numPr>
        <w:shd w:val="clear" w:color="auto" w:fill="FFFFFF"/>
        <w:spacing w:after="150"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In the list under </w:t>
      </w:r>
      <w:r w:rsidRPr="00374802">
        <w:rPr>
          <w:rFonts w:ascii="Times New Roman" w:eastAsia="Times New Roman" w:hAnsi="Times New Roman" w:cs="Times New Roman"/>
          <w:i/>
          <w:iCs/>
          <w:color w:val="000000"/>
          <w:sz w:val="28"/>
          <w:szCs w:val="28"/>
        </w:rPr>
        <w:t>Customize the Ribbon</w:t>
      </w:r>
      <w:r w:rsidRPr="007E635E">
        <w:rPr>
          <w:rFonts w:ascii="Times New Roman" w:eastAsia="Times New Roman" w:hAnsi="Times New Roman" w:cs="Times New Roman"/>
          <w:color w:val="000000"/>
          <w:sz w:val="28"/>
          <w:szCs w:val="28"/>
        </w:rPr>
        <w:t>, select the item to be removed.</w:t>
      </w:r>
    </w:p>
    <w:p w:rsidR="007E635E" w:rsidRPr="007E635E" w:rsidRDefault="007E635E" w:rsidP="00374802">
      <w:pPr>
        <w:numPr>
          <w:ilvl w:val="0"/>
          <w:numId w:val="6"/>
        </w:numPr>
        <w:shd w:val="clear" w:color="auto" w:fill="FFFFFF"/>
        <w:spacing w:after="150"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Click the </w:t>
      </w:r>
      <w:r w:rsidRPr="007E635E">
        <w:rPr>
          <w:rFonts w:ascii="Times New Roman" w:eastAsia="Times New Roman" w:hAnsi="Times New Roman" w:cs="Times New Roman"/>
          <w:b/>
          <w:bCs/>
          <w:color w:val="000000"/>
          <w:sz w:val="28"/>
          <w:szCs w:val="28"/>
        </w:rPr>
        <w:t>Remove</w:t>
      </w:r>
      <w:r w:rsidRPr="007E635E">
        <w:rPr>
          <w:rFonts w:ascii="Times New Roman" w:eastAsia="Times New Roman" w:hAnsi="Times New Roman" w:cs="Times New Roman"/>
          <w:color w:val="000000"/>
          <w:sz w:val="28"/>
          <w:szCs w:val="28"/>
        </w:rPr>
        <w:t> button.</w:t>
      </w:r>
    </w:p>
    <w:p w:rsidR="007E635E" w:rsidRPr="007E635E" w:rsidRDefault="007E635E" w:rsidP="00374802">
      <w:pPr>
        <w:numPr>
          <w:ilvl w:val="0"/>
          <w:numId w:val="6"/>
        </w:numPr>
        <w:shd w:val="clear" w:color="auto" w:fill="FFFFFF"/>
        <w:spacing w:after="150"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Click </w:t>
      </w:r>
      <w:r w:rsidRPr="00374802">
        <w:rPr>
          <w:rFonts w:ascii="Times New Roman" w:eastAsia="Times New Roman" w:hAnsi="Times New Roman" w:cs="Times New Roman"/>
          <w:i/>
          <w:iCs/>
          <w:color w:val="000000"/>
          <w:sz w:val="28"/>
          <w:szCs w:val="28"/>
        </w:rPr>
        <w:t>OK </w:t>
      </w:r>
      <w:r w:rsidRPr="007E635E">
        <w:rPr>
          <w:rFonts w:ascii="Times New Roman" w:eastAsia="Times New Roman" w:hAnsi="Times New Roman" w:cs="Times New Roman"/>
          <w:color w:val="000000"/>
          <w:sz w:val="28"/>
          <w:szCs w:val="28"/>
        </w:rPr>
        <w:t>to save the changes.</w:t>
      </w:r>
    </w:p>
    <w:p w:rsidR="00374802"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E635E">
        <w:rPr>
          <w:rFonts w:ascii="Times New Roman" w:eastAsia="Times New Roman" w:hAnsi="Times New Roman" w:cs="Times New Roman"/>
          <w:color w:val="000000"/>
          <w:sz w:val="28"/>
          <w:szCs w:val="28"/>
        </w:rPr>
        <w:t>For example, this is how we remove a custom command from the ribbon:</w:t>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74802">
        <w:rPr>
          <w:rFonts w:ascii="Times New Roman" w:eastAsia="Times New Roman" w:hAnsi="Times New Roman" w:cs="Times New Roman"/>
          <w:noProof/>
          <w:color w:val="000000"/>
          <w:sz w:val="28"/>
          <w:szCs w:val="28"/>
        </w:rPr>
        <w:lastRenderedPageBreak/>
        <w:drawing>
          <wp:inline distT="0" distB="0" distL="0" distR="0">
            <wp:extent cx="3834188" cy="2924175"/>
            <wp:effectExtent l="0" t="0" r="0" b="0"/>
            <wp:docPr id="1" name="Picture 1" descr="Remove a custom command from 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ve a custom command from the ribb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516" cy="2924425"/>
                    </a:xfrm>
                    <a:prstGeom prst="rect">
                      <a:avLst/>
                    </a:prstGeom>
                    <a:noFill/>
                    <a:ln>
                      <a:noFill/>
                    </a:ln>
                  </pic:spPr>
                </pic:pic>
              </a:graphicData>
            </a:graphic>
          </wp:inline>
        </w:drawing>
      </w:r>
    </w:p>
    <w:p w:rsidR="007E635E" w:rsidRPr="00374802"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74802">
        <w:rPr>
          <w:rFonts w:ascii="Times New Roman" w:eastAsia="Times New Roman" w:hAnsi="Times New Roman" w:cs="Times New Roman"/>
          <w:b/>
          <w:bCs/>
          <w:color w:val="000000"/>
          <w:sz w:val="28"/>
          <w:szCs w:val="28"/>
        </w:rPr>
        <w:t>Tip.</w:t>
      </w:r>
      <w:r w:rsidRPr="007E635E">
        <w:rPr>
          <w:rFonts w:ascii="Times New Roman" w:eastAsia="Times New Roman" w:hAnsi="Times New Roman" w:cs="Times New Roman"/>
          <w:color w:val="000000"/>
          <w:sz w:val="28"/>
          <w:szCs w:val="28"/>
        </w:rPr>
        <w:t> It is not possible to remove a command from a built-in group. However, you can make a custom group with the commands you need, and then remove the entire built-in group.</w:t>
      </w:r>
    </w:p>
    <w:p w:rsidR="007E635E" w:rsidRPr="00374802"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7E635E" w:rsidRPr="00374802"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t>4. Make a list of different shortcut keys that are only connected to</w:t>
      </w:r>
    </w:p>
    <w:p w:rsidR="007E635E" w:rsidRPr="007E635E" w:rsidRDefault="007E635E" w:rsidP="007E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t>formatting with their functions.</w:t>
      </w:r>
    </w:p>
    <w:p w:rsidR="00374802" w:rsidRPr="00374802" w:rsidRDefault="007E635E" w:rsidP="007E635E">
      <w:pPr>
        <w:shd w:val="clear" w:color="auto" w:fill="FFFFFF"/>
        <w:spacing w:before="100" w:beforeAutospacing="1" w:after="100" w:afterAutospacing="1" w:line="240" w:lineRule="auto"/>
        <w:rPr>
          <w:rFonts w:ascii="Times New Roman" w:hAnsi="Times New Roman" w:cs="Times New Roman"/>
          <w:color w:val="202124"/>
          <w:sz w:val="28"/>
          <w:szCs w:val="28"/>
          <w:shd w:val="clear" w:color="auto" w:fill="FFFFFF"/>
        </w:rPr>
      </w:pPr>
      <w:r w:rsidRPr="00374802">
        <w:rPr>
          <w:rFonts w:ascii="Times New Roman" w:hAnsi="Times New Roman" w:cs="Times New Roman"/>
          <w:color w:val="202124"/>
          <w:sz w:val="28"/>
          <w:szCs w:val="28"/>
          <w:shd w:val="clear" w:color="auto" w:fill="FFFFFF"/>
        </w:rPr>
        <w:t>Ctrl + R: Aligns the line or selected text to the right of the screen. Ctrl + M: Indent the paragraph. Ctrl + Shift + F: Change the font. Ctrl + Shift + &gt;: Increase selected font +1pts up to 12pt and then increases font +2pts</w:t>
      </w:r>
      <w:r w:rsidRPr="00374802">
        <w:rPr>
          <w:rFonts w:ascii="Times New Roman" w:hAnsi="Times New Roman" w:cs="Times New Roman"/>
          <w:color w:val="202124"/>
          <w:sz w:val="28"/>
          <w:szCs w:val="28"/>
          <w:shd w:val="clear" w:color="auto" w:fill="FFFFFF"/>
        </w:rPr>
        <w:t>,</w:t>
      </w:r>
    </w:p>
    <w:p w:rsidR="00374802" w:rsidRPr="00374802" w:rsidRDefault="00374802" w:rsidP="00374802">
      <w:pPr>
        <w:shd w:val="clear" w:color="auto" w:fill="FFFFFF"/>
        <w:spacing w:before="100" w:beforeAutospacing="1" w:after="100" w:afterAutospacing="1" w:line="240" w:lineRule="auto"/>
        <w:rPr>
          <w:rFonts w:ascii="Times New Roman" w:hAnsi="Times New Roman" w:cs="Times New Roman"/>
          <w:color w:val="202124"/>
          <w:sz w:val="28"/>
          <w:szCs w:val="28"/>
          <w:shd w:val="clear" w:color="auto" w:fill="FFFFFF"/>
        </w:rPr>
      </w:pPr>
      <w:r w:rsidRPr="00374802">
        <w:rPr>
          <w:rFonts w:ascii="Times New Roman" w:hAnsi="Times New Roman" w:cs="Times New Roman"/>
          <w:color w:val="202124"/>
          <w:sz w:val="28"/>
          <w:szCs w:val="28"/>
          <w:shd w:val="clear" w:color="auto" w:fill="FFFFFF"/>
        </w:rPr>
        <w:t>5.What distinguishes Excel from other analytical tools?</w:t>
      </w:r>
    </w:p>
    <w:p w:rsidR="00374802" w:rsidRPr="00374802" w:rsidRDefault="00374802" w:rsidP="00374802">
      <w:pPr>
        <w:spacing w:after="0" w:line="240" w:lineRule="auto"/>
        <w:rPr>
          <w:rFonts w:ascii="Times New Roman" w:eastAsia="Times New Roman" w:hAnsi="Times New Roman" w:cs="Times New Roman"/>
          <w:sz w:val="28"/>
          <w:szCs w:val="28"/>
        </w:rPr>
      </w:pPr>
      <w:r w:rsidRPr="00374802">
        <w:rPr>
          <w:rFonts w:ascii="Times New Roman" w:eastAsia="Times New Roman" w:hAnsi="Times New Roman" w:cs="Times New Roman"/>
          <w:color w:val="000000"/>
          <w:sz w:val="28"/>
          <w:szCs w:val="28"/>
        </w:rPr>
        <w:t xml:space="preserve">he </w:t>
      </w:r>
      <w:proofErr w:type="gramStart"/>
      <w:r w:rsidRPr="00374802">
        <w:rPr>
          <w:rFonts w:ascii="Times New Roman" w:eastAsia="Times New Roman" w:hAnsi="Times New Roman" w:cs="Times New Roman"/>
          <w:color w:val="000000"/>
          <w:sz w:val="28"/>
          <w:szCs w:val="28"/>
        </w:rPr>
        <w:t>excel</w:t>
      </w:r>
      <w:proofErr w:type="gramEnd"/>
      <w:r w:rsidRPr="00374802">
        <w:rPr>
          <w:rFonts w:ascii="Times New Roman" w:eastAsia="Times New Roman" w:hAnsi="Times New Roman" w:cs="Times New Roman"/>
          <w:color w:val="000000"/>
          <w:sz w:val="28"/>
          <w:szCs w:val="28"/>
        </w:rPr>
        <w:t xml:space="preserve"> spreadsheet displays financial information in an organized manner. The information could be related to the sales, management department, HR or the marketing. Most of the businesses are dependent on IT sector and therefore excel is a vital tool to run a business. Read on to learn about the topmost features of this software.</w:t>
      </w:r>
    </w:p>
    <w:p w:rsidR="00374802" w:rsidRPr="00374802" w:rsidRDefault="00374802" w:rsidP="00374802">
      <w:pPr>
        <w:numPr>
          <w:ilvl w:val="0"/>
          <w:numId w:val="7"/>
        </w:numPr>
        <w:spacing w:before="100" w:beforeAutospacing="1" w:after="100" w:afterAutospacing="1" w:line="450" w:lineRule="atLeast"/>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t>It builds the</w:t>
      </w:r>
      <w:r w:rsidRPr="00374802">
        <w:rPr>
          <w:rFonts w:ascii="Times New Roman" w:eastAsia="Times New Roman" w:hAnsi="Times New Roman" w:cs="Times New Roman"/>
          <w:sz w:val="28"/>
          <w:szCs w:val="28"/>
        </w:rPr>
        <w:t> </w:t>
      </w:r>
      <w:r w:rsidRPr="00374802">
        <w:rPr>
          <w:rFonts w:ascii="Times New Roman" w:eastAsia="Times New Roman" w:hAnsi="Times New Roman" w:cs="Times New Roman"/>
          <w:sz w:val="28"/>
          <w:szCs w:val="28"/>
          <w:u w:val="single"/>
        </w:rPr>
        <w:t>charts</w:t>
      </w:r>
    </w:p>
    <w:p w:rsidR="00374802" w:rsidRPr="00374802" w:rsidRDefault="00374802" w:rsidP="00374802">
      <w:pPr>
        <w:numPr>
          <w:ilvl w:val="0"/>
          <w:numId w:val="7"/>
        </w:numPr>
        <w:spacing w:before="150" w:after="100" w:afterAutospacing="1" w:line="450" w:lineRule="atLeast"/>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t>It makes use of conditional formatting</w:t>
      </w:r>
    </w:p>
    <w:p w:rsidR="00374802" w:rsidRPr="00374802" w:rsidRDefault="00374802" w:rsidP="00374802">
      <w:pPr>
        <w:numPr>
          <w:ilvl w:val="0"/>
          <w:numId w:val="7"/>
        </w:numPr>
        <w:spacing w:before="150" w:after="100" w:afterAutospacing="1" w:line="450" w:lineRule="atLeast"/>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lastRenderedPageBreak/>
        <w:t>It helps to organize the data</w:t>
      </w:r>
    </w:p>
    <w:p w:rsidR="00374802" w:rsidRPr="00374802" w:rsidRDefault="00374802" w:rsidP="00374802">
      <w:pPr>
        <w:numPr>
          <w:ilvl w:val="0"/>
          <w:numId w:val="7"/>
        </w:numPr>
        <w:spacing w:before="150" w:after="100" w:afterAutospacing="1" w:line="450" w:lineRule="atLeast"/>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t>It will identify trends</w:t>
      </w:r>
    </w:p>
    <w:p w:rsidR="00374802" w:rsidRPr="00374802" w:rsidRDefault="00374802" w:rsidP="00374802">
      <w:pPr>
        <w:numPr>
          <w:ilvl w:val="0"/>
          <w:numId w:val="7"/>
        </w:numPr>
        <w:spacing w:before="150" w:after="100" w:afterAutospacing="1" w:line="450" w:lineRule="atLeast"/>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t>It provides online access</w:t>
      </w:r>
    </w:p>
    <w:p w:rsidR="00374802" w:rsidRPr="00374802" w:rsidRDefault="00374802" w:rsidP="0037480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74802">
        <w:rPr>
          <w:rFonts w:ascii="Times New Roman" w:eastAsia="Times New Roman" w:hAnsi="Times New Roman" w:cs="Times New Roman"/>
          <w:color w:val="000000"/>
          <w:sz w:val="28"/>
          <w:szCs w:val="28"/>
        </w:rPr>
        <w:t>Excel will use range of formulas to unlock the potential of data. You have to insert data in individual cells of columns and rows. In this way, data will be filtered and sorted and hence displayed in a presentable manner. Different types of charts like clustered columns, graphs and pie chart provide great visual presentation. It puts more emphasis to marketing material and business reports. Excel is a wonderful tool to represent data on X and Y axis.</w:t>
      </w:r>
    </w:p>
    <w:p w:rsidR="00374802" w:rsidRPr="00374802" w:rsidRDefault="00374802" w:rsidP="0037480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74802">
        <w:rPr>
          <w:rStyle w:val="Strong"/>
          <w:rFonts w:ascii="Times New Roman" w:hAnsi="Times New Roman" w:cs="Times New Roman"/>
          <w:color w:val="000000"/>
          <w:sz w:val="28"/>
          <w:szCs w:val="28"/>
        </w:rPr>
        <w:t>Why not other applications?</w:t>
      </w:r>
    </w:p>
    <w:p w:rsidR="00374802" w:rsidRPr="00374802" w:rsidRDefault="00374802" w:rsidP="00374802">
      <w:pPr>
        <w:shd w:val="clear" w:color="auto" w:fill="FFFFFF"/>
        <w:spacing w:before="100" w:beforeAutospacing="1" w:after="100" w:afterAutospacing="1" w:line="240" w:lineRule="auto"/>
        <w:rPr>
          <w:rFonts w:ascii="Times New Roman" w:hAnsi="Times New Roman" w:cs="Times New Roman"/>
          <w:color w:val="000000"/>
          <w:sz w:val="28"/>
          <w:szCs w:val="28"/>
        </w:rPr>
      </w:pPr>
      <w:r w:rsidRPr="00374802">
        <w:rPr>
          <w:rFonts w:ascii="Times New Roman" w:hAnsi="Times New Roman" w:cs="Times New Roman"/>
          <w:color w:val="000000"/>
          <w:sz w:val="28"/>
          <w:szCs w:val="28"/>
        </w:rPr>
        <w:t xml:space="preserve">The worst thing about expensive applications is they do not deliver results at times. If you are a startup or a small business </w:t>
      </w:r>
      <w:proofErr w:type="gramStart"/>
      <w:r w:rsidRPr="00374802">
        <w:rPr>
          <w:rFonts w:ascii="Times New Roman" w:hAnsi="Times New Roman" w:cs="Times New Roman"/>
          <w:color w:val="000000"/>
          <w:sz w:val="28"/>
          <w:szCs w:val="28"/>
        </w:rPr>
        <w:t>owner</w:t>
      </w:r>
      <w:proofErr w:type="gramEnd"/>
      <w:r w:rsidRPr="00374802">
        <w:rPr>
          <w:rFonts w:ascii="Times New Roman" w:hAnsi="Times New Roman" w:cs="Times New Roman"/>
          <w:color w:val="000000"/>
          <w:sz w:val="28"/>
          <w:szCs w:val="28"/>
        </w:rPr>
        <w:t xml:space="preserve"> you might find it difficult to manage this software. In case you are stuck using the modified PDF converter, clear instructions are mentioned on the tab. Hence, even if you are not well versed in the technology, you can still use this application.</w:t>
      </w:r>
    </w:p>
    <w:p w:rsidR="00374802" w:rsidRPr="00374802" w:rsidRDefault="00374802" w:rsidP="00374802">
      <w:pPr>
        <w:shd w:val="clear" w:color="auto" w:fill="FFFFFF"/>
        <w:spacing w:before="100" w:beforeAutospacing="1" w:after="100" w:afterAutospacing="1" w:line="240" w:lineRule="auto"/>
        <w:rPr>
          <w:rFonts w:ascii="Times New Roman" w:hAnsi="Times New Roman" w:cs="Times New Roman"/>
          <w:color w:val="000000"/>
          <w:sz w:val="28"/>
          <w:szCs w:val="28"/>
        </w:rPr>
      </w:pPr>
    </w:p>
    <w:p w:rsidR="00374802" w:rsidRPr="00374802" w:rsidRDefault="00374802" w:rsidP="00374802">
      <w:pPr>
        <w:shd w:val="clear" w:color="auto" w:fill="FFFFFF"/>
        <w:spacing w:before="100" w:beforeAutospacing="1" w:after="100" w:afterAutospacing="1" w:line="240" w:lineRule="auto"/>
        <w:ind w:left="360"/>
        <w:rPr>
          <w:rFonts w:ascii="Times New Roman" w:hAnsi="Times New Roman" w:cs="Times New Roman"/>
          <w:color w:val="202124"/>
          <w:sz w:val="28"/>
          <w:szCs w:val="28"/>
          <w:shd w:val="clear" w:color="auto" w:fill="FFFFFF"/>
        </w:rPr>
      </w:pPr>
      <w:r w:rsidRPr="00374802">
        <w:rPr>
          <w:rFonts w:ascii="Times New Roman" w:hAnsi="Times New Roman" w:cs="Times New Roman"/>
          <w:color w:val="202124"/>
          <w:sz w:val="28"/>
          <w:szCs w:val="28"/>
          <w:shd w:val="clear" w:color="auto" w:fill="FFFFFF"/>
        </w:rPr>
        <w:t>6.Create a table and add a custom header and footer to your table.</w:t>
      </w:r>
    </w:p>
    <w:p w:rsidR="00374802" w:rsidRPr="00374802" w:rsidRDefault="00374802" w:rsidP="00374802">
      <w:pPr>
        <w:pStyle w:val="NormalWeb"/>
        <w:numPr>
          <w:ilvl w:val="0"/>
          <w:numId w:val="10"/>
        </w:numPr>
        <w:shd w:val="clear" w:color="auto" w:fill="FFFFFF"/>
        <w:rPr>
          <w:color w:val="1E1E1E"/>
          <w:sz w:val="28"/>
          <w:szCs w:val="28"/>
        </w:rPr>
      </w:pPr>
      <w:bookmarkStart w:id="0" w:name="_GoBack"/>
      <w:r w:rsidRPr="00374802">
        <w:rPr>
          <w:color w:val="1E1E1E"/>
          <w:sz w:val="28"/>
          <w:szCs w:val="28"/>
        </w:rPr>
        <w:t>Go to </w:t>
      </w:r>
      <w:r w:rsidRPr="00374802">
        <w:rPr>
          <w:b/>
          <w:bCs/>
          <w:color w:val="1E1E1E"/>
          <w:sz w:val="28"/>
          <w:szCs w:val="28"/>
        </w:rPr>
        <w:t>Insert</w:t>
      </w:r>
      <w:r w:rsidRPr="00374802">
        <w:rPr>
          <w:color w:val="1E1E1E"/>
          <w:sz w:val="28"/>
          <w:szCs w:val="28"/>
        </w:rPr>
        <w:t> &gt; </w:t>
      </w:r>
      <w:r w:rsidRPr="00374802">
        <w:rPr>
          <w:b/>
          <w:bCs/>
          <w:color w:val="1E1E1E"/>
          <w:sz w:val="28"/>
          <w:szCs w:val="28"/>
        </w:rPr>
        <w:t>Header</w:t>
      </w:r>
      <w:r w:rsidRPr="00374802">
        <w:rPr>
          <w:color w:val="1E1E1E"/>
          <w:sz w:val="28"/>
          <w:szCs w:val="28"/>
        </w:rPr>
        <w:t> or </w:t>
      </w:r>
      <w:r w:rsidRPr="00374802">
        <w:rPr>
          <w:b/>
          <w:bCs/>
          <w:color w:val="1E1E1E"/>
          <w:sz w:val="28"/>
          <w:szCs w:val="28"/>
        </w:rPr>
        <w:t>Footer</w:t>
      </w:r>
      <w:r w:rsidRPr="00374802">
        <w:rPr>
          <w:color w:val="1E1E1E"/>
          <w:sz w:val="28"/>
          <w:szCs w:val="28"/>
        </w:rPr>
        <w:t>.</w:t>
      </w:r>
    </w:p>
    <w:p w:rsidR="00374802" w:rsidRPr="00374802" w:rsidRDefault="00374802" w:rsidP="00374802">
      <w:pPr>
        <w:pStyle w:val="NormalWeb"/>
        <w:numPr>
          <w:ilvl w:val="0"/>
          <w:numId w:val="10"/>
        </w:numPr>
        <w:shd w:val="clear" w:color="auto" w:fill="FFFFFF"/>
        <w:rPr>
          <w:color w:val="1E1E1E"/>
          <w:sz w:val="28"/>
          <w:szCs w:val="28"/>
        </w:rPr>
      </w:pPr>
      <w:r w:rsidRPr="00374802">
        <w:rPr>
          <w:color w:val="1E1E1E"/>
          <w:sz w:val="28"/>
          <w:szCs w:val="28"/>
        </w:rPr>
        <w:t>Choose the header style you want to use.</w:t>
      </w:r>
    </w:p>
    <w:p w:rsidR="00374802" w:rsidRPr="00374802" w:rsidRDefault="00374802" w:rsidP="00374802">
      <w:pPr>
        <w:pStyle w:val="ocpalertsection"/>
        <w:numPr>
          <w:ilvl w:val="0"/>
          <w:numId w:val="10"/>
        </w:numPr>
        <w:shd w:val="clear" w:color="auto" w:fill="F3F3F3"/>
        <w:spacing w:before="0" w:after="0"/>
        <w:rPr>
          <w:color w:val="1E1E1E"/>
          <w:sz w:val="28"/>
          <w:szCs w:val="28"/>
        </w:rPr>
      </w:pPr>
      <w:r w:rsidRPr="00374802">
        <w:rPr>
          <w:b/>
          <w:bCs/>
          <w:color w:val="1E1E1E"/>
          <w:sz w:val="28"/>
          <w:szCs w:val="28"/>
        </w:rPr>
        <w:t>Tip: </w:t>
      </w:r>
      <w:r w:rsidRPr="00374802">
        <w:rPr>
          <w:color w:val="1E1E1E"/>
          <w:sz w:val="28"/>
          <w:szCs w:val="28"/>
        </w:rPr>
        <w:t>Some built-in header and footer designs include page numbers.</w:t>
      </w:r>
    </w:p>
    <w:p w:rsidR="00374802" w:rsidRPr="00374802" w:rsidRDefault="00374802" w:rsidP="00374802">
      <w:pPr>
        <w:pStyle w:val="NormalWeb"/>
        <w:numPr>
          <w:ilvl w:val="0"/>
          <w:numId w:val="10"/>
        </w:numPr>
        <w:shd w:val="clear" w:color="auto" w:fill="FFFFFF"/>
        <w:rPr>
          <w:color w:val="1E1E1E"/>
          <w:sz w:val="28"/>
          <w:szCs w:val="28"/>
        </w:rPr>
      </w:pPr>
      <w:r w:rsidRPr="00374802">
        <w:rPr>
          <w:color w:val="1E1E1E"/>
          <w:sz w:val="28"/>
          <w:szCs w:val="28"/>
        </w:rPr>
        <w:t>Add or change text for the header or footer. For more info on things you can do with headers, see </w:t>
      </w:r>
      <w:hyperlink r:id="rId9" w:history="1">
        <w:r w:rsidRPr="00374802">
          <w:rPr>
            <w:rStyle w:val="Hyperlink"/>
            <w:color w:val="006CAC"/>
            <w:sz w:val="28"/>
            <w:szCs w:val="28"/>
          </w:rPr>
          <w:t>Edit your existing headers and footers</w:t>
        </w:r>
      </w:hyperlink>
      <w:r w:rsidRPr="00374802">
        <w:rPr>
          <w:color w:val="1E1E1E"/>
          <w:sz w:val="28"/>
          <w:szCs w:val="28"/>
        </w:rPr>
        <w:t>. To edit a header or footer that's been already created, double-click on it.</w:t>
      </w:r>
    </w:p>
    <w:p w:rsidR="00374802" w:rsidRPr="00374802" w:rsidRDefault="00374802" w:rsidP="00374802">
      <w:pPr>
        <w:pStyle w:val="NormalWeb"/>
        <w:numPr>
          <w:ilvl w:val="0"/>
          <w:numId w:val="10"/>
        </w:numPr>
        <w:shd w:val="clear" w:color="auto" w:fill="FFFFFF"/>
        <w:rPr>
          <w:color w:val="1E1E1E"/>
          <w:sz w:val="28"/>
          <w:szCs w:val="28"/>
        </w:rPr>
      </w:pPr>
      <w:r w:rsidRPr="00374802">
        <w:rPr>
          <w:color w:val="1E1E1E"/>
          <w:sz w:val="28"/>
          <w:szCs w:val="28"/>
        </w:rPr>
        <w:t>To eliminate a header--like deleting it on the title page--select it and then check the </w:t>
      </w:r>
      <w:r w:rsidRPr="00374802">
        <w:rPr>
          <w:b/>
          <w:bCs/>
          <w:color w:val="1E1E1E"/>
          <w:sz w:val="28"/>
          <w:szCs w:val="28"/>
        </w:rPr>
        <w:t>Different First Page</w:t>
      </w:r>
      <w:r w:rsidRPr="00374802">
        <w:rPr>
          <w:color w:val="1E1E1E"/>
          <w:sz w:val="28"/>
          <w:szCs w:val="28"/>
        </w:rPr>
        <w:t> box. </w:t>
      </w:r>
    </w:p>
    <w:p w:rsidR="00374802" w:rsidRPr="00374802" w:rsidRDefault="00374802" w:rsidP="00374802">
      <w:pPr>
        <w:pStyle w:val="NormalWeb"/>
        <w:numPr>
          <w:ilvl w:val="0"/>
          <w:numId w:val="10"/>
        </w:numPr>
        <w:shd w:val="clear" w:color="auto" w:fill="FFFFFF"/>
        <w:rPr>
          <w:color w:val="1E1E1E"/>
          <w:sz w:val="28"/>
          <w:szCs w:val="28"/>
        </w:rPr>
      </w:pPr>
      <w:r w:rsidRPr="00374802">
        <w:rPr>
          <w:color w:val="1E1E1E"/>
          <w:sz w:val="28"/>
          <w:szCs w:val="28"/>
        </w:rPr>
        <w:t>Select </w:t>
      </w:r>
      <w:r w:rsidRPr="00374802">
        <w:rPr>
          <w:b/>
          <w:bCs/>
          <w:color w:val="1E1E1E"/>
          <w:sz w:val="28"/>
          <w:szCs w:val="28"/>
        </w:rPr>
        <w:t>Close Header and Footer</w:t>
      </w:r>
      <w:r w:rsidRPr="00374802">
        <w:rPr>
          <w:color w:val="1E1E1E"/>
          <w:sz w:val="28"/>
          <w:szCs w:val="28"/>
        </w:rPr>
        <w:t> or press Esc to exit</w:t>
      </w:r>
      <w:bookmarkEnd w:id="0"/>
      <w:r w:rsidRPr="00374802">
        <w:rPr>
          <w:color w:val="1E1E1E"/>
          <w:sz w:val="28"/>
          <w:szCs w:val="28"/>
        </w:rPr>
        <w:t>.</w:t>
      </w:r>
    </w:p>
    <w:p w:rsidR="00374802" w:rsidRPr="00374802" w:rsidRDefault="00374802" w:rsidP="00374802">
      <w:pPr>
        <w:pStyle w:val="NormalWeb"/>
        <w:shd w:val="clear" w:color="auto" w:fill="FFFFFF"/>
        <w:rPr>
          <w:color w:val="1E1E1E"/>
          <w:sz w:val="28"/>
          <w:szCs w:val="28"/>
        </w:rPr>
      </w:pPr>
      <w:r w:rsidRPr="00374802">
        <w:rPr>
          <w:color w:val="1E1E1E"/>
          <w:sz w:val="28"/>
          <w:szCs w:val="28"/>
        </w:rPr>
        <w:t>To delete, select </w:t>
      </w:r>
      <w:r w:rsidRPr="00374802">
        <w:rPr>
          <w:b/>
          <w:bCs/>
          <w:color w:val="1E1E1E"/>
          <w:sz w:val="28"/>
          <w:szCs w:val="28"/>
        </w:rPr>
        <w:t>Insert </w:t>
      </w:r>
      <w:r w:rsidRPr="00374802">
        <w:rPr>
          <w:color w:val="1E1E1E"/>
          <w:sz w:val="28"/>
          <w:szCs w:val="28"/>
        </w:rPr>
        <w:t>&gt; </w:t>
      </w:r>
      <w:r w:rsidRPr="00374802">
        <w:rPr>
          <w:b/>
          <w:bCs/>
          <w:color w:val="1E1E1E"/>
          <w:sz w:val="28"/>
          <w:szCs w:val="28"/>
        </w:rPr>
        <w:t>Header</w:t>
      </w:r>
      <w:r w:rsidRPr="00374802">
        <w:rPr>
          <w:color w:val="1E1E1E"/>
          <w:sz w:val="28"/>
          <w:szCs w:val="28"/>
        </w:rPr>
        <w:t> (or </w:t>
      </w:r>
      <w:r w:rsidRPr="00374802">
        <w:rPr>
          <w:b/>
          <w:bCs/>
          <w:color w:val="1E1E1E"/>
          <w:sz w:val="28"/>
          <w:szCs w:val="28"/>
        </w:rPr>
        <w:t>Footer</w:t>
      </w:r>
      <w:r w:rsidRPr="00374802">
        <w:rPr>
          <w:color w:val="1E1E1E"/>
          <w:sz w:val="28"/>
          <w:szCs w:val="28"/>
        </w:rPr>
        <w:t>) &gt; </w:t>
      </w:r>
      <w:r w:rsidRPr="00374802">
        <w:rPr>
          <w:b/>
          <w:bCs/>
          <w:color w:val="1E1E1E"/>
          <w:sz w:val="28"/>
          <w:szCs w:val="28"/>
        </w:rPr>
        <w:t>Remove Header</w:t>
      </w:r>
      <w:r w:rsidRPr="00374802">
        <w:rPr>
          <w:color w:val="1E1E1E"/>
          <w:sz w:val="28"/>
          <w:szCs w:val="28"/>
        </w:rPr>
        <w:t> (or </w:t>
      </w:r>
      <w:r w:rsidRPr="00374802">
        <w:rPr>
          <w:b/>
          <w:bCs/>
          <w:color w:val="1E1E1E"/>
          <w:sz w:val="28"/>
          <w:szCs w:val="28"/>
        </w:rPr>
        <w:t>Remove Footer</w:t>
      </w:r>
      <w:r w:rsidRPr="00374802">
        <w:rPr>
          <w:color w:val="1E1E1E"/>
          <w:sz w:val="28"/>
          <w:szCs w:val="28"/>
        </w:rPr>
        <w:t>).</w:t>
      </w:r>
    </w:p>
    <w:p w:rsidR="00374802" w:rsidRPr="00374802" w:rsidRDefault="00374802" w:rsidP="00374802">
      <w:pPr>
        <w:shd w:val="clear" w:color="auto" w:fill="FFFFFF"/>
        <w:spacing w:before="100" w:beforeAutospacing="1" w:after="100" w:afterAutospacing="1" w:line="240" w:lineRule="auto"/>
        <w:ind w:left="360"/>
        <w:rPr>
          <w:rFonts w:ascii="Arial" w:hAnsi="Arial" w:cs="Arial"/>
          <w:color w:val="202124"/>
          <w:shd w:val="clear" w:color="auto" w:fill="FFFFFF"/>
        </w:rPr>
      </w:pPr>
    </w:p>
    <w:p w:rsidR="00374802" w:rsidRPr="00374802" w:rsidRDefault="00374802" w:rsidP="00374802">
      <w:pPr>
        <w:shd w:val="clear" w:color="auto" w:fill="FFFFFF"/>
        <w:spacing w:before="100" w:beforeAutospacing="1" w:after="100" w:afterAutospacing="1" w:line="240" w:lineRule="auto"/>
        <w:rPr>
          <w:rFonts w:ascii="Arial" w:hAnsi="Arial" w:cs="Arial"/>
          <w:color w:val="202124"/>
          <w:shd w:val="clear" w:color="auto" w:fill="FFFFFF"/>
        </w:rPr>
      </w:pPr>
    </w:p>
    <w:p w:rsidR="00374802" w:rsidRPr="00374802" w:rsidRDefault="00374802" w:rsidP="00374802">
      <w:pPr>
        <w:shd w:val="clear" w:color="auto" w:fill="FFFFFF"/>
        <w:spacing w:before="100" w:beforeAutospacing="1" w:after="100" w:afterAutospacing="1" w:line="240" w:lineRule="auto"/>
        <w:rPr>
          <w:rFonts w:ascii="Arial" w:hAnsi="Arial" w:cs="Arial"/>
          <w:color w:val="202124"/>
          <w:shd w:val="clear" w:color="auto" w:fill="FFFFFF"/>
        </w:rPr>
      </w:pPr>
    </w:p>
    <w:p w:rsidR="007E635E" w:rsidRDefault="007E635E" w:rsidP="007E635E"/>
    <w:sectPr w:rsidR="007E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4DF6"/>
    <w:multiLevelType w:val="multilevel"/>
    <w:tmpl w:val="6186E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7007C"/>
    <w:multiLevelType w:val="multilevel"/>
    <w:tmpl w:val="987C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D05F8"/>
    <w:multiLevelType w:val="multilevel"/>
    <w:tmpl w:val="6186E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E2436"/>
    <w:multiLevelType w:val="multilevel"/>
    <w:tmpl w:val="6186E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F0FF1"/>
    <w:multiLevelType w:val="hybridMultilevel"/>
    <w:tmpl w:val="89E2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A7D43"/>
    <w:multiLevelType w:val="multilevel"/>
    <w:tmpl w:val="8568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54E4F"/>
    <w:multiLevelType w:val="multilevel"/>
    <w:tmpl w:val="E12C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07B02"/>
    <w:multiLevelType w:val="multilevel"/>
    <w:tmpl w:val="954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D318B"/>
    <w:multiLevelType w:val="multilevel"/>
    <w:tmpl w:val="6186E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3A18C8"/>
    <w:multiLevelType w:val="multilevel"/>
    <w:tmpl w:val="C47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6"/>
  </w:num>
  <w:num w:numId="5">
    <w:abstractNumId w:val="3"/>
  </w:num>
  <w:num w:numId="6">
    <w:abstractNumId w:val="8"/>
  </w:num>
  <w:num w:numId="7">
    <w:abstractNumId w:val="7"/>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5E"/>
    <w:rsid w:val="000A0149"/>
    <w:rsid w:val="00374802"/>
    <w:rsid w:val="007E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04BB"/>
  <w15:chartTrackingRefBased/>
  <w15:docId w15:val="{348BB718-00BB-4370-807B-526B2E0E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63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3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635E"/>
    <w:pPr>
      <w:ind w:left="720"/>
      <w:contextualSpacing/>
    </w:pPr>
  </w:style>
  <w:style w:type="character" w:customStyle="1" w:styleId="Heading3Char">
    <w:name w:val="Heading 3 Char"/>
    <w:basedOn w:val="DefaultParagraphFont"/>
    <w:link w:val="Heading3"/>
    <w:uiPriority w:val="9"/>
    <w:rsid w:val="007E635E"/>
    <w:rPr>
      <w:rFonts w:ascii="Times New Roman" w:eastAsia="Times New Roman" w:hAnsi="Times New Roman" w:cs="Times New Roman"/>
      <w:b/>
      <w:bCs/>
      <w:sz w:val="27"/>
      <w:szCs w:val="27"/>
    </w:rPr>
  </w:style>
  <w:style w:type="character" w:styleId="Emphasis">
    <w:name w:val="Emphasis"/>
    <w:basedOn w:val="DefaultParagraphFont"/>
    <w:uiPriority w:val="20"/>
    <w:qFormat/>
    <w:rsid w:val="007E635E"/>
    <w:rPr>
      <w:i/>
      <w:iCs/>
    </w:rPr>
  </w:style>
  <w:style w:type="character" w:customStyle="1" w:styleId="b22postnote-title">
    <w:name w:val="b22postnote-title"/>
    <w:basedOn w:val="DefaultParagraphFont"/>
    <w:rsid w:val="007E635E"/>
  </w:style>
  <w:style w:type="character" w:styleId="Hyperlink">
    <w:name w:val="Hyperlink"/>
    <w:basedOn w:val="DefaultParagraphFont"/>
    <w:uiPriority w:val="99"/>
    <w:semiHidden/>
    <w:unhideWhenUsed/>
    <w:rsid w:val="007E635E"/>
    <w:rPr>
      <w:color w:val="0000FF"/>
      <w:u w:val="single"/>
    </w:rPr>
  </w:style>
  <w:style w:type="character" w:styleId="Strong">
    <w:name w:val="Strong"/>
    <w:basedOn w:val="DefaultParagraphFont"/>
    <w:uiPriority w:val="22"/>
    <w:qFormat/>
    <w:rsid w:val="00374802"/>
    <w:rPr>
      <w:b/>
      <w:bCs/>
    </w:rPr>
  </w:style>
  <w:style w:type="paragraph" w:customStyle="1" w:styleId="ocpalertsection">
    <w:name w:val="ocpalertsection"/>
    <w:basedOn w:val="Normal"/>
    <w:rsid w:val="003748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064595">
      <w:bodyDiv w:val="1"/>
      <w:marLeft w:val="0"/>
      <w:marRight w:val="0"/>
      <w:marTop w:val="0"/>
      <w:marBottom w:val="0"/>
      <w:divBdr>
        <w:top w:val="none" w:sz="0" w:space="0" w:color="auto"/>
        <w:left w:val="none" w:sz="0" w:space="0" w:color="auto"/>
        <w:bottom w:val="none" w:sz="0" w:space="0" w:color="auto"/>
        <w:right w:val="none" w:sz="0" w:space="0" w:color="auto"/>
      </w:divBdr>
    </w:div>
    <w:div w:id="451751909">
      <w:bodyDiv w:val="1"/>
      <w:marLeft w:val="0"/>
      <w:marRight w:val="0"/>
      <w:marTop w:val="0"/>
      <w:marBottom w:val="0"/>
      <w:divBdr>
        <w:top w:val="none" w:sz="0" w:space="0" w:color="auto"/>
        <w:left w:val="none" w:sz="0" w:space="0" w:color="auto"/>
        <w:bottom w:val="none" w:sz="0" w:space="0" w:color="auto"/>
        <w:right w:val="none" w:sz="0" w:space="0" w:color="auto"/>
      </w:divBdr>
    </w:div>
    <w:div w:id="506821589">
      <w:bodyDiv w:val="1"/>
      <w:marLeft w:val="0"/>
      <w:marRight w:val="0"/>
      <w:marTop w:val="0"/>
      <w:marBottom w:val="0"/>
      <w:divBdr>
        <w:top w:val="none" w:sz="0" w:space="0" w:color="auto"/>
        <w:left w:val="none" w:sz="0" w:space="0" w:color="auto"/>
        <w:bottom w:val="none" w:sz="0" w:space="0" w:color="auto"/>
        <w:right w:val="none" w:sz="0" w:space="0" w:color="auto"/>
      </w:divBdr>
      <w:divsChild>
        <w:div w:id="515190598">
          <w:marLeft w:val="0"/>
          <w:marRight w:val="0"/>
          <w:marTop w:val="240"/>
          <w:marBottom w:val="240"/>
          <w:divBdr>
            <w:top w:val="none" w:sz="0" w:space="0" w:color="auto"/>
            <w:left w:val="none" w:sz="0" w:space="0" w:color="auto"/>
            <w:bottom w:val="none" w:sz="0" w:space="0" w:color="auto"/>
            <w:right w:val="none" w:sz="0" w:space="0" w:color="auto"/>
          </w:divBdr>
        </w:div>
      </w:divsChild>
    </w:div>
    <w:div w:id="1242521051">
      <w:bodyDiv w:val="1"/>
      <w:marLeft w:val="0"/>
      <w:marRight w:val="0"/>
      <w:marTop w:val="0"/>
      <w:marBottom w:val="0"/>
      <w:divBdr>
        <w:top w:val="none" w:sz="0" w:space="0" w:color="auto"/>
        <w:left w:val="none" w:sz="0" w:space="0" w:color="auto"/>
        <w:bottom w:val="none" w:sz="0" w:space="0" w:color="auto"/>
        <w:right w:val="none" w:sz="0" w:space="0" w:color="auto"/>
      </w:divBdr>
      <w:divsChild>
        <w:div w:id="1032418656">
          <w:marLeft w:val="0"/>
          <w:marRight w:val="0"/>
          <w:marTop w:val="0"/>
          <w:marBottom w:val="180"/>
          <w:divBdr>
            <w:top w:val="none" w:sz="0" w:space="0" w:color="auto"/>
            <w:left w:val="none" w:sz="0" w:space="0" w:color="auto"/>
            <w:bottom w:val="none" w:sz="0" w:space="0" w:color="auto"/>
            <w:right w:val="none" w:sz="0" w:space="0" w:color="auto"/>
          </w:divBdr>
        </w:div>
        <w:div w:id="452208154">
          <w:marLeft w:val="0"/>
          <w:marRight w:val="0"/>
          <w:marTop w:val="0"/>
          <w:marBottom w:val="0"/>
          <w:divBdr>
            <w:top w:val="none" w:sz="0" w:space="0" w:color="auto"/>
            <w:left w:val="none" w:sz="0" w:space="0" w:color="auto"/>
            <w:bottom w:val="none" w:sz="0" w:space="0" w:color="auto"/>
            <w:right w:val="none" w:sz="0" w:space="0" w:color="auto"/>
          </w:divBdr>
        </w:div>
      </w:divsChild>
    </w:div>
    <w:div w:id="127101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ablebits.com/office-addins-blog/customize-ribbon-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microsoft.com/en-us/office/edit-your-existing-headers-and-footers-490423a3-3e5b-4080-aff0-c429ab5d6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2023-03-03T15:38:00Z</dcterms:created>
  <dcterms:modified xsi:type="dcterms:W3CDTF">2023-03-03T15:53:00Z</dcterms:modified>
</cp:coreProperties>
</file>