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661367c3c5cf45729a4df9ff0a7408142251d1"/>
      <w:r>
        <w:t xml:space="preserve">Technical Report: Multi-Modal Financial Ledger System</w:t>
      </w:r>
      <w:bookmarkEnd w:id="20"/>
    </w:p>
    <w:p>
      <w:pPr>
        <w:pStyle w:val="Heading2"/>
      </w:pPr>
      <w:bookmarkStart w:id="21" w:name="project-overview"/>
      <w:r>
        <w:t xml:space="preserve">1. Project Overview</w:t>
      </w:r>
      <w:bookmarkEnd w:id="21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Financial Ledger</w:t>
      </w:r>
      <w:r>
        <w:t xml:space="preserve"> </w:t>
      </w:r>
      <w:r>
        <w:t xml:space="preserve">is an advanced multi-modal AI system designed to automate personal expense tracking across diverse payment sources, including</w:t>
      </w:r>
      <w:r>
        <w:t xml:space="preserve"> </w:t>
      </w:r>
      <w:r>
        <w:rPr>
          <w:b/>
        </w:rPr>
        <w:t xml:space="preserve">Debit Cards (e.g., SBI)</w:t>
      </w:r>
      <w:r>
        <w:t xml:space="preserve">,</w:t>
      </w:r>
      <w:r>
        <w:t xml:space="preserve"> </w:t>
      </w:r>
      <w:r>
        <w:rPr>
          <w:b/>
        </w:rPr>
        <w:t xml:space="preserve">Credit Cards (e.g., HDFC)</w:t>
      </w:r>
      <w:r>
        <w:t xml:space="preserve">, and</w:t>
      </w:r>
      <w:r>
        <w:t xml:space="preserve"> </w:t>
      </w:r>
      <w:r>
        <w:rPr>
          <w:b/>
        </w:rPr>
        <w:t xml:space="preserve">Cash</w:t>
      </w:r>
      <w:r>
        <w:t xml:space="preserve">. The system eliminates manual data entry by processing unstructured inputs—receipt photos, voice notes, and SMS—through a unified Python-based pipeline.</w:t>
      </w:r>
    </w:p>
    <w:p>
      <w:pPr>
        <w:pStyle w:val="Heading2"/>
      </w:pPr>
      <w:bookmarkStart w:id="22" w:name="core-architecture-payment-tracking"/>
      <w:r>
        <w:t xml:space="preserve">2. Core Architecture &amp; Payment Tracking</w:t>
      </w:r>
      <w:bookmarkEnd w:id="22"/>
    </w:p>
    <w:p>
      <w:pPr>
        <w:pStyle w:val="FirstParagraph"/>
      </w:pPr>
      <w:r>
        <w:t xml:space="preserve">The system acts as a central aggregator for a user’s entire financial ecosystem.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Payment 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Input 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Processing Logic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Credit/Debit Cards</w:t>
            </w:r>
          </w:p>
        </w:tc>
        <w:tc>
          <w:p>
            <w:pPr>
              <w:pStyle w:val="Compact"/>
              <w:jc w:val="left"/>
            </w:pPr>
            <w:r>
              <w:t xml:space="preserve">Forwarded SMS / Bank Alerts</w:t>
            </w:r>
          </w:p>
        </w:tc>
        <w:tc>
          <w:p>
            <w:pPr>
              <w:pStyle w:val="Compact"/>
              <w:jc w:val="left"/>
            </w:pPr>
            <w:r>
              <w:t xml:space="preserve">NLP Regex &amp; NER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Physical Receipts</w:t>
            </w:r>
          </w:p>
        </w:tc>
        <w:tc>
          <w:p>
            <w:pPr>
              <w:pStyle w:val="Compact"/>
              <w:jc w:val="left"/>
            </w:pPr>
            <w:r>
              <w:t xml:space="preserve">Photo Upload (WhatsApp/App)</w:t>
            </w:r>
          </w:p>
        </w:tc>
        <w:tc>
          <w:p>
            <w:pPr>
              <w:pStyle w:val="Compact"/>
              <w:jc w:val="left"/>
            </w:pPr>
            <w:r>
              <w:t xml:space="preserve">OCR + Coordinate Sorting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Cash Transactions</w:t>
            </w:r>
          </w:p>
        </w:tc>
        <w:tc>
          <w:p>
            <w:pPr>
              <w:pStyle w:val="Compact"/>
              <w:jc w:val="left"/>
            </w:pPr>
            <w:r>
              <w:t xml:space="preserve">Voice Notes / Manual Text</w:t>
            </w:r>
          </w:p>
        </w:tc>
        <w:tc>
          <w:p>
            <w:pPr>
              <w:pStyle w:val="Compact"/>
              <w:jc w:val="left"/>
            </w:pPr>
            <w:r>
              <w:t xml:space="preserve">Custom STT (Whisper) + Intent Classifier</w:t>
            </w:r>
          </w:p>
        </w:tc>
      </w:tr>
    </w:tbl>
    <w:p>
      <w:pPr>
        <w:pStyle w:val="Heading3"/>
      </w:pPr>
      <w:bookmarkStart w:id="23" w:name="multi-source-accounting-logic"/>
      <w:r>
        <w:t xml:space="preserve">Multi-Source Accounting Logic</w:t>
      </w:r>
      <w:bookmarkEnd w:id="23"/>
    </w:p>
    <w:p>
      <w:pPr>
        <w:pStyle w:val="FirstParagraph"/>
      </w:pPr>
      <w:r>
        <w:t xml:space="preserve">The database (Supabase/PostgreSQL) is structured with a</w:t>
      </w:r>
      <w:r>
        <w:t xml:space="preserve"> </w:t>
      </w:r>
      <w:r>
        <w:rPr>
          <w:rStyle w:val="VerbatimChar"/>
        </w:rPr>
        <w:t xml:space="preserve">payment_methods</w:t>
      </w:r>
      <w:r>
        <w:t xml:space="preserve"> </w:t>
      </w:r>
      <w:r>
        <w:t xml:space="preserve">table linked to each transaction.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SBI Debit / HDFC Credit:</w:t>
      </w:r>
      <w:r>
        <w:t xml:space="preserve"> </w:t>
      </w:r>
      <w:r>
        <w:t xml:space="preserve">Identified via SMS header patterns (e.g.,</w:t>
      </w:r>
      <w:r>
        <w:t xml:space="preserve"> </w:t>
      </w:r>
      <w:r>
        <w:t xml:space="preserve">“</w:t>
      </w:r>
      <w:r>
        <w:t xml:space="preserve">VM-HDFCBK</w:t>
      </w:r>
      <w:r>
        <w:t xml:space="preserve">”</w:t>
      </w:r>
      <w:r>
        <w:t xml:space="preserve">) or OCR vendor matching.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Cash:</w:t>
      </w:r>
      <w:r>
        <w:t xml:space="preserve"> </w:t>
      </w:r>
      <w:r>
        <w:t xml:space="preserve">Defaulted when voice notes contain keywords like</w:t>
      </w:r>
      <w:r>
        <w:t xml:space="preserve"> </w:t>
      </w:r>
      <w:r>
        <w:t xml:space="preserve">“</w:t>
      </w:r>
      <w:r>
        <w:t xml:space="preserve">nukad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cash diya.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Reconciliation:</w:t>
      </w:r>
      <w:r>
        <w:t xml:space="preserve"> </w:t>
      </w:r>
      <w:r>
        <w:t xml:space="preserve">A daily summary script aggregates spending across all accounts to provide a holistic net-worth 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eep-dive-custom-ocr-data-integrity"/>
      <w:r>
        <w:t xml:space="preserve">3. Deep Dive: Custom OCR &amp; Data Integrity</w:t>
      </w:r>
      <w:bookmarkEnd w:id="24"/>
    </w:p>
    <w:p>
      <w:pPr>
        <w:pStyle w:val="FirstParagraph"/>
      </w:pPr>
      <w:r>
        <w:t xml:space="preserve">To ensure</w:t>
      </w:r>
      <w:r>
        <w:t xml:space="preserve"> </w:t>
      </w:r>
      <w:r>
        <w:t xml:space="preserve">“</w:t>
      </w:r>
      <w:r>
        <w:t xml:space="preserve">Total</w:t>
      </w:r>
      <w:r>
        <w:t xml:space="preserve">”</w:t>
      </w:r>
      <w:r>
        <w:t xml:space="preserve"> </w:t>
      </w:r>
      <w:r>
        <w:t xml:space="preserve">amounts are correctly paired with</w:t>
      </w:r>
      <w:r>
        <w:t xml:space="preserve"> </w:t>
      </w:r>
      <w:r>
        <w:t xml:space="preserve">“</w:t>
      </w:r>
      <w:r>
        <w:t xml:space="preserve">Items,</w:t>
      </w:r>
      <w:r>
        <w:t xml:space="preserve">”</w:t>
      </w:r>
      <w:r>
        <w:t xml:space="preserve"> </w:t>
      </w:r>
      <w:r>
        <w:t xml:space="preserve">we move beyond basic OCR by implementing a custom spatial sorting algorithm.</w:t>
      </w:r>
    </w:p>
    <w:p>
      <w:pPr>
        <w:pStyle w:val="Heading3"/>
      </w:pPr>
      <w:bookmarkStart w:id="25" w:name="python-modules-used"/>
      <w:r>
        <w:t xml:space="preserve">Python Modules Used: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PaddleOCR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EasyOCR</w:t>
      </w:r>
      <w:r>
        <w:t xml:space="preserve">: For raw text and bounding box detection.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OpenCV (cv2)</w:t>
      </w:r>
      <w:r>
        <w:t xml:space="preserve">: For image deskewing, grayscaling, and thresholding.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NumPy</w:t>
      </w:r>
      <w:r>
        <w:t xml:space="preserve">: For coordinate matrix manipulations.</w:t>
      </w:r>
    </w:p>
    <w:p>
      <w:pPr>
        <w:pStyle w:val="Heading3"/>
      </w:pPr>
      <w:bookmarkStart w:id="26" w:name="the-coordinate-sorting-algorithm"/>
      <w:r>
        <w:t xml:space="preserve">The Coordinate Sorting Algorithm</w:t>
      </w:r>
      <w:bookmarkEnd w:id="26"/>
    </w:p>
    <w:p>
      <w:pPr>
        <w:pStyle w:val="FirstParagraph"/>
      </w:pPr>
      <w:r>
        <w:t xml:space="preserve">OCR engines often return text in a</w:t>
      </w:r>
      <w:r>
        <w:t xml:space="preserve"> </w:t>
      </w:r>
      <w:r>
        <w:t xml:space="preserve">“</w:t>
      </w:r>
      <w:r>
        <w:t xml:space="preserve">jumbled</w:t>
      </w:r>
      <w:r>
        <w:t xml:space="preserve">”</w:t>
      </w:r>
      <w:r>
        <w:t xml:space="preserve"> </w:t>
      </w:r>
      <w:r>
        <w:t xml:space="preserve">order based on detection confidence rather than reading order. Our custom implementation follows these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Raw Extraction:</w:t>
      </w:r>
      <w:r>
        <w:t xml:space="preserve"> </w:t>
      </w:r>
      <w:r>
        <w:t xml:space="preserve">Extract text strings along with their</w:t>
      </w:r>
      <w:r>
        <w:t xml:space="preserve"> </w:t>
      </w:r>
      <w:r>
        <w:rPr>
          <w:rStyle w:val="VerbatimChar"/>
        </w:rPr>
        <w:t xml:space="preserve">(x, y, w, h)</w:t>
      </w:r>
      <w:r>
        <w:t xml:space="preserve"> </w:t>
      </w:r>
      <w:r>
        <w:t xml:space="preserve">bounding box coordinates.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Y-Axis Grouping:</w:t>
      </w:r>
      <w:r>
        <w:t xml:space="preserve"> </w:t>
      </w:r>
      <w:r>
        <w:t xml:space="preserve">Group all text fragments where the difference in their</w:t>
      </w:r>
      <w:r>
        <w:t xml:space="preserve"> </w:t>
      </w:r>
      <w:r>
        <w:rPr>
          <w:rStyle w:val="VerbatimChar"/>
        </w:rPr>
        <w:t xml:space="preserve">y-coordinates</w:t>
      </w:r>
      <w:r>
        <w:t xml:space="preserve"> </w:t>
      </w:r>
      <w:r>
        <w:t xml:space="preserve">is less than a specific threshold (e.g., 10 pixels). This ensures text on the same horizontal line is treated as a single</w:t>
      </w:r>
      <w:r>
        <w:t xml:space="preserve"> </w:t>
      </w:r>
      <w:r>
        <w:t xml:space="preserve">“</w:t>
      </w:r>
      <w:r>
        <w:t xml:space="preserve">row.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X-Axis Sorting:</w:t>
      </w:r>
      <w:r>
        <w:t xml:space="preserve"> </w:t>
      </w:r>
      <w:r>
        <w:t xml:space="preserve">Within each horizontal group, sort the text fragments by their</w:t>
      </w:r>
      <w:r>
        <w:t xml:space="preserve"> </w:t>
      </w:r>
      <w:r>
        <w:rPr>
          <w:rStyle w:val="VerbatimChar"/>
        </w:rPr>
        <w:t xml:space="preserve">x-coordinates</w:t>
      </w:r>
      <w:r>
        <w:t xml:space="preserve"> </w:t>
      </w:r>
      <w:r>
        <w:t xml:space="preserve">(left to right).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Line Reconstruction:</w:t>
      </w:r>
      <w:r>
        <w:t xml:space="preserve"> </w:t>
      </w:r>
      <w:r>
        <w:t xml:space="preserve">Concatenate the sorted fragments to rebuild the receipt line (e.g.,</w:t>
      </w:r>
      <w:r>
        <w:t xml:space="preserve"> </w:t>
      </w:r>
      <w:r>
        <w:t xml:space="preserve">“</w:t>
      </w:r>
      <w:r>
        <w:t xml:space="preserve">Chicken Biryani …. ₹250</w:t>
      </w:r>
      <w:r>
        <w:t xml:space="preserve">”</w:t>
      </w:r>
      <w:r>
        <w:t xml:space="preserve">).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Entity Mapping:</w:t>
      </w:r>
      <w:r>
        <w:t xml:space="preserve"> </w:t>
      </w:r>
      <w:r>
        <w:t xml:space="preserve">Search for currency symbols (₹, $) or keywords (Total, Amount) within the reconstructed lines to extract the final transaction value.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ustom-speech-to-text-stt-classification"/>
      <w:r>
        <w:t xml:space="preserve">4. Custom Speech-to-Text (STT) &amp; Classification</w:t>
      </w:r>
      <w:bookmarkEnd w:id="27"/>
    </w:p>
    <w:p>
      <w:pPr>
        <w:pStyle w:val="FirstParagraph"/>
      </w:pPr>
      <w:r>
        <w:t xml:space="preserve">To avoid</w:t>
      </w:r>
      <w:r>
        <w:t xml:space="preserve"> </w:t>
      </w:r>
      <w:r>
        <w:t xml:space="preserve">“</w:t>
      </w:r>
      <w:r>
        <w:t xml:space="preserve">off-the-shelf</w:t>
      </w:r>
      <w:r>
        <w:t xml:space="preserve">”</w:t>
      </w:r>
      <w:r>
        <w:t xml:space="preserve"> </w:t>
      </w:r>
      <w:r>
        <w:t xml:space="preserve">black-box solutions, we build a localized STT system optimized for Indian</w:t>
      </w:r>
      <w:r>
        <w:t xml:space="preserve"> </w:t>
      </w:r>
      <w:r>
        <w:t xml:space="preserve">“</w:t>
      </w:r>
      <w:r>
        <w:t xml:space="preserve">Hinglish</w:t>
      </w:r>
      <w:r>
        <w:t xml:space="preserve">”</w:t>
      </w:r>
      <w:r>
        <w:t xml:space="preserve"> </w:t>
      </w:r>
      <w:r>
        <w:t xml:space="preserve">contexts.</w:t>
      </w:r>
    </w:p>
    <w:p>
      <w:pPr>
        <w:pStyle w:val="Heading3"/>
      </w:pPr>
      <w:bookmarkStart w:id="28" w:name="the-stt-pipeline"/>
      <w:r>
        <w:t xml:space="preserve">The STT Pipeline:</w:t>
      </w:r>
      <w:bookmarkEnd w:id="2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Base Model:</w:t>
      </w:r>
      <w:r>
        <w:t xml:space="preserve"> </w:t>
      </w:r>
      <w:r>
        <w:rPr>
          <w:b/>
        </w:rPr>
        <w:t xml:space="preserve">OpenAI Whisper (Small/Medium)</w:t>
      </w:r>
      <w:r>
        <w:t xml:space="preserve">. We utilize the</w:t>
      </w:r>
      <w:r>
        <w:t xml:space="preserve"> </w:t>
      </w:r>
      <w:r>
        <w:rPr>
          <w:rStyle w:val="VerbatimChar"/>
        </w:rPr>
        <w:t xml:space="preserve">openai-whisper</w:t>
      </w:r>
      <w:r>
        <w:t xml:space="preserve"> </w:t>
      </w:r>
      <w:r>
        <w:t xml:space="preserve">Python library to run inference locally on the user’s server/laptop.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Audio Pre-processing: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Librosa</w:t>
      </w:r>
      <w:r>
        <w:t xml:space="preserve"> </w:t>
      </w:r>
      <w:r>
        <w:t xml:space="preserve">to normalize volume and remove background noise from WhatsApp voice notes (typically</w:t>
      </w:r>
      <w:r>
        <w:t xml:space="preserve"> </w:t>
      </w:r>
      <w:r>
        <w:rPr>
          <w:rStyle w:val="VerbatimChar"/>
        </w:rPr>
        <w:t xml:space="preserve">.ogg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.mp4</w:t>
      </w:r>
      <w:r>
        <w:t xml:space="preserve"> </w:t>
      </w:r>
      <w:r>
        <w:t xml:space="preserve">files).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Transcription:</w:t>
      </w:r>
      <w:r>
        <w:t xml:space="preserve"> </w:t>
      </w:r>
      <w:r>
        <w:t xml:space="preserve">Whisper converts the audio into raw text (e.g.,</w:t>
      </w:r>
      <w:r>
        <w:t xml:space="preserve"> </w:t>
      </w:r>
      <w:r>
        <w:t xml:space="preserve">“</w:t>
      </w:r>
      <w:r>
        <w:t xml:space="preserve">Samosa ke liye bees rupaye cash diye</w:t>
      </w:r>
      <w:r>
        <w:t xml:space="preserve">”</w:t>
      </w:r>
      <w:r>
        <w:t xml:space="preserve">).</w:t>
      </w:r>
    </w:p>
    <w:p>
      <w:pPr>
        <w:pStyle w:val="Heading3"/>
      </w:pPr>
      <w:bookmarkStart w:id="29" w:name="custom-classification-layer"/>
      <w:r>
        <w:t xml:space="preserve">Custom Classification Layer:</w:t>
      </w:r>
      <w:bookmarkEnd w:id="29"/>
    </w:p>
    <w:p>
      <w:pPr>
        <w:pStyle w:val="FirstParagraph"/>
      </w:pPr>
      <w:r>
        <w:t xml:space="preserve">Instead of relying on a general LLM, students build a</w:t>
      </w:r>
      <w:r>
        <w:t xml:space="preserve"> </w:t>
      </w:r>
      <w:r>
        <w:rPr>
          <w:b/>
        </w:rPr>
        <w:t xml:space="preserve">Custom Intent Classifier</w:t>
      </w:r>
      <w:r>
        <w:t xml:space="preserve"> </w:t>
      </w:r>
      <w:r>
        <w:t xml:space="preserve">using: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Logic: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Text Classification Model</w:t>
      </w:r>
      <w:r>
        <w:t xml:space="preserve"> </w:t>
      </w:r>
      <w:r>
        <w:t xml:space="preserve">(e.g., Random Forest or DistilBERT) trained on a synthetic dataset of 1,000+ Hinglish financial sentences.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Entity Extraction:</w:t>
      </w:r>
      <w:r>
        <w:t xml:space="preserve"> </w:t>
      </w:r>
      <w:r>
        <w:t xml:space="preserve">A custom</w:t>
      </w:r>
      <w:r>
        <w:t xml:space="preserve"> </w:t>
      </w:r>
      <w:r>
        <w:rPr>
          <w:b/>
        </w:rPr>
        <w:t xml:space="preserve">NER (Named Entity Recognition)</w:t>
      </w:r>
      <w:r>
        <w:t xml:space="preserve"> </w:t>
      </w:r>
      <w:r>
        <w:t xml:space="preserve">layer using</w:t>
      </w:r>
      <w:r>
        <w:t xml:space="preserve"> </w:t>
      </w:r>
      <w:r>
        <w:rPr>
          <w:rStyle w:val="VerbatimChar"/>
        </w:rPr>
        <w:t xml:space="preserve">Spacy</w:t>
      </w:r>
      <w:r>
        <w:t xml:space="preserve"> </w:t>
      </w:r>
      <w:r>
        <w:t xml:space="preserve">to identify: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:</w:t>
      </w:r>
      <w:r>
        <w:t xml:space="preserve"> </w:t>
      </w:r>
      <w:r>
        <w:t xml:space="preserve">“</w:t>
      </w:r>
      <w:r>
        <w:t xml:space="preserve">bees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sau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ITEM/VENDOR</w:t>
      </w:r>
      <w:r>
        <w:t xml:space="preserve">:</w:t>
      </w:r>
      <w:r>
        <w:t xml:space="preserve"> </w:t>
      </w:r>
      <w:r>
        <w:t xml:space="preserve">“</w:t>
      </w:r>
      <w:r>
        <w:t xml:space="preserve">Samosa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Auto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Petrol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PAYMENT_MODE</w:t>
      </w:r>
      <w:r>
        <w:t xml:space="preserve">:</w:t>
      </w:r>
      <w:r>
        <w:t xml:space="preserve"> </w:t>
      </w:r>
      <w:r>
        <w:t xml:space="preserve">“</w:t>
      </w:r>
      <w:r>
        <w:t xml:space="preserve">Cash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Paytm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Card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echnical-stack-implementation-setup"/>
      <w:r>
        <w:t xml:space="preserve">5. Technical Stack &amp; Implementation Setup</w:t>
      </w:r>
      <w:bookmarkEnd w:id="30"/>
    </w:p>
    <w:p>
      <w:pPr>
        <w:pStyle w:val="Heading3"/>
      </w:pPr>
      <w:bookmarkStart w:id="31" w:name="required-python-modules"/>
      <w:r>
        <w:t xml:space="preserve">Required Python Modules:</w:t>
      </w:r>
      <w:bookmarkEnd w:id="31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Web/API: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(For the WhatsApp Webhook router).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Vision:</w:t>
      </w:r>
      <w:r>
        <w:t xml:space="preserve"> </w:t>
      </w:r>
      <w:r>
        <w:rPr>
          <w:rStyle w:val="VerbatimChar"/>
        </w:rPr>
        <w:t xml:space="preserve">opencv-python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paddleocr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Audio:</w:t>
      </w:r>
      <w:r>
        <w:t xml:space="preserve"> </w:t>
      </w:r>
      <w:r>
        <w:rPr>
          <w:rStyle w:val="VerbatimChar"/>
        </w:rPr>
        <w:t xml:space="preserve">openai-whisper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librosa</w:t>
      </w:r>
      <w:r>
        <w:t xml:space="preserve">,</w:t>
      </w:r>
      <w:r>
        <w:t xml:space="preserve"> </w:t>
      </w:r>
      <w:r>
        <w:rPr>
          <w:rStyle w:val="VerbatimChar"/>
        </w:rPr>
        <w:t xml:space="preserve">pydub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NLP:</w:t>
      </w:r>
      <w:r>
        <w:t xml:space="preserve"> </w:t>
      </w:r>
      <w:r>
        <w:rPr>
          <w:rStyle w:val="VerbatimChar"/>
        </w:rPr>
        <w:t xml:space="preserve">spacy</w:t>
      </w:r>
      <w:r>
        <w:t xml:space="preserve">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Database:</w:t>
      </w:r>
      <w:r>
        <w:t xml:space="preserve"> </w:t>
      </w:r>
      <w:r>
        <w:rPr>
          <w:rStyle w:val="VerbatimChar"/>
        </w:rPr>
        <w:t xml:space="preserve">supabase-py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.</w:t>
      </w:r>
    </w:p>
    <w:p>
      <w:pPr>
        <w:pStyle w:val="Heading3"/>
      </w:pPr>
      <w:bookmarkStart w:id="32" w:name="system-setup"/>
      <w:r>
        <w:t xml:space="preserve">System Setup:</w:t>
      </w:r>
      <w:bookmarkEnd w:id="3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Webhook Tunnel: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Ngrok</w:t>
      </w:r>
      <w:r>
        <w:t xml:space="preserve"> </w:t>
      </w:r>
      <w:r>
        <w:t xml:space="preserve">to expose the local FastAPI port to the internet.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Twilio Integration:</w:t>
      </w:r>
      <w:r>
        <w:t xml:space="preserve"> </w:t>
      </w:r>
      <w:r>
        <w:t xml:space="preserve">Configure the Twilio Sandbox for WhatsApp to point to the Ngrok URL.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Routing Logic:</w:t>
      </w:r>
    </w:p>
    <w:p>
      <w:pPr>
        <w:numPr>
          <w:ilvl w:val="1"/>
          <w:numId w:val="1005"/>
        </w:numPr>
        <w:pStyle w:val="Compact"/>
      </w:pPr>
      <w:r>
        <w:t xml:space="preserve">Incoming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(Images/Audio)</w:t>
      </w:r>
      <w:r>
        <w:t xml:space="preserve"> </w:t>
      </w:r>
      <m:oMath>
        <m:r>
          <m:t>→</m:t>
        </m:r>
      </m:oMath>
      <w:r>
        <w:t xml:space="preserve"> </w:t>
      </w:r>
      <w:r>
        <w:t xml:space="preserve">Processed by Vision/Audio modules.</w:t>
      </w:r>
    </w:p>
    <w:p>
      <w:pPr>
        <w:numPr>
          <w:ilvl w:val="1"/>
          <w:numId w:val="1005"/>
        </w:numPr>
        <w:pStyle w:val="Compact"/>
      </w:pPr>
      <w:r>
        <w:t xml:space="preserve">Incoming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(SMS/Direct Message)</w:t>
      </w:r>
      <w:r>
        <w:t xml:space="preserve"> </w:t>
      </w:r>
      <m:oMath>
        <m:r>
          <m:t>→</m:t>
        </m:r>
      </m:oMath>
      <w:r>
        <w:t xml:space="preserve"> </w:t>
      </w:r>
      <w:r>
        <w:t xml:space="preserve">Processed by NLP module.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Storage:</w:t>
      </w:r>
      <w:r>
        <w:t xml:space="preserve"> </w:t>
      </w:r>
      <w:r>
        <w:t xml:space="preserve">All structured JSON data is pushed to Supabase, which triggers an update to the</w:t>
      </w:r>
      <w:r>
        <w:t xml:space="preserve"> </w:t>
      </w:r>
      <w:r>
        <w:rPr>
          <w:b/>
        </w:rPr>
        <w:t xml:space="preserve">Streamlit</w:t>
      </w:r>
      <w:r>
        <w:t xml:space="preserve"> </w:t>
      </w:r>
      <w:r>
        <w:t xml:space="preserve">analytics dashboard.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conclusion"/>
      <w:r>
        <w:t xml:space="preserve">6. Conclusion</w:t>
      </w:r>
      <w:bookmarkEnd w:id="33"/>
    </w:p>
    <w:p>
      <w:pPr>
        <w:pStyle w:val="FirstParagraph"/>
      </w:pPr>
      <w:r>
        <w:t xml:space="preserve">This system represents a sophisticated integration of modern AI techniques. By building custom sorting and STT layers, the project ensures high data accuracy and handles the complexities of real-world financial tracking across multiple payment systems.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2026-03-29T07:13:55Z</dcterms:created>
  <dcterms:modified xsi:type="dcterms:W3CDTF">2026-03-29T07:13:55Z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