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26DDB" w14:textId="0A3C9991" w:rsidR="004B0EF3" w:rsidRDefault="004B0EF3" w:rsidP="00DB5A74">
      <w:pPr>
        <w:jc w:val="center"/>
        <w:rPr>
          <w:rFonts w:ascii="Calibri" w:hAnsi="Calibri" w:cs="Calibri"/>
          <w:sz w:val="22"/>
          <w:szCs w:val="22"/>
        </w:rPr>
      </w:pPr>
    </w:p>
    <w:p w14:paraId="6121FC75" w14:textId="12E3F227" w:rsidR="006017D8" w:rsidRDefault="00C8209D" w:rsidP="003B14AE">
      <w:pPr>
        <w:pStyle w:val="Title"/>
        <w:jc w:val="center"/>
        <w:rPr>
          <w:rFonts w:asciiTheme="minorHAnsi" w:hAnsiTheme="minorHAnsi"/>
          <w:sz w:val="28"/>
          <w:szCs w:val="26"/>
        </w:rPr>
      </w:pPr>
      <w:r>
        <w:rPr>
          <w:rFonts w:asciiTheme="minorHAnsi" w:hAnsiTheme="minorHAnsi"/>
          <w:noProof/>
          <w:sz w:val="28"/>
          <w:szCs w:val="26"/>
        </w:rPr>
        <w:drawing>
          <wp:inline distT="0" distB="0" distL="0" distR="0" wp14:anchorId="218905EE" wp14:editId="598D7CE8">
            <wp:extent cx="2445780" cy="140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0087" cy="1417946"/>
                    </a:xfrm>
                    <a:prstGeom prst="rect">
                      <a:avLst/>
                    </a:prstGeom>
                    <a:noFill/>
                  </pic:spPr>
                </pic:pic>
              </a:graphicData>
            </a:graphic>
          </wp:inline>
        </w:drawing>
      </w:r>
    </w:p>
    <w:p w14:paraId="1A2D194D" w14:textId="66FBB37F" w:rsidR="003B14AE" w:rsidRPr="003B14AE" w:rsidRDefault="003B14AE" w:rsidP="006017D8">
      <w:pPr>
        <w:pStyle w:val="Title"/>
        <w:spacing w:after="0" w:afterAutospacing="0"/>
        <w:jc w:val="center"/>
        <w:rPr>
          <w:rFonts w:asciiTheme="minorHAnsi" w:hAnsiTheme="minorHAnsi"/>
          <w:sz w:val="28"/>
          <w:szCs w:val="26"/>
        </w:rPr>
      </w:pPr>
      <w:r w:rsidRPr="003B14AE">
        <w:rPr>
          <w:rFonts w:asciiTheme="minorHAnsi" w:hAnsiTheme="minorHAnsi"/>
          <w:sz w:val="28"/>
          <w:szCs w:val="26"/>
        </w:rPr>
        <w:t>GENERAL SERVICES ADMINISTRATION</w:t>
      </w:r>
    </w:p>
    <w:p w14:paraId="4F3061F5" w14:textId="25E03DC6" w:rsidR="003B14AE" w:rsidRPr="002A07DF" w:rsidRDefault="003B14AE" w:rsidP="003B14AE">
      <w:pPr>
        <w:spacing w:line="240" w:lineRule="atLeast"/>
        <w:jc w:val="center"/>
        <w:rPr>
          <w:rFonts w:asciiTheme="minorHAnsi" w:hAnsiTheme="minorHAnsi"/>
          <w:b/>
          <w:snapToGrid w:val="0"/>
          <w:color w:val="000000"/>
          <w:sz w:val="24"/>
          <w:szCs w:val="24"/>
        </w:rPr>
      </w:pPr>
      <w:r w:rsidRPr="002A07DF">
        <w:rPr>
          <w:rFonts w:asciiTheme="minorHAnsi" w:hAnsiTheme="minorHAnsi"/>
          <w:b/>
          <w:snapToGrid w:val="0"/>
          <w:color w:val="000000"/>
          <w:sz w:val="24"/>
          <w:szCs w:val="24"/>
        </w:rPr>
        <w:t xml:space="preserve">Federal </w:t>
      </w:r>
      <w:r w:rsidR="00607CCD">
        <w:rPr>
          <w:rFonts w:asciiTheme="minorHAnsi" w:hAnsiTheme="minorHAnsi"/>
          <w:b/>
          <w:snapToGrid w:val="0"/>
          <w:color w:val="000000"/>
          <w:sz w:val="24"/>
          <w:szCs w:val="24"/>
        </w:rPr>
        <w:t>Supply</w:t>
      </w:r>
      <w:r w:rsidRPr="002A07DF">
        <w:rPr>
          <w:rFonts w:asciiTheme="minorHAnsi" w:hAnsiTheme="minorHAnsi"/>
          <w:b/>
          <w:snapToGrid w:val="0"/>
          <w:color w:val="000000"/>
          <w:sz w:val="24"/>
          <w:szCs w:val="24"/>
        </w:rPr>
        <w:t xml:space="preserve"> Service</w:t>
      </w:r>
    </w:p>
    <w:p w14:paraId="0E2ADCAF" w14:textId="77777777" w:rsidR="003B14AE" w:rsidRPr="002A07DF" w:rsidRDefault="003B14AE" w:rsidP="003B14AE">
      <w:pPr>
        <w:keepNext/>
        <w:spacing w:line="240" w:lineRule="atLeast"/>
        <w:jc w:val="center"/>
        <w:rPr>
          <w:rFonts w:asciiTheme="minorHAnsi" w:hAnsiTheme="minorHAnsi"/>
          <w:i/>
          <w:snapToGrid w:val="0"/>
          <w:color w:val="000000"/>
          <w:sz w:val="24"/>
          <w:szCs w:val="24"/>
        </w:rPr>
      </w:pPr>
      <w:r w:rsidRPr="002A07DF">
        <w:rPr>
          <w:rFonts w:asciiTheme="minorHAnsi" w:hAnsiTheme="minorHAnsi"/>
          <w:i/>
          <w:snapToGrid w:val="0"/>
          <w:color w:val="000000"/>
          <w:sz w:val="24"/>
          <w:szCs w:val="24"/>
        </w:rPr>
        <w:t>Authorized Federal Supply Schedule Price List</w:t>
      </w:r>
    </w:p>
    <w:p w14:paraId="1D60CF89" w14:textId="5C25EC70" w:rsidR="003B14AE" w:rsidRDefault="003B14AE" w:rsidP="002C6F39">
      <w:pPr>
        <w:spacing w:line="240" w:lineRule="atLeast"/>
        <w:jc w:val="right"/>
        <w:rPr>
          <w:rFonts w:asciiTheme="minorHAnsi" w:hAnsiTheme="minorHAnsi"/>
          <w:i/>
          <w:snapToGrid w:val="0"/>
          <w:color w:val="000000"/>
        </w:rPr>
      </w:pPr>
    </w:p>
    <w:p w14:paraId="35EC5F0D" w14:textId="77777777" w:rsidR="00D126F0" w:rsidRPr="0057223D" w:rsidRDefault="00D126F0" w:rsidP="003B14AE">
      <w:pPr>
        <w:spacing w:line="240" w:lineRule="atLeast"/>
        <w:rPr>
          <w:rFonts w:asciiTheme="minorHAnsi" w:hAnsiTheme="minorHAnsi"/>
          <w:i/>
          <w:snapToGrid w:val="0"/>
          <w:color w:val="000000"/>
        </w:rPr>
      </w:pPr>
    </w:p>
    <w:p w14:paraId="260689D2" w14:textId="77777777" w:rsidR="003B14AE" w:rsidRPr="00354604" w:rsidRDefault="003B14AE" w:rsidP="003B14AE">
      <w:pPr>
        <w:spacing w:line="240" w:lineRule="atLeast"/>
        <w:rPr>
          <w:rFonts w:asciiTheme="minorHAnsi" w:hAnsiTheme="minorHAnsi"/>
          <w:b/>
          <w:snapToGrid w:val="0"/>
          <w:color w:val="000000"/>
          <w:sz w:val="22"/>
          <w:szCs w:val="22"/>
        </w:rPr>
      </w:pPr>
      <w:r w:rsidRPr="00354604">
        <w:rPr>
          <w:rFonts w:asciiTheme="minorHAnsi" w:hAnsiTheme="minorHAnsi"/>
          <w:snapToGrid w:val="0"/>
          <w:color w:val="000000"/>
          <w:sz w:val="22"/>
          <w:szCs w:val="22"/>
        </w:rPr>
        <w:t xml:space="preserve">On-line access to contract ordering information, terms and conditions, up-to-date pricing, and the option to create an electronic delivery order is available through </w:t>
      </w:r>
      <w:r w:rsidRPr="00354604">
        <w:rPr>
          <w:rFonts w:asciiTheme="minorHAnsi" w:hAnsiTheme="minorHAnsi"/>
          <w:b/>
          <w:snapToGrid w:val="0"/>
          <w:color w:val="000000"/>
          <w:sz w:val="22"/>
          <w:szCs w:val="22"/>
        </w:rPr>
        <w:t>GSA</w:t>
      </w:r>
      <w:r w:rsidRPr="00354604">
        <w:rPr>
          <w:rFonts w:asciiTheme="minorHAnsi" w:hAnsiTheme="minorHAnsi"/>
          <w:snapToGrid w:val="0"/>
          <w:color w:val="000000"/>
          <w:sz w:val="22"/>
          <w:szCs w:val="22"/>
        </w:rPr>
        <w:t xml:space="preserve"> </w:t>
      </w:r>
      <w:proofErr w:type="gramStart"/>
      <w:r w:rsidRPr="00354604">
        <w:rPr>
          <w:rFonts w:asciiTheme="minorHAnsi" w:hAnsiTheme="minorHAnsi"/>
          <w:i/>
          <w:snapToGrid w:val="0"/>
          <w:color w:val="000000"/>
          <w:sz w:val="22"/>
          <w:szCs w:val="22"/>
        </w:rPr>
        <w:t>Advantage</w:t>
      </w:r>
      <w:r w:rsidRPr="00354604">
        <w:rPr>
          <w:rFonts w:asciiTheme="minorHAnsi" w:hAnsiTheme="minorHAnsi"/>
          <w:snapToGrid w:val="0"/>
          <w:color w:val="000000"/>
          <w:sz w:val="22"/>
          <w:szCs w:val="22"/>
        </w:rPr>
        <w:t>!™</w:t>
      </w:r>
      <w:proofErr w:type="gramEnd"/>
      <w:r w:rsidRPr="00354604">
        <w:rPr>
          <w:rFonts w:asciiTheme="minorHAnsi" w:hAnsiTheme="minorHAnsi"/>
          <w:snapToGrid w:val="0"/>
          <w:color w:val="000000"/>
          <w:sz w:val="22"/>
          <w:szCs w:val="22"/>
        </w:rPr>
        <w:t xml:space="preserve">, a menu-driven database system.  The INTERNET address for </w:t>
      </w:r>
      <w:r w:rsidRPr="00354604">
        <w:rPr>
          <w:rFonts w:asciiTheme="minorHAnsi" w:hAnsiTheme="minorHAnsi"/>
          <w:b/>
          <w:snapToGrid w:val="0"/>
          <w:color w:val="000000"/>
          <w:sz w:val="22"/>
          <w:szCs w:val="22"/>
        </w:rPr>
        <w:t>GSA</w:t>
      </w:r>
      <w:r w:rsidRPr="00354604">
        <w:rPr>
          <w:rFonts w:asciiTheme="minorHAnsi" w:hAnsiTheme="minorHAnsi"/>
          <w:snapToGrid w:val="0"/>
          <w:color w:val="000000"/>
          <w:sz w:val="22"/>
          <w:szCs w:val="22"/>
        </w:rPr>
        <w:t xml:space="preserve"> </w:t>
      </w:r>
      <w:proofErr w:type="gramStart"/>
      <w:r w:rsidRPr="00354604">
        <w:rPr>
          <w:rFonts w:asciiTheme="minorHAnsi" w:hAnsiTheme="minorHAnsi"/>
          <w:i/>
          <w:snapToGrid w:val="0"/>
          <w:color w:val="000000"/>
          <w:sz w:val="22"/>
          <w:szCs w:val="22"/>
        </w:rPr>
        <w:t>Advantage</w:t>
      </w:r>
      <w:r w:rsidRPr="00354604">
        <w:rPr>
          <w:rFonts w:asciiTheme="minorHAnsi" w:hAnsiTheme="minorHAnsi"/>
          <w:snapToGrid w:val="0"/>
          <w:color w:val="000000"/>
          <w:sz w:val="22"/>
          <w:szCs w:val="22"/>
        </w:rPr>
        <w:t>!™</w:t>
      </w:r>
      <w:proofErr w:type="gramEnd"/>
      <w:r w:rsidRPr="00354604">
        <w:rPr>
          <w:rFonts w:asciiTheme="minorHAnsi" w:hAnsiTheme="minorHAnsi"/>
          <w:snapToGrid w:val="0"/>
          <w:color w:val="000000"/>
          <w:sz w:val="22"/>
          <w:szCs w:val="22"/>
        </w:rPr>
        <w:t xml:space="preserve"> is:  </w:t>
      </w:r>
      <w:r w:rsidRPr="00354604">
        <w:rPr>
          <w:rFonts w:asciiTheme="minorHAnsi" w:hAnsiTheme="minorHAnsi"/>
          <w:b/>
          <w:snapToGrid w:val="0"/>
          <w:color w:val="000000"/>
          <w:sz w:val="22"/>
          <w:szCs w:val="22"/>
        </w:rPr>
        <w:t>http://www.GSAAdvantage.gov.</w:t>
      </w:r>
    </w:p>
    <w:p w14:paraId="63E208F7" w14:textId="77777777" w:rsidR="003B14AE" w:rsidRPr="002A07DF" w:rsidRDefault="003B14AE" w:rsidP="003B14AE">
      <w:pPr>
        <w:spacing w:line="240" w:lineRule="atLeast"/>
        <w:rPr>
          <w:rFonts w:asciiTheme="minorHAnsi" w:hAnsiTheme="minorHAnsi"/>
          <w:b/>
          <w:snapToGrid w:val="0"/>
          <w:color w:val="000000"/>
          <w:sz w:val="22"/>
          <w:szCs w:val="22"/>
        </w:rPr>
      </w:pPr>
    </w:p>
    <w:p w14:paraId="2A0EE573" w14:textId="77777777" w:rsidR="003B14AE" w:rsidRPr="002A07DF" w:rsidRDefault="003B14AE" w:rsidP="003B14AE">
      <w:pPr>
        <w:keepNext/>
        <w:spacing w:line="240" w:lineRule="atLeast"/>
        <w:jc w:val="center"/>
        <w:rPr>
          <w:rFonts w:asciiTheme="minorHAnsi" w:hAnsiTheme="minorHAnsi"/>
          <w:b/>
          <w:snapToGrid w:val="0"/>
          <w:color w:val="000000"/>
          <w:sz w:val="22"/>
          <w:szCs w:val="22"/>
        </w:rPr>
      </w:pPr>
    </w:p>
    <w:p w14:paraId="188540ED" w14:textId="1805D3B5" w:rsidR="003B14AE" w:rsidRPr="002A07DF" w:rsidRDefault="003B14AE" w:rsidP="003B14AE">
      <w:pPr>
        <w:keepNext/>
        <w:spacing w:line="240" w:lineRule="atLeast"/>
        <w:jc w:val="center"/>
        <w:rPr>
          <w:rFonts w:asciiTheme="minorHAnsi" w:hAnsiTheme="minorHAnsi"/>
          <w:b/>
          <w:bCs/>
          <w:snapToGrid w:val="0"/>
          <w:color w:val="000000"/>
          <w:sz w:val="22"/>
          <w:szCs w:val="22"/>
        </w:rPr>
      </w:pPr>
      <w:r w:rsidRPr="002A07DF">
        <w:rPr>
          <w:rFonts w:asciiTheme="minorHAnsi" w:hAnsiTheme="minorHAnsi"/>
          <w:b/>
          <w:snapToGrid w:val="0"/>
          <w:color w:val="000000"/>
          <w:sz w:val="22"/>
          <w:szCs w:val="22"/>
        </w:rPr>
        <w:t xml:space="preserve">Contract Number: </w:t>
      </w:r>
      <w:r w:rsidR="00827A02" w:rsidRPr="00827A02">
        <w:rPr>
          <w:rFonts w:asciiTheme="minorHAnsi" w:hAnsiTheme="minorHAnsi"/>
          <w:b/>
          <w:snapToGrid w:val="0"/>
          <w:color w:val="000000"/>
          <w:sz w:val="22"/>
          <w:szCs w:val="22"/>
          <w:u w:val="single"/>
        </w:rPr>
        <w:t>GS-10F-039AA</w:t>
      </w:r>
    </w:p>
    <w:p w14:paraId="4B1876E6" w14:textId="112EF43D" w:rsidR="003B14AE" w:rsidRPr="002A07DF" w:rsidRDefault="003B14AE" w:rsidP="003B14AE">
      <w:pPr>
        <w:keepNext/>
        <w:spacing w:line="240" w:lineRule="atLeast"/>
        <w:jc w:val="center"/>
        <w:rPr>
          <w:rFonts w:asciiTheme="minorHAnsi" w:hAnsiTheme="minorHAnsi"/>
          <w:b/>
          <w:snapToGrid w:val="0"/>
          <w:color w:val="000000"/>
          <w:sz w:val="22"/>
          <w:szCs w:val="22"/>
          <w:u w:val="single"/>
          <w:lang w:bidi="en-US"/>
        </w:rPr>
      </w:pPr>
      <w:r w:rsidRPr="002A07DF">
        <w:rPr>
          <w:rFonts w:asciiTheme="minorHAnsi" w:hAnsiTheme="minorHAnsi"/>
          <w:b/>
          <w:snapToGrid w:val="0"/>
          <w:color w:val="000000"/>
          <w:sz w:val="22"/>
          <w:szCs w:val="22"/>
        </w:rPr>
        <w:t xml:space="preserve">Contract Period:  </w:t>
      </w:r>
      <w:r w:rsidR="009E315E">
        <w:rPr>
          <w:rFonts w:asciiTheme="minorHAnsi" w:hAnsiTheme="minorHAnsi"/>
          <w:b/>
          <w:snapToGrid w:val="0"/>
          <w:color w:val="000000"/>
          <w:sz w:val="22"/>
          <w:szCs w:val="22"/>
          <w:u w:val="single"/>
          <w:lang w:bidi="en-US"/>
        </w:rPr>
        <w:t>November 8, 2012 - November 7, 202</w:t>
      </w:r>
      <w:r w:rsidR="00BD135C">
        <w:rPr>
          <w:rFonts w:asciiTheme="minorHAnsi" w:hAnsiTheme="minorHAnsi"/>
          <w:b/>
          <w:snapToGrid w:val="0"/>
          <w:color w:val="000000"/>
          <w:sz w:val="22"/>
          <w:szCs w:val="22"/>
          <w:u w:val="single"/>
          <w:lang w:bidi="en-US"/>
        </w:rPr>
        <w:t>7</w:t>
      </w:r>
    </w:p>
    <w:p w14:paraId="7E5E439A" w14:textId="22901C06" w:rsidR="007B1B78" w:rsidRPr="003B14AE" w:rsidRDefault="007B1B78" w:rsidP="007B1B78">
      <w:pPr>
        <w:keepNext/>
        <w:spacing w:line="240" w:lineRule="atLeast"/>
        <w:rPr>
          <w:rFonts w:asciiTheme="minorHAnsi" w:hAnsiTheme="minorHAnsi"/>
          <w:b/>
          <w:bCs/>
          <w:snapToGrid w:val="0"/>
          <w:color w:val="000000"/>
          <w:sz w:val="18"/>
          <w:szCs w:val="18"/>
        </w:rPr>
      </w:pPr>
    </w:p>
    <w:p w14:paraId="2534B743" w14:textId="0B1A0BF1" w:rsidR="004877E7" w:rsidRPr="00354604" w:rsidRDefault="0084303D" w:rsidP="004877E7">
      <w:pPr>
        <w:rPr>
          <w:rFonts w:asciiTheme="minorHAnsi" w:hAnsiTheme="minorHAnsi"/>
          <w:sz w:val="22"/>
        </w:rPr>
      </w:pPr>
      <w:r w:rsidRPr="00354604">
        <w:rPr>
          <w:rFonts w:asciiTheme="minorHAnsi" w:hAnsiTheme="minorHAnsi"/>
          <w:sz w:val="22"/>
        </w:rPr>
        <w:t>For more information on ordering from Federal Supply Schedules go to the GSA Schedules page at GSA.gov.</w:t>
      </w:r>
    </w:p>
    <w:p w14:paraId="0148DC52" w14:textId="77777777" w:rsidR="0084303D" w:rsidRPr="00D1557C" w:rsidRDefault="0084303D" w:rsidP="004877E7"/>
    <w:p w14:paraId="3F417BF8" w14:textId="77777777" w:rsidR="00052D9D" w:rsidRPr="0057223D" w:rsidRDefault="00052D9D" w:rsidP="001E329E">
      <w:pPr>
        <w:tabs>
          <w:tab w:val="left" w:pos="2340"/>
        </w:tabs>
        <w:spacing w:line="240" w:lineRule="atLeast"/>
        <w:rPr>
          <w:rFonts w:asciiTheme="minorHAnsi" w:hAnsiTheme="minorHAnsi"/>
          <w:b/>
          <w:snapToGrid w:val="0"/>
          <w:color w:val="000000"/>
        </w:rPr>
      </w:pPr>
    </w:p>
    <w:p w14:paraId="682441EF" w14:textId="6230CE5A" w:rsidR="003B14AE" w:rsidRPr="009365DF" w:rsidRDefault="003B14AE" w:rsidP="003B14AE">
      <w:pPr>
        <w:tabs>
          <w:tab w:val="left" w:pos="2340"/>
          <w:tab w:val="left" w:pos="5760"/>
        </w:tabs>
        <w:spacing w:line="240" w:lineRule="atLeast"/>
        <w:ind w:left="720" w:hanging="720"/>
        <w:rPr>
          <w:rFonts w:asciiTheme="minorHAnsi" w:hAnsiTheme="minorHAnsi"/>
          <w:b/>
          <w:snapToGrid w:val="0"/>
          <w:color w:val="000000"/>
          <w:sz w:val="22"/>
          <w:szCs w:val="22"/>
        </w:rPr>
      </w:pPr>
      <w:r w:rsidRPr="009365DF">
        <w:rPr>
          <w:rFonts w:asciiTheme="minorHAnsi" w:hAnsiTheme="minorHAnsi"/>
          <w:b/>
          <w:snapToGrid w:val="0"/>
          <w:color w:val="000000"/>
          <w:sz w:val="22"/>
          <w:szCs w:val="22"/>
        </w:rPr>
        <w:t xml:space="preserve">Contractor: </w:t>
      </w:r>
      <w:r w:rsidRPr="009365DF">
        <w:rPr>
          <w:rFonts w:asciiTheme="minorHAnsi" w:hAnsiTheme="minorHAnsi"/>
          <w:b/>
          <w:snapToGrid w:val="0"/>
          <w:color w:val="000000"/>
          <w:sz w:val="22"/>
          <w:szCs w:val="22"/>
        </w:rPr>
        <w:tab/>
      </w:r>
      <w:r w:rsidR="001E329E">
        <w:rPr>
          <w:rFonts w:asciiTheme="minorHAnsi" w:hAnsiTheme="minorHAnsi"/>
          <w:b/>
          <w:snapToGrid w:val="0"/>
          <w:color w:val="000000"/>
          <w:sz w:val="22"/>
          <w:szCs w:val="22"/>
        </w:rPr>
        <w:t>Medical Science &amp; Computing, LLC</w:t>
      </w:r>
      <w:r w:rsidRPr="009365DF">
        <w:rPr>
          <w:rFonts w:asciiTheme="minorHAnsi" w:hAnsiTheme="minorHAnsi"/>
          <w:b/>
          <w:snapToGrid w:val="0"/>
          <w:color w:val="000000"/>
          <w:sz w:val="22"/>
          <w:szCs w:val="22"/>
        </w:rPr>
        <w:tab/>
      </w:r>
    </w:p>
    <w:p w14:paraId="52026436" w14:textId="640946DD" w:rsidR="003B14AE" w:rsidRPr="002A07DF" w:rsidRDefault="003B14AE" w:rsidP="003B14AE">
      <w:pPr>
        <w:tabs>
          <w:tab w:val="left" w:pos="2340"/>
        </w:tabs>
        <w:spacing w:line="240" w:lineRule="atLeast"/>
        <w:ind w:firstLine="720"/>
        <w:rPr>
          <w:rFonts w:asciiTheme="minorHAnsi" w:hAnsiTheme="minorHAnsi"/>
          <w:snapToGrid w:val="0"/>
          <w:color w:val="000000"/>
          <w:sz w:val="22"/>
          <w:szCs w:val="22"/>
          <w:lang w:bidi="en-US"/>
        </w:rPr>
      </w:pPr>
      <w:r w:rsidRPr="002A07DF">
        <w:rPr>
          <w:rFonts w:asciiTheme="minorHAnsi" w:hAnsiTheme="minorHAnsi"/>
          <w:snapToGrid w:val="0"/>
          <w:color w:val="000000"/>
          <w:sz w:val="22"/>
          <w:szCs w:val="22"/>
        </w:rPr>
        <w:tab/>
      </w:r>
      <w:r w:rsidR="001E329E">
        <w:rPr>
          <w:rFonts w:asciiTheme="minorHAnsi" w:hAnsiTheme="minorHAnsi"/>
          <w:snapToGrid w:val="0"/>
          <w:color w:val="000000"/>
          <w:sz w:val="22"/>
          <w:szCs w:val="22"/>
          <w:lang w:bidi="en-US"/>
        </w:rPr>
        <w:t>11300 Rockville Pike, Suite 1100</w:t>
      </w:r>
      <w:r w:rsidRPr="002A07DF">
        <w:rPr>
          <w:rFonts w:asciiTheme="minorHAnsi" w:hAnsiTheme="minorHAnsi"/>
          <w:snapToGrid w:val="0"/>
          <w:color w:val="000000"/>
          <w:sz w:val="22"/>
          <w:szCs w:val="22"/>
          <w:lang w:bidi="en-US"/>
        </w:rPr>
        <w:br/>
      </w:r>
      <w:r w:rsidRPr="002A07DF">
        <w:rPr>
          <w:rFonts w:asciiTheme="minorHAnsi" w:hAnsiTheme="minorHAnsi"/>
          <w:snapToGrid w:val="0"/>
          <w:color w:val="000000"/>
          <w:sz w:val="22"/>
          <w:szCs w:val="22"/>
          <w:lang w:bidi="en-US"/>
        </w:rPr>
        <w:tab/>
      </w:r>
      <w:r w:rsidR="001E329E">
        <w:rPr>
          <w:rFonts w:asciiTheme="minorHAnsi" w:hAnsiTheme="minorHAnsi"/>
          <w:snapToGrid w:val="0"/>
          <w:color w:val="000000"/>
          <w:sz w:val="22"/>
          <w:szCs w:val="22"/>
          <w:lang w:bidi="en-US"/>
        </w:rPr>
        <w:t>Rockville, MD 20852</w:t>
      </w:r>
    </w:p>
    <w:p w14:paraId="40CB4528" w14:textId="7267561C" w:rsidR="003B14AE" w:rsidRDefault="003B14AE" w:rsidP="004877E7">
      <w:pPr>
        <w:tabs>
          <w:tab w:val="left" w:pos="2340"/>
        </w:tabs>
        <w:spacing w:line="240" w:lineRule="atLeast"/>
        <w:rPr>
          <w:rFonts w:asciiTheme="minorHAnsi" w:hAnsiTheme="minorHAnsi"/>
          <w:snapToGrid w:val="0"/>
          <w:color w:val="000000"/>
          <w:sz w:val="22"/>
          <w:szCs w:val="22"/>
        </w:rPr>
      </w:pPr>
    </w:p>
    <w:p w14:paraId="2BC66C57" w14:textId="4D789192" w:rsidR="00E9709B" w:rsidRPr="00E9709B" w:rsidRDefault="00512CAE" w:rsidP="00512CAE">
      <w:pPr>
        <w:tabs>
          <w:tab w:val="left" w:pos="2340"/>
        </w:tabs>
        <w:spacing w:line="240" w:lineRule="atLeast"/>
        <w:rPr>
          <w:rFonts w:asciiTheme="minorHAnsi" w:hAnsiTheme="minorHAnsi"/>
          <w:b/>
          <w:bCs/>
          <w:snapToGrid w:val="0"/>
          <w:color w:val="000000"/>
          <w:sz w:val="22"/>
          <w:szCs w:val="22"/>
        </w:rPr>
      </w:pPr>
      <w:r>
        <w:rPr>
          <w:rFonts w:asciiTheme="minorHAnsi" w:hAnsiTheme="minorHAnsi"/>
          <w:b/>
          <w:bCs/>
          <w:snapToGrid w:val="0"/>
          <w:color w:val="000000"/>
          <w:sz w:val="22"/>
          <w:szCs w:val="22"/>
        </w:rPr>
        <w:tab/>
      </w:r>
      <w:r w:rsidR="00E9709B" w:rsidRPr="00E9709B">
        <w:rPr>
          <w:rFonts w:asciiTheme="minorHAnsi" w:hAnsiTheme="minorHAnsi"/>
          <w:b/>
          <w:bCs/>
          <w:snapToGrid w:val="0"/>
          <w:color w:val="000000"/>
          <w:sz w:val="22"/>
          <w:szCs w:val="22"/>
        </w:rPr>
        <w:t>Schedule Title: Multiple Award Schedule</w:t>
      </w:r>
    </w:p>
    <w:p w14:paraId="015F6909" w14:textId="79D815B6" w:rsidR="004877E7" w:rsidRPr="00E9709B" w:rsidRDefault="00512CAE" w:rsidP="00512CAE">
      <w:pPr>
        <w:tabs>
          <w:tab w:val="left" w:pos="2340"/>
        </w:tabs>
        <w:spacing w:line="240" w:lineRule="atLeast"/>
        <w:rPr>
          <w:rFonts w:asciiTheme="minorHAnsi" w:hAnsiTheme="minorHAnsi"/>
          <w:b/>
          <w:bCs/>
          <w:snapToGrid w:val="0"/>
          <w:color w:val="000000"/>
          <w:sz w:val="22"/>
          <w:szCs w:val="22"/>
        </w:rPr>
      </w:pPr>
      <w:r>
        <w:rPr>
          <w:rFonts w:asciiTheme="minorHAnsi" w:hAnsiTheme="minorHAnsi"/>
          <w:b/>
          <w:bCs/>
          <w:snapToGrid w:val="0"/>
          <w:color w:val="000000"/>
          <w:sz w:val="22"/>
          <w:szCs w:val="22"/>
        </w:rPr>
        <w:tab/>
      </w:r>
      <w:r w:rsidR="00E9709B" w:rsidRPr="00E9709B">
        <w:rPr>
          <w:rFonts w:asciiTheme="minorHAnsi" w:hAnsiTheme="minorHAnsi"/>
          <w:b/>
          <w:bCs/>
          <w:snapToGrid w:val="0"/>
          <w:color w:val="000000"/>
          <w:sz w:val="22"/>
          <w:szCs w:val="22"/>
        </w:rPr>
        <w:t xml:space="preserve">Federal Supply Group: </w:t>
      </w:r>
      <w:r w:rsidR="00997E7B">
        <w:rPr>
          <w:rFonts w:asciiTheme="minorHAnsi" w:hAnsiTheme="minorHAnsi"/>
          <w:b/>
          <w:bCs/>
          <w:snapToGrid w:val="0"/>
          <w:color w:val="000000"/>
          <w:sz w:val="22"/>
          <w:szCs w:val="22"/>
        </w:rPr>
        <w:t xml:space="preserve">Information Technology, </w:t>
      </w:r>
      <w:r w:rsidR="001E329E">
        <w:rPr>
          <w:rFonts w:asciiTheme="minorHAnsi" w:hAnsiTheme="minorHAnsi"/>
          <w:b/>
          <w:bCs/>
          <w:snapToGrid w:val="0"/>
          <w:color w:val="000000"/>
          <w:sz w:val="22"/>
          <w:szCs w:val="22"/>
        </w:rPr>
        <w:t>Professional Services</w:t>
      </w:r>
    </w:p>
    <w:p w14:paraId="5128EBB1" w14:textId="77777777" w:rsidR="003B14AE" w:rsidRPr="002A07DF" w:rsidRDefault="003B14AE" w:rsidP="003B14AE">
      <w:pPr>
        <w:tabs>
          <w:tab w:val="left" w:pos="2340"/>
        </w:tabs>
        <w:spacing w:line="240" w:lineRule="atLeast"/>
        <w:rPr>
          <w:rFonts w:asciiTheme="minorHAnsi" w:hAnsiTheme="minorHAnsi"/>
          <w:b/>
          <w:snapToGrid w:val="0"/>
          <w:color w:val="000000"/>
          <w:sz w:val="22"/>
          <w:szCs w:val="22"/>
        </w:rPr>
      </w:pPr>
    </w:p>
    <w:p w14:paraId="29E6CF2D" w14:textId="2548D606" w:rsidR="003B14AE" w:rsidRPr="002A07DF" w:rsidRDefault="003B14AE" w:rsidP="007F4D30">
      <w:pPr>
        <w:tabs>
          <w:tab w:val="left" w:pos="2340"/>
        </w:tabs>
        <w:spacing w:line="240" w:lineRule="atLeast"/>
        <w:ind w:left="2340" w:hanging="2340"/>
        <w:rPr>
          <w:rFonts w:asciiTheme="minorHAnsi" w:hAnsiTheme="minorHAnsi"/>
          <w:snapToGrid w:val="0"/>
          <w:color w:val="000000"/>
          <w:sz w:val="22"/>
          <w:szCs w:val="22"/>
        </w:rPr>
      </w:pPr>
      <w:r w:rsidRPr="002A07DF">
        <w:rPr>
          <w:rFonts w:asciiTheme="minorHAnsi" w:hAnsiTheme="minorHAnsi"/>
          <w:b/>
          <w:snapToGrid w:val="0"/>
          <w:color w:val="000000"/>
          <w:sz w:val="22"/>
          <w:szCs w:val="22"/>
        </w:rPr>
        <w:t>Business Size:</w:t>
      </w:r>
      <w:r w:rsidRPr="002A07DF">
        <w:rPr>
          <w:rFonts w:asciiTheme="minorHAnsi" w:hAnsiTheme="minorHAnsi"/>
          <w:snapToGrid w:val="0"/>
          <w:color w:val="000000"/>
          <w:sz w:val="22"/>
          <w:szCs w:val="22"/>
        </w:rPr>
        <w:tab/>
      </w:r>
      <w:r w:rsidR="00E50058">
        <w:rPr>
          <w:rFonts w:asciiTheme="minorHAnsi" w:hAnsiTheme="minorHAnsi"/>
          <w:snapToGrid w:val="0"/>
          <w:color w:val="000000"/>
          <w:sz w:val="22"/>
          <w:szCs w:val="22"/>
        </w:rPr>
        <w:t>Other than Small Business</w:t>
      </w:r>
    </w:p>
    <w:p w14:paraId="16A6BE14" w14:textId="77777777" w:rsidR="003B14AE" w:rsidRPr="002A07DF" w:rsidRDefault="003B14AE" w:rsidP="003B14AE">
      <w:pPr>
        <w:tabs>
          <w:tab w:val="left" w:pos="5945"/>
        </w:tabs>
        <w:spacing w:line="240" w:lineRule="atLeast"/>
        <w:rPr>
          <w:rFonts w:asciiTheme="minorHAnsi" w:hAnsiTheme="minorHAnsi"/>
          <w:b/>
          <w:snapToGrid w:val="0"/>
          <w:color w:val="000000"/>
          <w:sz w:val="22"/>
          <w:szCs w:val="22"/>
        </w:rPr>
      </w:pPr>
      <w:r w:rsidRPr="002A07DF">
        <w:rPr>
          <w:rFonts w:asciiTheme="minorHAnsi" w:hAnsiTheme="minorHAnsi"/>
          <w:b/>
          <w:snapToGrid w:val="0"/>
          <w:color w:val="000000"/>
          <w:sz w:val="22"/>
          <w:szCs w:val="22"/>
        </w:rPr>
        <w:tab/>
      </w:r>
    </w:p>
    <w:p w14:paraId="15D6B8BF" w14:textId="6C3024CF" w:rsidR="003B14AE" w:rsidRPr="002A07DF" w:rsidRDefault="003B14AE" w:rsidP="003B14AE">
      <w:pPr>
        <w:tabs>
          <w:tab w:val="left" w:pos="2340"/>
        </w:tabs>
        <w:spacing w:line="240" w:lineRule="atLeast"/>
        <w:rPr>
          <w:rFonts w:asciiTheme="minorHAnsi" w:hAnsiTheme="minorHAnsi"/>
          <w:snapToGrid w:val="0"/>
          <w:color w:val="000000"/>
          <w:sz w:val="22"/>
          <w:szCs w:val="22"/>
          <w:lang w:bidi="en-US"/>
        </w:rPr>
      </w:pPr>
      <w:r w:rsidRPr="002A07DF">
        <w:rPr>
          <w:rFonts w:asciiTheme="minorHAnsi" w:hAnsiTheme="minorHAnsi"/>
          <w:b/>
          <w:snapToGrid w:val="0"/>
          <w:color w:val="000000"/>
          <w:sz w:val="22"/>
          <w:szCs w:val="22"/>
        </w:rPr>
        <w:t>Telephone:</w:t>
      </w:r>
      <w:r w:rsidRPr="002A07DF">
        <w:rPr>
          <w:rFonts w:asciiTheme="minorHAnsi" w:hAnsiTheme="minorHAnsi"/>
          <w:snapToGrid w:val="0"/>
          <w:color w:val="000000"/>
          <w:sz w:val="22"/>
          <w:szCs w:val="22"/>
        </w:rPr>
        <w:tab/>
      </w:r>
      <w:r w:rsidR="00153CF1">
        <w:rPr>
          <w:rFonts w:asciiTheme="minorHAnsi" w:hAnsiTheme="minorHAnsi"/>
          <w:snapToGrid w:val="0"/>
          <w:color w:val="000000"/>
          <w:sz w:val="22"/>
          <w:szCs w:val="22"/>
          <w:lang w:bidi="en-US"/>
        </w:rPr>
        <w:t>(301) 219-6990</w:t>
      </w:r>
    </w:p>
    <w:p w14:paraId="169D8A64" w14:textId="63D0510A" w:rsidR="0007753D" w:rsidRPr="002A07DF" w:rsidRDefault="003B14AE" w:rsidP="003B14AE">
      <w:pPr>
        <w:tabs>
          <w:tab w:val="left" w:pos="2340"/>
        </w:tabs>
        <w:spacing w:line="240" w:lineRule="atLeast"/>
        <w:rPr>
          <w:rFonts w:asciiTheme="minorHAnsi" w:hAnsiTheme="minorHAnsi"/>
          <w:snapToGrid w:val="0"/>
          <w:color w:val="000000"/>
          <w:sz w:val="22"/>
          <w:szCs w:val="22"/>
          <w:lang w:bidi="en-US"/>
        </w:rPr>
      </w:pPr>
      <w:r w:rsidRPr="002A07DF">
        <w:rPr>
          <w:rFonts w:asciiTheme="minorHAnsi" w:hAnsiTheme="minorHAnsi"/>
          <w:b/>
          <w:bCs/>
          <w:snapToGrid w:val="0"/>
          <w:color w:val="000000"/>
          <w:sz w:val="22"/>
          <w:szCs w:val="22"/>
          <w:lang w:bidi="en-US"/>
        </w:rPr>
        <w:t>FAX Number:</w:t>
      </w:r>
      <w:r w:rsidRPr="002A07DF">
        <w:rPr>
          <w:rFonts w:asciiTheme="minorHAnsi" w:hAnsiTheme="minorHAnsi"/>
          <w:b/>
          <w:bCs/>
          <w:snapToGrid w:val="0"/>
          <w:color w:val="000000"/>
          <w:sz w:val="22"/>
          <w:szCs w:val="22"/>
          <w:lang w:bidi="en-US"/>
        </w:rPr>
        <w:tab/>
      </w:r>
      <w:r w:rsidR="00DD455E" w:rsidRPr="00DD455E">
        <w:rPr>
          <w:rFonts w:asciiTheme="minorHAnsi" w:hAnsiTheme="minorHAnsi"/>
          <w:snapToGrid w:val="0"/>
          <w:color w:val="000000"/>
          <w:sz w:val="22"/>
          <w:szCs w:val="22"/>
          <w:lang w:bidi="en-US"/>
        </w:rPr>
        <w:t>(301) 881-3992</w:t>
      </w:r>
    </w:p>
    <w:p w14:paraId="38C0532C" w14:textId="20DE7644" w:rsidR="00F771A2" w:rsidRPr="007B039C" w:rsidRDefault="003B14AE" w:rsidP="003B14AE">
      <w:pPr>
        <w:tabs>
          <w:tab w:val="left" w:pos="2340"/>
        </w:tabs>
        <w:spacing w:line="240" w:lineRule="atLeast"/>
        <w:rPr>
          <w:rFonts w:asciiTheme="minorHAnsi" w:hAnsiTheme="minorHAnsi" w:cstheme="minorHAnsi"/>
          <w:sz w:val="22"/>
          <w:szCs w:val="22"/>
        </w:rPr>
      </w:pPr>
      <w:r w:rsidRPr="007B039C">
        <w:rPr>
          <w:rFonts w:asciiTheme="minorHAnsi" w:hAnsiTheme="minorHAnsi" w:cstheme="minorHAnsi"/>
          <w:b/>
          <w:snapToGrid w:val="0"/>
          <w:color w:val="000000"/>
          <w:sz w:val="22"/>
          <w:szCs w:val="22"/>
        </w:rPr>
        <w:t xml:space="preserve">Web Site: </w:t>
      </w:r>
      <w:r w:rsidRPr="007B039C">
        <w:rPr>
          <w:rFonts w:asciiTheme="minorHAnsi" w:hAnsiTheme="minorHAnsi" w:cstheme="minorHAnsi"/>
          <w:b/>
          <w:snapToGrid w:val="0"/>
          <w:color w:val="000000"/>
          <w:sz w:val="22"/>
          <w:szCs w:val="22"/>
        </w:rPr>
        <w:tab/>
      </w:r>
      <w:r w:rsidR="00167E7D" w:rsidRPr="007B039C">
        <w:rPr>
          <w:rFonts w:asciiTheme="minorHAnsi" w:hAnsiTheme="minorHAnsi" w:cstheme="minorHAnsi"/>
          <w:sz w:val="22"/>
          <w:szCs w:val="22"/>
        </w:rPr>
        <w:t>www.mscweb.com</w:t>
      </w:r>
      <w:r w:rsidR="00F771A2" w:rsidRPr="007B039C">
        <w:rPr>
          <w:rFonts w:asciiTheme="minorHAnsi" w:hAnsiTheme="minorHAnsi" w:cstheme="minorHAnsi"/>
          <w:sz w:val="22"/>
          <w:szCs w:val="22"/>
        </w:rPr>
        <w:t xml:space="preserve"> </w:t>
      </w:r>
    </w:p>
    <w:p w14:paraId="304D4750" w14:textId="30E0C264" w:rsidR="003B14AE" w:rsidRPr="007B039C" w:rsidRDefault="003B14AE" w:rsidP="003B14AE">
      <w:pPr>
        <w:tabs>
          <w:tab w:val="left" w:pos="2340"/>
        </w:tabs>
        <w:spacing w:line="240" w:lineRule="atLeast"/>
        <w:rPr>
          <w:rFonts w:asciiTheme="minorHAnsi" w:hAnsiTheme="minorHAnsi" w:cstheme="minorHAnsi"/>
          <w:sz w:val="22"/>
          <w:szCs w:val="22"/>
        </w:rPr>
      </w:pPr>
      <w:r w:rsidRPr="007B039C">
        <w:rPr>
          <w:rFonts w:asciiTheme="minorHAnsi" w:hAnsiTheme="minorHAnsi" w:cstheme="minorHAnsi"/>
          <w:b/>
          <w:snapToGrid w:val="0"/>
          <w:color w:val="000000"/>
          <w:sz w:val="22"/>
          <w:szCs w:val="22"/>
        </w:rPr>
        <w:t>E-mail:</w:t>
      </w:r>
      <w:r w:rsidRPr="007B039C">
        <w:rPr>
          <w:rFonts w:asciiTheme="minorHAnsi" w:hAnsiTheme="minorHAnsi" w:cstheme="minorHAnsi"/>
          <w:snapToGrid w:val="0"/>
          <w:color w:val="000000"/>
          <w:sz w:val="22"/>
          <w:szCs w:val="22"/>
        </w:rPr>
        <w:t xml:space="preserve"> </w:t>
      </w:r>
      <w:r w:rsidRPr="007B039C">
        <w:rPr>
          <w:rFonts w:asciiTheme="minorHAnsi" w:hAnsiTheme="minorHAnsi" w:cstheme="minorHAnsi"/>
          <w:snapToGrid w:val="0"/>
          <w:color w:val="000000"/>
          <w:sz w:val="22"/>
          <w:szCs w:val="22"/>
        </w:rPr>
        <w:tab/>
      </w:r>
      <w:r w:rsidR="00153CF1" w:rsidRPr="00153CF1">
        <w:rPr>
          <w:rFonts w:asciiTheme="minorHAnsi" w:hAnsiTheme="minorHAnsi" w:cstheme="minorHAnsi"/>
          <w:sz w:val="22"/>
          <w:szCs w:val="22"/>
        </w:rPr>
        <w:t>cstith@guidehouse.com</w:t>
      </w:r>
    </w:p>
    <w:p w14:paraId="1FB593D1" w14:textId="5B6307C2" w:rsidR="003B14AE" w:rsidRPr="007B039C" w:rsidRDefault="003B14AE" w:rsidP="003B14AE">
      <w:pPr>
        <w:tabs>
          <w:tab w:val="left" w:pos="2340"/>
        </w:tabs>
        <w:spacing w:line="240" w:lineRule="atLeast"/>
        <w:rPr>
          <w:rFonts w:asciiTheme="minorHAnsi" w:hAnsiTheme="minorHAnsi"/>
          <w:snapToGrid w:val="0"/>
          <w:color w:val="000000"/>
        </w:rPr>
      </w:pPr>
      <w:r w:rsidRPr="007B039C">
        <w:rPr>
          <w:rFonts w:asciiTheme="minorHAnsi" w:hAnsiTheme="minorHAnsi"/>
          <w:b/>
          <w:snapToGrid w:val="0"/>
          <w:color w:val="000000"/>
          <w:sz w:val="22"/>
          <w:szCs w:val="22"/>
        </w:rPr>
        <w:t>Contract Administration:</w:t>
      </w:r>
      <w:r w:rsidRPr="007B039C">
        <w:rPr>
          <w:rFonts w:asciiTheme="minorHAnsi" w:hAnsiTheme="minorHAnsi"/>
          <w:snapToGrid w:val="0"/>
          <w:color w:val="000000"/>
          <w:sz w:val="22"/>
          <w:szCs w:val="22"/>
        </w:rPr>
        <w:tab/>
      </w:r>
      <w:r w:rsidR="00153CF1" w:rsidRPr="00153CF1">
        <w:rPr>
          <w:rFonts w:asciiTheme="minorHAnsi" w:hAnsiTheme="minorHAnsi"/>
          <w:snapToGrid w:val="0"/>
          <w:color w:val="000000"/>
          <w:sz w:val="22"/>
          <w:szCs w:val="22"/>
        </w:rPr>
        <w:t>Chavaughn Stith</w:t>
      </w:r>
    </w:p>
    <w:p w14:paraId="401C37C7" w14:textId="77777777" w:rsidR="00440B77" w:rsidRPr="007B039C" w:rsidRDefault="00440B77" w:rsidP="003B14AE">
      <w:pPr>
        <w:contextualSpacing/>
        <w:rPr>
          <w:rFonts w:asciiTheme="minorHAnsi" w:hAnsiTheme="minorHAnsi"/>
          <w:snapToGrid w:val="0"/>
          <w:color w:val="000000"/>
        </w:rPr>
      </w:pPr>
    </w:p>
    <w:p w14:paraId="4B4E40D1" w14:textId="77777777" w:rsidR="00440B77" w:rsidRPr="007B039C" w:rsidRDefault="00440B77" w:rsidP="003B14AE">
      <w:pPr>
        <w:contextualSpacing/>
        <w:rPr>
          <w:rFonts w:asciiTheme="minorHAnsi" w:hAnsiTheme="minorHAnsi"/>
          <w:snapToGrid w:val="0"/>
          <w:color w:val="000000"/>
        </w:rPr>
      </w:pPr>
    </w:p>
    <w:p w14:paraId="05FE9904" w14:textId="657DF1CD" w:rsidR="00354604" w:rsidRDefault="00440B77" w:rsidP="003B14AE">
      <w:pPr>
        <w:contextualSpacing/>
        <w:rPr>
          <w:rFonts w:asciiTheme="minorHAnsi" w:hAnsiTheme="minorHAnsi"/>
          <w:snapToGrid w:val="0"/>
          <w:color w:val="000000"/>
          <w:sz w:val="22"/>
          <w:szCs w:val="22"/>
        </w:rPr>
      </w:pPr>
      <w:r w:rsidRPr="007B039C">
        <w:rPr>
          <w:rFonts w:asciiTheme="minorHAnsi" w:hAnsiTheme="minorHAnsi"/>
          <w:snapToGrid w:val="0"/>
          <w:color w:val="000000"/>
          <w:sz w:val="22"/>
          <w:szCs w:val="22"/>
        </w:rPr>
        <w:t xml:space="preserve">Price Current through Mod </w:t>
      </w:r>
      <w:r w:rsidRPr="007B039C">
        <w:rPr>
          <w:rFonts w:asciiTheme="minorHAnsi" w:hAnsiTheme="minorHAnsi"/>
          <w:b/>
          <w:bCs/>
          <w:snapToGrid w:val="0"/>
          <w:color w:val="000000"/>
          <w:sz w:val="22"/>
          <w:szCs w:val="22"/>
        </w:rPr>
        <w:t>#</w:t>
      </w:r>
      <w:r w:rsidR="008E515C" w:rsidRPr="007B039C">
        <w:rPr>
          <w:rFonts w:asciiTheme="minorHAnsi" w:hAnsiTheme="minorHAnsi"/>
          <w:b/>
          <w:bCs/>
          <w:snapToGrid w:val="0"/>
          <w:color w:val="000000"/>
          <w:sz w:val="22"/>
          <w:szCs w:val="22"/>
        </w:rPr>
        <w:t>P</w:t>
      </w:r>
      <w:r w:rsidR="001D1716">
        <w:rPr>
          <w:rFonts w:asciiTheme="minorHAnsi" w:hAnsiTheme="minorHAnsi"/>
          <w:b/>
          <w:bCs/>
          <w:snapToGrid w:val="0"/>
          <w:color w:val="000000"/>
          <w:sz w:val="22"/>
          <w:szCs w:val="22"/>
        </w:rPr>
        <w:t>A</w:t>
      </w:r>
      <w:r w:rsidR="008E515C" w:rsidRPr="007B039C">
        <w:rPr>
          <w:rFonts w:asciiTheme="minorHAnsi" w:hAnsiTheme="minorHAnsi"/>
          <w:b/>
          <w:bCs/>
          <w:snapToGrid w:val="0"/>
          <w:color w:val="000000"/>
          <w:sz w:val="22"/>
          <w:szCs w:val="22"/>
        </w:rPr>
        <w:t>-</w:t>
      </w:r>
      <w:r w:rsidR="00EB511B">
        <w:rPr>
          <w:rFonts w:asciiTheme="minorHAnsi" w:hAnsiTheme="minorHAnsi"/>
          <w:b/>
          <w:bCs/>
          <w:snapToGrid w:val="0"/>
          <w:color w:val="000000"/>
          <w:sz w:val="22"/>
          <w:szCs w:val="22"/>
        </w:rPr>
        <w:t>00</w:t>
      </w:r>
      <w:r w:rsidR="001D1716">
        <w:rPr>
          <w:rFonts w:asciiTheme="minorHAnsi" w:hAnsiTheme="minorHAnsi"/>
          <w:b/>
          <w:bCs/>
          <w:snapToGrid w:val="0"/>
          <w:color w:val="000000"/>
          <w:sz w:val="22"/>
          <w:szCs w:val="22"/>
        </w:rPr>
        <w:t>51</w:t>
      </w:r>
      <w:r w:rsidR="008E515C" w:rsidRPr="007B039C">
        <w:rPr>
          <w:rFonts w:asciiTheme="minorHAnsi" w:hAnsiTheme="minorHAnsi"/>
          <w:b/>
          <w:bCs/>
          <w:snapToGrid w:val="0"/>
          <w:color w:val="000000"/>
          <w:sz w:val="22"/>
          <w:szCs w:val="22"/>
        </w:rPr>
        <w:t xml:space="preserve"> </w:t>
      </w:r>
      <w:r w:rsidRPr="007B039C">
        <w:rPr>
          <w:rFonts w:asciiTheme="minorHAnsi" w:hAnsiTheme="minorHAnsi"/>
          <w:snapToGrid w:val="0"/>
          <w:color w:val="000000"/>
          <w:sz w:val="22"/>
          <w:szCs w:val="22"/>
        </w:rPr>
        <w:t xml:space="preserve">dated </w:t>
      </w:r>
      <w:r w:rsidR="001D1716">
        <w:rPr>
          <w:rFonts w:asciiTheme="minorHAnsi" w:hAnsiTheme="minorHAnsi"/>
          <w:b/>
          <w:bCs/>
          <w:snapToGrid w:val="0"/>
          <w:color w:val="000000"/>
          <w:sz w:val="22"/>
          <w:szCs w:val="22"/>
        </w:rPr>
        <w:t>01/</w:t>
      </w:r>
      <w:r w:rsidR="00153CF1">
        <w:rPr>
          <w:rFonts w:asciiTheme="minorHAnsi" w:hAnsiTheme="minorHAnsi"/>
          <w:b/>
          <w:bCs/>
          <w:snapToGrid w:val="0"/>
          <w:color w:val="000000"/>
          <w:sz w:val="22"/>
          <w:szCs w:val="22"/>
        </w:rPr>
        <w:t>18</w:t>
      </w:r>
      <w:r w:rsidR="001D1716">
        <w:rPr>
          <w:rFonts w:asciiTheme="minorHAnsi" w:hAnsiTheme="minorHAnsi"/>
          <w:b/>
          <w:bCs/>
          <w:snapToGrid w:val="0"/>
          <w:color w:val="000000"/>
          <w:sz w:val="22"/>
          <w:szCs w:val="22"/>
        </w:rPr>
        <w:t>/2023</w:t>
      </w:r>
      <w:r w:rsidR="003923F4" w:rsidRPr="007B039C">
        <w:rPr>
          <w:rFonts w:asciiTheme="minorHAnsi" w:hAnsiTheme="minorHAnsi"/>
          <w:snapToGrid w:val="0"/>
          <w:color w:val="000000"/>
          <w:sz w:val="22"/>
          <w:szCs w:val="22"/>
        </w:rPr>
        <w:t>.</w:t>
      </w:r>
    </w:p>
    <w:p w14:paraId="13F484E8" w14:textId="0769EEE6" w:rsidR="003B14AE" w:rsidRPr="00B77A7B" w:rsidRDefault="003B14AE" w:rsidP="003B14AE">
      <w:pPr>
        <w:contextualSpacing/>
        <w:rPr>
          <w:rFonts w:asciiTheme="minorHAnsi" w:hAnsiTheme="minorHAnsi"/>
          <w:snapToGrid w:val="0"/>
          <w:color w:val="000000"/>
          <w:sz w:val="22"/>
          <w:szCs w:val="22"/>
        </w:rPr>
      </w:pPr>
      <w:r w:rsidRPr="00B77A7B">
        <w:rPr>
          <w:rFonts w:asciiTheme="minorHAnsi" w:hAnsiTheme="minorHAnsi"/>
          <w:snapToGrid w:val="0"/>
          <w:color w:val="000000"/>
          <w:sz w:val="22"/>
          <w:szCs w:val="22"/>
        </w:rPr>
        <w:br w:type="page"/>
      </w:r>
    </w:p>
    <w:p w14:paraId="5CBC4024" w14:textId="77777777" w:rsidR="002A07DF" w:rsidRPr="002A07DF" w:rsidRDefault="002A07DF" w:rsidP="002A07DF">
      <w:pPr>
        <w:contextualSpacing/>
        <w:rPr>
          <w:rFonts w:asciiTheme="minorHAnsi" w:hAnsiTheme="minorHAnsi"/>
          <w:b/>
          <w:snapToGrid w:val="0"/>
          <w:color w:val="000000"/>
          <w:sz w:val="22"/>
          <w:szCs w:val="22"/>
          <w:u w:val="single"/>
        </w:rPr>
      </w:pPr>
      <w:r w:rsidRPr="002A07DF">
        <w:rPr>
          <w:rFonts w:asciiTheme="minorHAnsi" w:hAnsiTheme="minorHAnsi"/>
          <w:b/>
          <w:snapToGrid w:val="0"/>
          <w:color w:val="000000"/>
          <w:sz w:val="22"/>
          <w:szCs w:val="22"/>
          <w:u w:val="single"/>
        </w:rPr>
        <w:lastRenderedPageBreak/>
        <w:t>CUSTOMER INFORMATION:</w:t>
      </w:r>
    </w:p>
    <w:p w14:paraId="3CF59087" w14:textId="77777777" w:rsidR="002A07DF" w:rsidRPr="002A07DF" w:rsidRDefault="002A07DF" w:rsidP="002A07DF">
      <w:pPr>
        <w:contextualSpacing/>
        <w:rPr>
          <w:rFonts w:asciiTheme="minorHAnsi" w:hAnsiTheme="minorHAnsi"/>
          <w:b/>
          <w:snapToGrid w:val="0"/>
          <w:color w:val="000000"/>
          <w:sz w:val="22"/>
          <w:szCs w:val="22"/>
          <w:u w:val="single"/>
        </w:rPr>
      </w:pPr>
    </w:p>
    <w:p w14:paraId="33B650A7" w14:textId="77777777" w:rsidR="002A07DF" w:rsidRPr="002A07DF" w:rsidRDefault="002A07DF" w:rsidP="002A07DF">
      <w:pPr>
        <w:tabs>
          <w:tab w:val="left" w:pos="450"/>
          <w:tab w:val="left" w:pos="540"/>
        </w:tabs>
        <w:contextualSpacing/>
        <w:rPr>
          <w:rFonts w:asciiTheme="minorHAnsi" w:hAnsiTheme="minorHAnsi"/>
          <w:b/>
          <w:snapToGrid w:val="0"/>
          <w:color w:val="000000"/>
          <w:sz w:val="22"/>
          <w:szCs w:val="22"/>
        </w:rPr>
      </w:pPr>
      <w:r w:rsidRPr="002A07DF">
        <w:rPr>
          <w:rFonts w:asciiTheme="minorHAnsi" w:hAnsiTheme="minorHAnsi"/>
          <w:b/>
          <w:snapToGrid w:val="0"/>
          <w:color w:val="000000"/>
          <w:sz w:val="22"/>
          <w:szCs w:val="22"/>
        </w:rPr>
        <w:t>1a.</w:t>
      </w:r>
      <w:r w:rsidRPr="002A07DF">
        <w:rPr>
          <w:rFonts w:asciiTheme="minorHAnsi" w:hAnsiTheme="minorHAnsi"/>
          <w:b/>
          <w:snapToGrid w:val="0"/>
          <w:color w:val="000000"/>
          <w:sz w:val="22"/>
          <w:szCs w:val="22"/>
        </w:rPr>
        <w:tab/>
        <w:t xml:space="preserve">Table of Awarded Special Item Number(s) with appropriate cross-reference to page numbers: </w:t>
      </w:r>
    </w:p>
    <w:tbl>
      <w:tblPr>
        <w:tblW w:w="85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6480"/>
      </w:tblGrid>
      <w:tr w:rsidR="002A07DF" w:rsidRPr="002A07DF" w14:paraId="1B572D58" w14:textId="77777777" w:rsidTr="00A71BE1">
        <w:trPr>
          <w:trHeight w:val="260"/>
          <w:jc w:val="center"/>
        </w:trPr>
        <w:tc>
          <w:tcPr>
            <w:tcW w:w="2070" w:type="dxa"/>
            <w:tcBorders>
              <w:top w:val="single" w:sz="4" w:space="0" w:color="auto"/>
              <w:left w:val="single" w:sz="4" w:space="0" w:color="auto"/>
              <w:bottom w:val="single" w:sz="4" w:space="0" w:color="auto"/>
              <w:right w:val="single" w:sz="4" w:space="0" w:color="auto"/>
            </w:tcBorders>
            <w:shd w:val="clear" w:color="auto" w:fill="0070B2"/>
          </w:tcPr>
          <w:p w14:paraId="7440E6B0" w14:textId="77777777" w:rsidR="002A07DF" w:rsidRPr="002A07DF" w:rsidRDefault="002A07DF" w:rsidP="0006234C">
            <w:pPr>
              <w:tabs>
                <w:tab w:val="left" w:pos="450"/>
                <w:tab w:val="left" w:pos="540"/>
              </w:tabs>
              <w:contextualSpacing/>
              <w:rPr>
                <w:rFonts w:asciiTheme="minorHAnsi" w:hAnsiTheme="minorHAnsi"/>
                <w:b/>
                <w:snapToGrid w:val="0"/>
                <w:color w:val="FFFFFF"/>
                <w:sz w:val="22"/>
                <w:szCs w:val="22"/>
              </w:rPr>
            </w:pPr>
            <w:r w:rsidRPr="002A07DF">
              <w:rPr>
                <w:rFonts w:asciiTheme="minorHAnsi" w:hAnsiTheme="minorHAnsi"/>
                <w:b/>
                <w:snapToGrid w:val="0"/>
                <w:color w:val="FFFFFF"/>
                <w:sz w:val="22"/>
                <w:szCs w:val="22"/>
              </w:rPr>
              <w:t>SIN</w:t>
            </w:r>
          </w:p>
        </w:tc>
        <w:tc>
          <w:tcPr>
            <w:tcW w:w="6480" w:type="dxa"/>
            <w:tcBorders>
              <w:top w:val="single" w:sz="4" w:space="0" w:color="auto"/>
              <w:left w:val="single" w:sz="4" w:space="0" w:color="auto"/>
              <w:bottom w:val="single" w:sz="4" w:space="0" w:color="auto"/>
              <w:right w:val="single" w:sz="4" w:space="0" w:color="auto"/>
            </w:tcBorders>
            <w:shd w:val="clear" w:color="auto" w:fill="0070B2"/>
          </w:tcPr>
          <w:p w14:paraId="78DEEDD6" w14:textId="77777777" w:rsidR="002A07DF" w:rsidRPr="002A07DF" w:rsidRDefault="002A07DF" w:rsidP="0006234C">
            <w:pPr>
              <w:tabs>
                <w:tab w:val="left" w:pos="450"/>
                <w:tab w:val="left" w:pos="540"/>
              </w:tabs>
              <w:contextualSpacing/>
              <w:rPr>
                <w:rFonts w:asciiTheme="minorHAnsi" w:hAnsiTheme="minorHAnsi"/>
                <w:b/>
                <w:snapToGrid w:val="0"/>
                <w:color w:val="FFFFFF"/>
                <w:sz w:val="22"/>
                <w:szCs w:val="22"/>
              </w:rPr>
            </w:pPr>
            <w:r w:rsidRPr="002A07DF">
              <w:rPr>
                <w:rFonts w:asciiTheme="minorHAnsi" w:hAnsiTheme="minorHAnsi"/>
                <w:b/>
                <w:snapToGrid w:val="0"/>
                <w:color w:val="FFFFFF"/>
                <w:sz w:val="22"/>
                <w:szCs w:val="22"/>
              </w:rPr>
              <w:t>SIN Description</w:t>
            </w:r>
          </w:p>
        </w:tc>
      </w:tr>
      <w:tr w:rsidR="002A07DF" w:rsidRPr="002A07DF" w14:paraId="0DB492DC" w14:textId="77777777" w:rsidTr="00A71BE1">
        <w:trPr>
          <w:trHeight w:val="152"/>
          <w:jc w:val="center"/>
        </w:trPr>
        <w:tc>
          <w:tcPr>
            <w:tcW w:w="2070" w:type="dxa"/>
            <w:shd w:val="clear" w:color="auto" w:fill="auto"/>
            <w:vAlign w:val="center"/>
          </w:tcPr>
          <w:p w14:paraId="7A735385" w14:textId="594C62A9" w:rsidR="002A07DF" w:rsidRPr="002A07DF" w:rsidRDefault="002A07DF" w:rsidP="0006234C">
            <w:pPr>
              <w:tabs>
                <w:tab w:val="left" w:pos="450"/>
                <w:tab w:val="left" w:pos="540"/>
              </w:tabs>
              <w:contextualSpacing/>
              <w:rPr>
                <w:rFonts w:asciiTheme="minorHAnsi" w:hAnsiTheme="minorHAnsi"/>
                <w:snapToGrid w:val="0"/>
                <w:color w:val="000000"/>
                <w:sz w:val="22"/>
                <w:szCs w:val="22"/>
              </w:rPr>
            </w:pPr>
            <w:r w:rsidRPr="002A07DF">
              <w:rPr>
                <w:rFonts w:asciiTheme="minorHAnsi" w:hAnsiTheme="minorHAnsi"/>
                <w:snapToGrid w:val="0"/>
                <w:color w:val="000000"/>
                <w:sz w:val="22"/>
                <w:szCs w:val="22"/>
              </w:rPr>
              <w:t>54151S</w:t>
            </w:r>
            <w:r w:rsidR="00DD240E">
              <w:rPr>
                <w:rFonts w:asciiTheme="minorHAnsi" w:hAnsiTheme="minorHAnsi"/>
                <w:snapToGrid w:val="0"/>
                <w:color w:val="000000"/>
                <w:sz w:val="22"/>
                <w:szCs w:val="22"/>
              </w:rPr>
              <w:t xml:space="preserve"> &amp; 54151SRC</w:t>
            </w:r>
          </w:p>
        </w:tc>
        <w:tc>
          <w:tcPr>
            <w:tcW w:w="6480" w:type="dxa"/>
            <w:shd w:val="clear" w:color="auto" w:fill="auto"/>
          </w:tcPr>
          <w:p w14:paraId="35580B41" w14:textId="77777777" w:rsidR="002A07DF" w:rsidRPr="002A07DF" w:rsidRDefault="002A07DF" w:rsidP="0006234C">
            <w:pPr>
              <w:tabs>
                <w:tab w:val="left" w:pos="450"/>
                <w:tab w:val="left" w:pos="540"/>
              </w:tabs>
              <w:contextualSpacing/>
              <w:rPr>
                <w:rFonts w:asciiTheme="minorHAnsi" w:hAnsiTheme="minorHAnsi"/>
                <w:snapToGrid w:val="0"/>
                <w:color w:val="000000"/>
                <w:sz w:val="22"/>
                <w:szCs w:val="22"/>
              </w:rPr>
            </w:pPr>
            <w:r w:rsidRPr="002A07DF">
              <w:rPr>
                <w:rFonts w:asciiTheme="minorHAnsi" w:hAnsiTheme="minorHAnsi"/>
                <w:snapToGrid w:val="0"/>
                <w:color w:val="000000"/>
                <w:sz w:val="22"/>
                <w:szCs w:val="22"/>
              </w:rPr>
              <w:t>Information Technology Professional Services</w:t>
            </w:r>
          </w:p>
        </w:tc>
      </w:tr>
      <w:tr w:rsidR="00997E7B" w:rsidRPr="002A07DF" w14:paraId="0AEF475C" w14:textId="77777777" w:rsidTr="00A71BE1">
        <w:trPr>
          <w:trHeight w:val="152"/>
          <w:jc w:val="center"/>
        </w:trPr>
        <w:tc>
          <w:tcPr>
            <w:tcW w:w="2070" w:type="dxa"/>
            <w:shd w:val="clear" w:color="auto" w:fill="auto"/>
            <w:vAlign w:val="center"/>
          </w:tcPr>
          <w:p w14:paraId="0408BAD8" w14:textId="2180D21A" w:rsidR="00997E7B" w:rsidRPr="002A07DF" w:rsidRDefault="00997E7B" w:rsidP="0006234C">
            <w:pPr>
              <w:tabs>
                <w:tab w:val="left" w:pos="450"/>
                <w:tab w:val="left" w:pos="540"/>
              </w:tabs>
              <w:contextualSpacing/>
              <w:rPr>
                <w:rFonts w:asciiTheme="minorHAnsi" w:hAnsiTheme="minorHAnsi"/>
                <w:snapToGrid w:val="0"/>
                <w:color w:val="000000"/>
                <w:sz w:val="22"/>
                <w:szCs w:val="22"/>
              </w:rPr>
            </w:pPr>
            <w:r>
              <w:rPr>
                <w:rFonts w:asciiTheme="minorHAnsi" w:hAnsiTheme="minorHAnsi"/>
                <w:snapToGrid w:val="0"/>
                <w:color w:val="000000"/>
                <w:sz w:val="22"/>
                <w:szCs w:val="22"/>
              </w:rPr>
              <w:t>541611 &amp; 541611RC</w:t>
            </w:r>
          </w:p>
        </w:tc>
        <w:tc>
          <w:tcPr>
            <w:tcW w:w="6480" w:type="dxa"/>
            <w:shd w:val="clear" w:color="auto" w:fill="auto"/>
          </w:tcPr>
          <w:p w14:paraId="5DF4946F" w14:textId="4EC9F438" w:rsidR="00997E7B" w:rsidRPr="002A07DF" w:rsidRDefault="00A71BE1" w:rsidP="0006234C">
            <w:pPr>
              <w:tabs>
                <w:tab w:val="left" w:pos="450"/>
                <w:tab w:val="left" w:pos="540"/>
              </w:tabs>
              <w:contextualSpacing/>
              <w:rPr>
                <w:rFonts w:asciiTheme="minorHAnsi" w:hAnsiTheme="minorHAnsi"/>
                <w:snapToGrid w:val="0"/>
                <w:color w:val="000000"/>
                <w:sz w:val="22"/>
                <w:szCs w:val="22"/>
              </w:rPr>
            </w:pPr>
            <w:r w:rsidRPr="00A71BE1">
              <w:rPr>
                <w:rFonts w:asciiTheme="minorHAnsi" w:hAnsiTheme="minorHAnsi"/>
                <w:snapToGrid w:val="0"/>
                <w:color w:val="000000"/>
                <w:sz w:val="22"/>
                <w:szCs w:val="22"/>
              </w:rPr>
              <w:t>Management and Financial Consulting, Acquisition and Grants Management Support, and Business Program and Project Management Services</w:t>
            </w:r>
          </w:p>
        </w:tc>
      </w:tr>
      <w:tr w:rsidR="00997E7B" w:rsidRPr="002A07DF" w14:paraId="1CDE4AE9" w14:textId="77777777" w:rsidTr="00A71BE1">
        <w:trPr>
          <w:trHeight w:val="152"/>
          <w:jc w:val="center"/>
        </w:trPr>
        <w:tc>
          <w:tcPr>
            <w:tcW w:w="2070" w:type="dxa"/>
            <w:shd w:val="clear" w:color="auto" w:fill="auto"/>
            <w:vAlign w:val="center"/>
          </w:tcPr>
          <w:p w14:paraId="0E365FE4" w14:textId="4097C134" w:rsidR="00997E7B" w:rsidRPr="002A07DF" w:rsidRDefault="00A71BE1" w:rsidP="0006234C">
            <w:pPr>
              <w:tabs>
                <w:tab w:val="left" w:pos="450"/>
                <w:tab w:val="left" w:pos="540"/>
              </w:tabs>
              <w:contextualSpacing/>
              <w:rPr>
                <w:rFonts w:asciiTheme="minorHAnsi" w:hAnsiTheme="minorHAnsi"/>
                <w:snapToGrid w:val="0"/>
                <w:color w:val="000000"/>
                <w:sz w:val="22"/>
                <w:szCs w:val="22"/>
              </w:rPr>
            </w:pPr>
            <w:r>
              <w:rPr>
                <w:rFonts w:asciiTheme="minorHAnsi" w:hAnsiTheme="minorHAnsi"/>
                <w:snapToGrid w:val="0"/>
                <w:color w:val="000000"/>
                <w:sz w:val="22"/>
                <w:szCs w:val="22"/>
              </w:rPr>
              <w:t>611430 &amp; 611430RC</w:t>
            </w:r>
          </w:p>
        </w:tc>
        <w:tc>
          <w:tcPr>
            <w:tcW w:w="6480" w:type="dxa"/>
            <w:shd w:val="clear" w:color="auto" w:fill="auto"/>
          </w:tcPr>
          <w:p w14:paraId="57095A69" w14:textId="18957B51" w:rsidR="00997E7B" w:rsidRPr="002A07DF" w:rsidRDefault="00DA571B" w:rsidP="0006234C">
            <w:pPr>
              <w:tabs>
                <w:tab w:val="left" w:pos="450"/>
                <w:tab w:val="left" w:pos="540"/>
              </w:tabs>
              <w:contextualSpacing/>
              <w:rPr>
                <w:rFonts w:asciiTheme="minorHAnsi" w:hAnsiTheme="minorHAnsi"/>
                <w:snapToGrid w:val="0"/>
                <w:color w:val="000000"/>
                <w:sz w:val="22"/>
                <w:szCs w:val="22"/>
              </w:rPr>
            </w:pPr>
            <w:r w:rsidRPr="00DA571B">
              <w:rPr>
                <w:rFonts w:asciiTheme="minorHAnsi" w:hAnsiTheme="minorHAnsi"/>
                <w:snapToGrid w:val="0"/>
                <w:color w:val="000000"/>
                <w:sz w:val="22"/>
                <w:szCs w:val="22"/>
              </w:rPr>
              <w:t>Professional and Management Development Training</w:t>
            </w:r>
          </w:p>
        </w:tc>
      </w:tr>
      <w:tr w:rsidR="003923F4" w:rsidRPr="002A07DF" w14:paraId="18B885EB" w14:textId="77777777" w:rsidTr="00A71BE1">
        <w:trPr>
          <w:trHeight w:val="152"/>
          <w:jc w:val="center"/>
        </w:trPr>
        <w:tc>
          <w:tcPr>
            <w:tcW w:w="2070" w:type="dxa"/>
            <w:shd w:val="clear" w:color="auto" w:fill="auto"/>
            <w:vAlign w:val="center"/>
          </w:tcPr>
          <w:p w14:paraId="283D3D9A" w14:textId="34AD67FA" w:rsidR="003923F4" w:rsidRDefault="003923F4" w:rsidP="0006234C">
            <w:pPr>
              <w:tabs>
                <w:tab w:val="left" w:pos="450"/>
                <w:tab w:val="left" w:pos="540"/>
              </w:tabs>
              <w:contextualSpacing/>
              <w:rPr>
                <w:rFonts w:asciiTheme="minorHAnsi" w:hAnsiTheme="minorHAnsi"/>
                <w:snapToGrid w:val="0"/>
                <w:color w:val="000000"/>
                <w:sz w:val="22"/>
                <w:szCs w:val="22"/>
              </w:rPr>
            </w:pPr>
            <w:r>
              <w:rPr>
                <w:rFonts w:asciiTheme="minorHAnsi" w:hAnsiTheme="minorHAnsi"/>
                <w:snapToGrid w:val="0"/>
                <w:color w:val="000000"/>
                <w:sz w:val="22"/>
                <w:szCs w:val="22"/>
              </w:rPr>
              <w:t>OLM</w:t>
            </w:r>
            <w:r w:rsidR="00A71BE1">
              <w:rPr>
                <w:rFonts w:asciiTheme="minorHAnsi" w:hAnsiTheme="minorHAnsi"/>
                <w:snapToGrid w:val="0"/>
                <w:color w:val="000000"/>
                <w:sz w:val="22"/>
                <w:szCs w:val="22"/>
              </w:rPr>
              <w:t xml:space="preserve"> &amp; OLMRC</w:t>
            </w:r>
          </w:p>
        </w:tc>
        <w:tc>
          <w:tcPr>
            <w:tcW w:w="6480" w:type="dxa"/>
            <w:shd w:val="clear" w:color="auto" w:fill="auto"/>
          </w:tcPr>
          <w:p w14:paraId="5070F6CA" w14:textId="540B7F0D" w:rsidR="003923F4" w:rsidRDefault="003923F4" w:rsidP="0006234C">
            <w:pPr>
              <w:tabs>
                <w:tab w:val="left" w:pos="450"/>
                <w:tab w:val="left" w:pos="540"/>
              </w:tabs>
              <w:contextualSpacing/>
              <w:rPr>
                <w:rFonts w:asciiTheme="minorHAnsi" w:hAnsiTheme="minorHAnsi"/>
                <w:snapToGrid w:val="0"/>
                <w:color w:val="000000"/>
                <w:sz w:val="22"/>
                <w:szCs w:val="22"/>
              </w:rPr>
            </w:pPr>
            <w:r>
              <w:rPr>
                <w:rFonts w:asciiTheme="minorHAnsi" w:hAnsiTheme="minorHAnsi"/>
                <w:snapToGrid w:val="0"/>
                <w:color w:val="000000"/>
                <w:sz w:val="22"/>
                <w:szCs w:val="22"/>
              </w:rPr>
              <w:t>Order Level Materials</w:t>
            </w:r>
          </w:p>
        </w:tc>
      </w:tr>
    </w:tbl>
    <w:p w14:paraId="23A36DB1" w14:textId="77777777" w:rsidR="002A07DF" w:rsidRPr="002A07DF" w:rsidRDefault="002A07DF" w:rsidP="002A07DF">
      <w:pPr>
        <w:tabs>
          <w:tab w:val="left" w:pos="450"/>
          <w:tab w:val="left" w:pos="540"/>
        </w:tabs>
        <w:contextualSpacing/>
        <w:rPr>
          <w:rFonts w:asciiTheme="minorHAnsi" w:hAnsiTheme="minorHAnsi"/>
          <w:snapToGrid w:val="0"/>
          <w:color w:val="000000"/>
          <w:sz w:val="22"/>
          <w:szCs w:val="22"/>
        </w:rPr>
      </w:pPr>
    </w:p>
    <w:p w14:paraId="4FB3E2E3" w14:textId="6BC836B2" w:rsidR="002A07DF" w:rsidRPr="00666243" w:rsidRDefault="002A07DF" w:rsidP="002A07DF">
      <w:pPr>
        <w:tabs>
          <w:tab w:val="left" w:pos="450"/>
          <w:tab w:val="left" w:pos="540"/>
        </w:tabs>
        <w:ind w:left="446" w:hanging="446"/>
        <w:contextualSpacing/>
        <w:rPr>
          <w:rFonts w:asciiTheme="minorHAnsi" w:hAnsiTheme="minorHAnsi"/>
          <w:b/>
          <w:snapToGrid w:val="0"/>
          <w:color w:val="000000"/>
          <w:sz w:val="22"/>
          <w:szCs w:val="22"/>
        </w:rPr>
      </w:pPr>
      <w:r w:rsidRPr="002A07DF">
        <w:rPr>
          <w:rFonts w:asciiTheme="minorHAnsi" w:hAnsiTheme="minorHAnsi"/>
          <w:b/>
          <w:snapToGrid w:val="0"/>
          <w:color w:val="000000"/>
          <w:sz w:val="22"/>
          <w:szCs w:val="22"/>
        </w:rPr>
        <w:t>1b.</w:t>
      </w:r>
      <w:r w:rsidRPr="002A07DF">
        <w:rPr>
          <w:rFonts w:asciiTheme="minorHAnsi" w:hAnsiTheme="minorHAnsi"/>
          <w:b/>
          <w:snapToGrid w:val="0"/>
          <w:color w:val="000000"/>
          <w:sz w:val="22"/>
          <w:szCs w:val="22"/>
        </w:rPr>
        <w:tab/>
        <w:t xml:space="preserve">Identification of the lowest priced model </w:t>
      </w:r>
      <w:r w:rsidRPr="00666243">
        <w:rPr>
          <w:rFonts w:asciiTheme="minorHAnsi" w:hAnsiTheme="minorHAnsi"/>
          <w:b/>
          <w:snapToGrid w:val="0"/>
          <w:color w:val="000000"/>
          <w:sz w:val="22"/>
          <w:szCs w:val="22"/>
        </w:rPr>
        <w:t xml:space="preserve">number and lowest unit price for that model for each special item number awarded in the contract.  </w:t>
      </w:r>
      <w:r w:rsidRPr="00666243">
        <w:rPr>
          <w:rFonts w:asciiTheme="minorHAnsi" w:hAnsiTheme="minorHAnsi"/>
          <w:snapToGrid w:val="0"/>
          <w:color w:val="000000"/>
          <w:sz w:val="22"/>
          <w:szCs w:val="22"/>
        </w:rPr>
        <w:t>See Pricing Page</w:t>
      </w:r>
      <w:r w:rsidR="006C6DDC" w:rsidRPr="00666243">
        <w:rPr>
          <w:rFonts w:asciiTheme="minorHAnsi" w:hAnsiTheme="minorHAnsi"/>
          <w:snapToGrid w:val="0"/>
          <w:color w:val="000000"/>
          <w:sz w:val="22"/>
          <w:szCs w:val="22"/>
        </w:rPr>
        <w:t xml:space="preserve"> </w:t>
      </w:r>
      <w:r w:rsidR="00666243" w:rsidRPr="00666243">
        <w:rPr>
          <w:rFonts w:asciiTheme="minorHAnsi" w:hAnsiTheme="minorHAnsi"/>
          <w:snapToGrid w:val="0"/>
          <w:color w:val="000000"/>
          <w:sz w:val="22"/>
          <w:szCs w:val="22"/>
        </w:rPr>
        <w:t>4</w:t>
      </w:r>
      <w:r w:rsidRPr="00666243">
        <w:rPr>
          <w:rFonts w:asciiTheme="minorHAnsi" w:hAnsiTheme="minorHAnsi"/>
          <w:snapToGrid w:val="0"/>
          <w:color w:val="000000"/>
          <w:sz w:val="22"/>
          <w:szCs w:val="22"/>
        </w:rPr>
        <w:t>.</w:t>
      </w:r>
    </w:p>
    <w:p w14:paraId="4313F229" w14:textId="77777777" w:rsidR="002A07DF" w:rsidRPr="00666243" w:rsidRDefault="002A07DF" w:rsidP="002A07DF">
      <w:pPr>
        <w:tabs>
          <w:tab w:val="left" w:pos="450"/>
          <w:tab w:val="left" w:pos="540"/>
        </w:tabs>
        <w:ind w:left="446" w:hanging="446"/>
        <w:contextualSpacing/>
        <w:rPr>
          <w:rFonts w:asciiTheme="minorHAnsi" w:hAnsiTheme="minorHAnsi"/>
          <w:b/>
          <w:snapToGrid w:val="0"/>
          <w:color w:val="000000"/>
          <w:sz w:val="22"/>
          <w:szCs w:val="22"/>
        </w:rPr>
      </w:pPr>
    </w:p>
    <w:p w14:paraId="6F3DE49C" w14:textId="128419B1" w:rsidR="002A07DF" w:rsidRPr="002A07DF" w:rsidRDefault="002A07DF" w:rsidP="002A07DF">
      <w:pPr>
        <w:tabs>
          <w:tab w:val="left" w:pos="450"/>
          <w:tab w:val="left" w:pos="540"/>
        </w:tabs>
        <w:ind w:left="446" w:hanging="446"/>
        <w:contextualSpacing/>
        <w:rPr>
          <w:rFonts w:asciiTheme="minorHAnsi" w:hAnsiTheme="minorHAnsi"/>
          <w:snapToGrid w:val="0"/>
          <w:color w:val="000000"/>
          <w:sz w:val="22"/>
          <w:szCs w:val="22"/>
        </w:rPr>
      </w:pPr>
      <w:r w:rsidRPr="00666243">
        <w:rPr>
          <w:rFonts w:asciiTheme="minorHAnsi" w:hAnsiTheme="minorHAnsi"/>
          <w:b/>
          <w:snapToGrid w:val="0"/>
          <w:color w:val="000000"/>
          <w:sz w:val="22"/>
          <w:szCs w:val="22"/>
        </w:rPr>
        <w:t xml:space="preserve">1c. </w:t>
      </w:r>
      <w:r w:rsidRPr="00666243">
        <w:rPr>
          <w:rFonts w:asciiTheme="minorHAnsi" w:hAnsiTheme="minorHAnsi"/>
          <w:b/>
          <w:snapToGrid w:val="0"/>
          <w:color w:val="000000"/>
          <w:sz w:val="22"/>
          <w:szCs w:val="22"/>
        </w:rPr>
        <w:tab/>
        <w:t xml:space="preserve">If the Contractor is proposing hourly rates a description of all corresponding commercial job titles, experience, functional </w:t>
      </w:r>
      <w:proofErr w:type="gramStart"/>
      <w:r w:rsidRPr="00666243">
        <w:rPr>
          <w:rFonts w:asciiTheme="minorHAnsi" w:hAnsiTheme="minorHAnsi"/>
          <w:b/>
          <w:snapToGrid w:val="0"/>
          <w:color w:val="000000"/>
          <w:sz w:val="22"/>
          <w:szCs w:val="22"/>
        </w:rPr>
        <w:t>responsibility</w:t>
      </w:r>
      <w:proofErr w:type="gramEnd"/>
      <w:r w:rsidRPr="00666243">
        <w:rPr>
          <w:rFonts w:asciiTheme="minorHAnsi" w:hAnsiTheme="minorHAnsi"/>
          <w:b/>
          <w:snapToGrid w:val="0"/>
          <w:color w:val="000000"/>
          <w:sz w:val="22"/>
          <w:szCs w:val="22"/>
        </w:rPr>
        <w:t xml:space="preserve"> and education for those types of employees or subcontractors who will perform services shall be provided.  If hourly rates are not applicable, indicate “Not applicable” for this item.  </w:t>
      </w:r>
      <w:r w:rsidRPr="00666243">
        <w:rPr>
          <w:rFonts w:asciiTheme="minorHAnsi" w:hAnsiTheme="minorHAnsi"/>
          <w:snapToGrid w:val="0"/>
          <w:color w:val="000000"/>
          <w:sz w:val="22"/>
          <w:szCs w:val="22"/>
        </w:rPr>
        <w:t>See Labor Category Descriptions Pag</w:t>
      </w:r>
      <w:r w:rsidR="006041EA" w:rsidRPr="00666243">
        <w:rPr>
          <w:rFonts w:asciiTheme="minorHAnsi" w:hAnsiTheme="minorHAnsi"/>
          <w:snapToGrid w:val="0"/>
          <w:color w:val="000000"/>
          <w:sz w:val="22"/>
          <w:szCs w:val="22"/>
        </w:rPr>
        <w:t>e</w:t>
      </w:r>
      <w:r w:rsidR="006C6DDC" w:rsidRPr="00666243">
        <w:rPr>
          <w:rFonts w:asciiTheme="minorHAnsi" w:hAnsiTheme="minorHAnsi"/>
          <w:snapToGrid w:val="0"/>
          <w:color w:val="000000"/>
          <w:sz w:val="22"/>
          <w:szCs w:val="22"/>
        </w:rPr>
        <w:t xml:space="preserve"> </w:t>
      </w:r>
      <w:r w:rsidR="00666243" w:rsidRPr="00666243">
        <w:rPr>
          <w:rFonts w:asciiTheme="minorHAnsi" w:hAnsiTheme="minorHAnsi"/>
          <w:snapToGrid w:val="0"/>
          <w:color w:val="000000"/>
          <w:sz w:val="22"/>
          <w:szCs w:val="22"/>
        </w:rPr>
        <w:t>6</w:t>
      </w:r>
      <w:r w:rsidRPr="00666243">
        <w:rPr>
          <w:rFonts w:asciiTheme="minorHAnsi" w:hAnsiTheme="minorHAnsi"/>
          <w:snapToGrid w:val="0"/>
          <w:color w:val="000000"/>
          <w:sz w:val="22"/>
          <w:szCs w:val="22"/>
        </w:rPr>
        <w:t>.</w:t>
      </w:r>
    </w:p>
    <w:p w14:paraId="34782D15" w14:textId="77777777" w:rsidR="002A07DF" w:rsidRPr="002A07DF" w:rsidRDefault="002A07DF" w:rsidP="002A07DF">
      <w:pPr>
        <w:tabs>
          <w:tab w:val="left" w:pos="450"/>
          <w:tab w:val="left" w:pos="540"/>
        </w:tabs>
        <w:ind w:left="446" w:hanging="446"/>
        <w:contextualSpacing/>
        <w:rPr>
          <w:rFonts w:asciiTheme="minorHAnsi" w:hAnsiTheme="minorHAnsi"/>
          <w:snapToGrid w:val="0"/>
          <w:color w:val="000000"/>
          <w:sz w:val="22"/>
          <w:szCs w:val="22"/>
        </w:rPr>
      </w:pPr>
    </w:p>
    <w:p w14:paraId="01665493" w14:textId="20BF6AFD" w:rsidR="002A07DF" w:rsidRDefault="002A07DF" w:rsidP="00FD2C4D">
      <w:pPr>
        <w:tabs>
          <w:tab w:val="left" w:pos="450"/>
          <w:tab w:val="left" w:pos="540"/>
          <w:tab w:val="left" w:pos="4770"/>
          <w:tab w:val="left" w:pos="5220"/>
        </w:tabs>
        <w:ind w:left="446" w:hanging="446"/>
        <w:contextualSpacing/>
        <w:rPr>
          <w:rFonts w:asciiTheme="minorHAnsi" w:hAnsiTheme="minorHAnsi"/>
          <w:snapToGrid w:val="0"/>
          <w:color w:val="000000"/>
          <w:sz w:val="22"/>
          <w:szCs w:val="22"/>
        </w:rPr>
      </w:pPr>
      <w:r w:rsidRPr="002A07DF">
        <w:rPr>
          <w:rFonts w:asciiTheme="minorHAnsi" w:hAnsiTheme="minorHAnsi"/>
          <w:b/>
          <w:snapToGrid w:val="0"/>
          <w:color w:val="000000"/>
          <w:sz w:val="22"/>
          <w:szCs w:val="22"/>
        </w:rPr>
        <w:t>2.</w:t>
      </w:r>
      <w:r w:rsidRPr="002A07DF">
        <w:rPr>
          <w:rFonts w:asciiTheme="minorHAnsi" w:hAnsiTheme="minorHAnsi"/>
          <w:b/>
          <w:snapToGrid w:val="0"/>
          <w:color w:val="000000"/>
          <w:sz w:val="22"/>
          <w:szCs w:val="22"/>
        </w:rPr>
        <w:tab/>
        <w:t>Maximum Order:</w:t>
      </w:r>
      <w:r w:rsidRPr="002A07DF">
        <w:rPr>
          <w:rFonts w:asciiTheme="minorHAnsi" w:hAnsiTheme="minorHAnsi"/>
          <w:snapToGrid w:val="0"/>
          <w:color w:val="000000"/>
          <w:sz w:val="22"/>
          <w:szCs w:val="22"/>
        </w:rPr>
        <w:t xml:space="preserve">  </w:t>
      </w:r>
      <w:r w:rsidR="001263B7">
        <w:rPr>
          <w:rFonts w:asciiTheme="minorHAnsi" w:hAnsiTheme="minorHAnsi"/>
          <w:snapToGrid w:val="0"/>
          <w:color w:val="000000"/>
          <w:sz w:val="22"/>
          <w:szCs w:val="22"/>
        </w:rPr>
        <w:t>For SIN</w:t>
      </w:r>
      <w:r w:rsidR="00863FD6">
        <w:rPr>
          <w:rFonts w:asciiTheme="minorHAnsi" w:hAnsiTheme="minorHAnsi"/>
          <w:snapToGrid w:val="0"/>
          <w:color w:val="000000"/>
          <w:sz w:val="22"/>
          <w:szCs w:val="22"/>
        </w:rPr>
        <w:t xml:space="preserve"> </w:t>
      </w:r>
      <w:r w:rsidR="001263B7">
        <w:rPr>
          <w:rFonts w:asciiTheme="minorHAnsi" w:hAnsiTheme="minorHAnsi"/>
          <w:snapToGrid w:val="0"/>
          <w:color w:val="000000"/>
          <w:sz w:val="22"/>
          <w:szCs w:val="22"/>
        </w:rPr>
        <w:t>54151S</w:t>
      </w:r>
      <w:r w:rsidR="005A19E6">
        <w:rPr>
          <w:rFonts w:asciiTheme="minorHAnsi" w:hAnsiTheme="minorHAnsi"/>
          <w:snapToGrid w:val="0"/>
          <w:color w:val="000000"/>
          <w:sz w:val="22"/>
          <w:szCs w:val="22"/>
        </w:rPr>
        <w:t xml:space="preserve"> - $500,000</w:t>
      </w:r>
      <w:r w:rsidR="00A73CC4">
        <w:rPr>
          <w:rFonts w:asciiTheme="minorHAnsi" w:hAnsiTheme="minorHAnsi"/>
          <w:snapToGrid w:val="0"/>
          <w:color w:val="000000"/>
          <w:sz w:val="22"/>
          <w:szCs w:val="22"/>
        </w:rPr>
        <w:t>.00</w:t>
      </w:r>
    </w:p>
    <w:p w14:paraId="34544091" w14:textId="54E1E020" w:rsidR="00F83444" w:rsidRDefault="00863FD6" w:rsidP="005A19E6">
      <w:pPr>
        <w:tabs>
          <w:tab w:val="left" w:pos="450"/>
          <w:tab w:val="left" w:pos="540"/>
          <w:tab w:val="left" w:pos="2115"/>
          <w:tab w:val="left" w:pos="2175"/>
          <w:tab w:val="left" w:pos="4770"/>
        </w:tabs>
        <w:ind w:left="446" w:hanging="446"/>
        <w:contextualSpacing/>
        <w:rPr>
          <w:rFonts w:asciiTheme="minorHAnsi" w:hAnsiTheme="minorHAnsi"/>
          <w:snapToGrid w:val="0"/>
          <w:color w:val="000000"/>
          <w:sz w:val="22"/>
          <w:szCs w:val="22"/>
        </w:rPr>
      </w:pPr>
      <w:r>
        <w:rPr>
          <w:rFonts w:asciiTheme="minorHAnsi" w:hAnsiTheme="minorHAnsi"/>
          <w:snapToGrid w:val="0"/>
          <w:color w:val="000000"/>
          <w:sz w:val="22"/>
          <w:szCs w:val="22"/>
        </w:rPr>
        <w:tab/>
      </w:r>
      <w:r>
        <w:rPr>
          <w:rFonts w:asciiTheme="minorHAnsi" w:hAnsiTheme="minorHAnsi"/>
          <w:snapToGrid w:val="0"/>
          <w:color w:val="000000"/>
          <w:sz w:val="22"/>
          <w:szCs w:val="22"/>
        </w:rPr>
        <w:tab/>
      </w:r>
      <w:r>
        <w:rPr>
          <w:rFonts w:asciiTheme="minorHAnsi" w:hAnsiTheme="minorHAnsi"/>
          <w:snapToGrid w:val="0"/>
          <w:color w:val="000000"/>
          <w:sz w:val="22"/>
          <w:szCs w:val="22"/>
        </w:rPr>
        <w:tab/>
      </w:r>
      <w:r>
        <w:rPr>
          <w:rFonts w:asciiTheme="minorHAnsi" w:hAnsiTheme="minorHAnsi"/>
          <w:snapToGrid w:val="0"/>
          <w:color w:val="000000"/>
          <w:sz w:val="22"/>
          <w:szCs w:val="22"/>
        </w:rPr>
        <w:tab/>
      </w:r>
      <w:r w:rsidR="00F83444">
        <w:rPr>
          <w:rFonts w:asciiTheme="minorHAnsi" w:hAnsiTheme="minorHAnsi"/>
          <w:snapToGrid w:val="0"/>
          <w:color w:val="000000"/>
          <w:sz w:val="22"/>
          <w:szCs w:val="22"/>
        </w:rPr>
        <w:t>For SINs 541611 and 611430 - $1,000,000.00</w:t>
      </w:r>
    </w:p>
    <w:p w14:paraId="73816662" w14:textId="157432BC" w:rsidR="00863FD6" w:rsidRDefault="00F83444" w:rsidP="005A19E6">
      <w:pPr>
        <w:tabs>
          <w:tab w:val="left" w:pos="450"/>
          <w:tab w:val="left" w:pos="540"/>
          <w:tab w:val="left" w:pos="2115"/>
          <w:tab w:val="left" w:pos="2175"/>
          <w:tab w:val="left" w:pos="4770"/>
        </w:tabs>
        <w:ind w:left="446" w:hanging="446"/>
        <w:contextualSpacing/>
        <w:rPr>
          <w:rFonts w:asciiTheme="minorHAnsi" w:hAnsiTheme="minorHAnsi"/>
          <w:snapToGrid w:val="0"/>
          <w:color w:val="000000"/>
          <w:sz w:val="22"/>
          <w:szCs w:val="22"/>
        </w:rPr>
      </w:pPr>
      <w:r>
        <w:rPr>
          <w:rFonts w:asciiTheme="minorHAnsi" w:hAnsiTheme="minorHAnsi"/>
          <w:snapToGrid w:val="0"/>
          <w:color w:val="000000"/>
          <w:sz w:val="22"/>
          <w:szCs w:val="22"/>
        </w:rPr>
        <w:tab/>
      </w:r>
      <w:r>
        <w:rPr>
          <w:rFonts w:asciiTheme="minorHAnsi" w:hAnsiTheme="minorHAnsi"/>
          <w:snapToGrid w:val="0"/>
          <w:color w:val="000000"/>
          <w:sz w:val="22"/>
          <w:szCs w:val="22"/>
        </w:rPr>
        <w:tab/>
      </w:r>
      <w:r>
        <w:rPr>
          <w:rFonts w:asciiTheme="minorHAnsi" w:hAnsiTheme="minorHAnsi"/>
          <w:snapToGrid w:val="0"/>
          <w:color w:val="000000"/>
          <w:sz w:val="22"/>
          <w:szCs w:val="22"/>
        </w:rPr>
        <w:tab/>
      </w:r>
      <w:r>
        <w:rPr>
          <w:rFonts w:asciiTheme="minorHAnsi" w:hAnsiTheme="minorHAnsi"/>
          <w:snapToGrid w:val="0"/>
          <w:color w:val="000000"/>
          <w:sz w:val="22"/>
          <w:szCs w:val="22"/>
        </w:rPr>
        <w:tab/>
      </w:r>
      <w:r w:rsidR="00863FD6">
        <w:rPr>
          <w:rFonts w:asciiTheme="minorHAnsi" w:hAnsiTheme="minorHAnsi"/>
          <w:snapToGrid w:val="0"/>
          <w:color w:val="000000"/>
          <w:sz w:val="22"/>
          <w:szCs w:val="22"/>
        </w:rPr>
        <w:t xml:space="preserve">For SIN </w:t>
      </w:r>
      <w:r w:rsidR="00115FEE">
        <w:rPr>
          <w:rFonts w:asciiTheme="minorHAnsi" w:hAnsiTheme="minorHAnsi"/>
          <w:snapToGrid w:val="0"/>
          <w:color w:val="000000"/>
          <w:sz w:val="22"/>
          <w:szCs w:val="22"/>
        </w:rPr>
        <w:t>OLM</w:t>
      </w:r>
      <w:r w:rsidR="00863FD6">
        <w:rPr>
          <w:rFonts w:asciiTheme="minorHAnsi" w:hAnsiTheme="minorHAnsi"/>
          <w:snapToGrid w:val="0"/>
          <w:color w:val="000000"/>
          <w:sz w:val="22"/>
          <w:szCs w:val="22"/>
        </w:rPr>
        <w:t xml:space="preserve"> - $250,000.00</w:t>
      </w:r>
    </w:p>
    <w:p w14:paraId="4DC74BFD" w14:textId="77777777"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snapToGrid w:val="0"/>
          <w:color w:val="000000"/>
          <w:sz w:val="22"/>
          <w:szCs w:val="22"/>
        </w:rPr>
      </w:pPr>
    </w:p>
    <w:p w14:paraId="71BB18C7" w14:textId="77777777"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r w:rsidRPr="002A07DF">
        <w:rPr>
          <w:rFonts w:asciiTheme="minorHAnsi" w:hAnsiTheme="minorHAnsi"/>
          <w:b/>
          <w:snapToGrid w:val="0"/>
          <w:color w:val="000000"/>
          <w:sz w:val="22"/>
          <w:szCs w:val="22"/>
        </w:rPr>
        <w:t>3.</w:t>
      </w:r>
      <w:r w:rsidRPr="002A07DF">
        <w:rPr>
          <w:rFonts w:asciiTheme="minorHAnsi" w:hAnsiTheme="minorHAnsi"/>
          <w:b/>
          <w:snapToGrid w:val="0"/>
          <w:color w:val="000000"/>
          <w:sz w:val="22"/>
          <w:szCs w:val="22"/>
        </w:rPr>
        <w:tab/>
        <w:t xml:space="preserve">Minimum Order:  </w:t>
      </w:r>
      <w:r w:rsidRPr="002A07DF">
        <w:rPr>
          <w:rFonts w:asciiTheme="minorHAnsi" w:hAnsiTheme="minorHAnsi"/>
          <w:snapToGrid w:val="0"/>
          <w:color w:val="000000"/>
          <w:sz w:val="22"/>
          <w:szCs w:val="22"/>
        </w:rPr>
        <w:t>$100.00</w:t>
      </w:r>
    </w:p>
    <w:p w14:paraId="31B276DE" w14:textId="77777777"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p>
    <w:p w14:paraId="2686DDC5" w14:textId="1757EF63"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r w:rsidRPr="002A07DF">
        <w:rPr>
          <w:rFonts w:asciiTheme="minorHAnsi" w:hAnsiTheme="minorHAnsi"/>
          <w:b/>
          <w:snapToGrid w:val="0"/>
          <w:color w:val="000000"/>
          <w:sz w:val="22"/>
          <w:szCs w:val="22"/>
        </w:rPr>
        <w:t>4.</w:t>
      </w:r>
      <w:r w:rsidRPr="002A07DF">
        <w:rPr>
          <w:rFonts w:asciiTheme="minorHAnsi" w:hAnsiTheme="minorHAnsi"/>
          <w:b/>
          <w:snapToGrid w:val="0"/>
          <w:color w:val="000000"/>
          <w:sz w:val="22"/>
          <w:szCs w:val="22"/>
        </w:rPr>
        <w:tab/>
        <w:t xml:space="preserve">Geographic Coverage (delivery Area):  </w:t>
      </w:r>
      <w:r w:rsidRPr="002A07DF">
        <w:rPr>
          <w:rFonts w:asciiTheme="minorHAnsi" w:hAnsiTheme="minorHAnsi"/>
          <w:snapToGrid w:val="0"/>
          <w:color w:val="000000"/>
          <w:sz w:val="22"/>
          <w:szCs w:val="22"/>
        </w:rPr>
        <w:t>Domestic</w:t>
      </w:r>
    </w:p>
    <w:p w14:paraId="1EF68E1C" w14:textId="77777777"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p>
    <w:p w14:paraId="73B67CD8" w14:textId="78173A47" w:rsidR="002A07DF" w:rsidRPr="002A07DF" w:rsidRDefault="002A07DF" w:rsidP="00636119">
      <w:pPr>
        <w:tabs>
          <w:tab w:val="left" w:pos="450"/>
          <w:tab w:val="left" w:pos="540"/>
          <w:tab w:val="left" w:pos="4770"/>
          <w:tab w:val="left" w:pos="5220"/>
        </w:tabs>
        <w:ind w:left="446" w:hanging="446"/>
        <w:contextualSpacing/>
        <w:rPr>
          <w:rFonts w:asciiTheme="minorHAnsi" w:hAnsiTheme="minorHAnsi"/>
          <w:snapToGrid w:val="0"/>
          <w:color w:val="000000"/>
          <w:sz w:val="22"/>
          <w:szCs w:val="22"/>
        </w:rPr>
      </w:pPr>
      <w:r w:rsidRPr="002A07DF">
        <w:rPr>
          <w:rFonts w:asciiTheme="minorHAnsi" w:hAnsiTheme="minorHAnsi"/>
          <w:b/>
          <w:snapToGrid w:val="0"/>
          <w:color w:val="000000"/>
          <w:sz w:val="22"/>
          <w:szCs w:val="22"/>
        </w:rPr>
        <w:t>5.</w:t>
      </w:r>
      <w:r w:rsidRPr="002A07DF">
        <w:rPr>
          <w:rFonts w:asciiTheme="minorHAnsi" w:hAnsiTheme="minorHAnsi"/>
          <w:b/>
          <w:snapToGrid w:val="0"/>
          <w:color w:val="000000"/>
          <w:sz w:val="22"/>
          <w:szCs w:val="22"/>
        </w:rPr>
        <w:tab/>
        <w:t xml:space="preserve">Point(s) of production (city, county, and state or foreign country):  </w:t>
      </w:r>
      <w:r w:rsidR="00636119">
        <w:rPr>
          <w:rFonts w:asciiTheme="minorHAnsi" w:hAnsiTheme="minorHAnsi"/>
          <w:snapToGrid w:val="0"/>
          <w:color w:val="000000"/>
          <w:sz w:val="22"/>
          <w:szCs w:val="22"/>
          <w:lang w:bidi="en-US"/>
        </w:rPr>
        <w:t>N/A</w:t>
      </w:r>
    </w:p>
    <w:p w14:paraId="3AE05EE8" w14:textId="77777777"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p>
    <w:p w14:paraId="4CA5CE9C" w14:textId="77777777"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snapToGrid w:val="0"/>
          <w:color w:val="000000"/>
          <w:sz w:val="22"/>
          <w:szCs w:val="22"/>
        </w:rPr>
      </w:pPr>
      <w:r w:rsidRPr="002A07DF">
        <w:rPr>
          <w:rFonts w:asciiTheme="minorHAnsi" w:hAnsiTheme="minorHAnsi"/>
          <w:b/>
          <w:snapToGrid w:val="0"/>
          <w:color w:val="000000"/>
          <w:sz w:val="22"/>
          <w:szCs w:val="22"/>
        </w:rPr>
        <w:t>6.</w:t>
      </w:r>
      <w:r w:rsidRPr="002A07DF">
        <w:rPr>
          <w:rFonts w:asciiTheme="minorHAnsi" w:hAnsiTheme="minorHAnsi"/>
          <w:b/>
          <w:snapToGrid w:val="0"/>
          <w:color w:val="000000"/>
          <w:sz w:val="22"/>
          <w:szCs w:val="22"/>
        </w:rPr>
        <w:tab/>
        <w:t xml:space="preserve">Discount from list prices or statement of net price:  </w:t>
      </w:r>
      <w:r w:rsidRPr="002A07DF">
        <w:rPr>
          <w:rFonts w:asciiTheme="minorHAnsi" w:hAnsiTheme="minorHAnsi"/>
          <w:snapToGrid w:val="0"/>
          <w:color w:val="000000"/>
          <w:sz w:val="22"/>
          <w:szCs w:val="22"/>
        </w:rPr>
        <w:t xml:space="preserve">Government net prices (discounts already deducted). </w:t>
      </w:r>
    </w:p>
    <w:p w14:paraId="0FF418D5" w14:textId="77777777"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p>
    <w:p w14:paraId="226954E9" w14:textId="02D5996A"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r w:rsidRPr="002A07DF">
        <w:rPr>
          <w:rFonts w:asciiTheme="minorHAnsi" w:hAnsiTheme="minorHAnsi"/>
          <w:b/>
          <w:snapToGrid w:val="0"/>
          <w:color w:val="000000"/>
          <w:sz w:val="22"/>
          <w:szCs w:val="22"/>
        </w:rPr>
        <w:t>7.</w:t>
      </w:r>
      <w:r w:rsidRPr="002A07DF">
        <w:rPr>
          <w:rFonts w:asciiTheme="minorHAnsi" w:hAnsiTheme="minorHAnsi"/>
          <w:b/>
          <w:snapToGrid w:val="0"/>
          <w:color w:val="000000"/>
          <w:sz w:val="22"/>
          <w:szCs w:val="22"/>
        </w:rPr>
        <w:tab/>
        <w:t xml:space="preserve">Quantity discounts:  </w:t>
      </w:r>
      <w:r w:rsidR="007469FB" w:rsidRPr="007469FB">
        <w:rPr>
          <w:rFonts w:asciiTheme="minorHAnsi" w:hAnsiTheme="minorHAnsi"/>
          <w:bCs/>
          <w:snapToGrid w:val="0"/>
          <w:color w:val="000000"/>
          <w:sz w:val="22"/>
          <w:szCs w:val="22"/>
        </w:rPr>
        <w:t>1% for orders over $250,000; 3% for orders over $500,000 (not applicable to SIN 54151S)</w:t>
      </w:r>
    </w:p>
    <w:p w14:paraId="3DEB2498" w14:textId="77777777"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p>
    <w:p w14:paraId="00E7ACAC" w14:textId="576C49C0" w:rsidR="002A07DF" w:rsidRDefault="002A07DF" w:rsidP="002A07DF">
      <w:pPr>
        <w:tabs>
          <w:tab w:val="left" w:pos="450"/>
          <w:tab w:val="left" w:pos="540"/>
          <w:tab w:val="left" w:pos="4770"/>
          <w:tab w:val="left" w:pos="5220"/>
        </w:tabs>
        <w:ind w:left="446" w:hanging="446"/>
        <w:contextualSpacing/>
        <w:rPr>
          <w:rFonts w:asciiTheme="minorHAnsi" w:hAnsiTheme="minorHAnsi"/>
          <w:snapToGrid w:val="0"/>
          <w:color w:val="000000"/>
          <w:sz w:val="22"/>
          <w:szCs w:val="22"/>
          <w:lang w:bidi="en-US"/>
        </w:rPr>
      </w:pPr>
      <w:r w:rsidRPr="002A07DF">
        <w:rPr>
          <w:rFonts w:asciiTheme="minorHAnsi" w:hAnsiTheme="minorHAnsi"/>
          <w:b/>
          <w:snapToGrid w:val="0"/>
          <w:color w:val="000000"/>
          <w:sz w:val="22"/>
          <w:szCs w:val="22"/>
        </w:rPr>
        <w:t>8.</w:t>
      </w:r>
      <w:r w:rsidRPr="002A07DF">
        <w:rPr>
          <w:rFonts w:asciiTheme="minorHAnsi" w:hAnsiTheme="minorHAnsi"/>
          <w:b/>
          <w:snapToGrid w:val="0"/>
          <w:color w:val="000000"/>
          <w:sz w:val="22"/>
          <w:szCs w:val="22"/>
        </w:rPr>
        <w:tab/>
        <w:t xml:space="preserve">Prompt payment terms:  </w:t>
      </w:r>
      <w:r w:rsidRPr="002A07DF">
        <w:rPr>
          <w:rFonts w:asciiTheme="minorHAnsi" w:hAnsiTheme="minorHAnsi"/>
          <w:snapToGrid w:val="0"/>
          <w:color w:val="000000"/>
          <w:sz w:val="22"/>
          <w:szCs w:val="22"/>
          <w:lang w:bidi="en-US"/>
        </w:rPr>
        <w:t>Net 30 days</w:t>
      </w:r>
    </w:p>
    <w:p w14:paraId="08DC0155" w14:textId="77777777" w:rsidR="001E3D25" w:rsidRDefault="00863FBC"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r>
        <w:rPr>
          <w:rFonts w:asciiTheme="minorHAnsi" w:hAnsiTheme="minorHAnsi"/>
          <w:b/>
          <w:snapToGrid w:val="0"/>
          <w:color w:val="000000"/>
          <w:sz w:val="22"/>
          <w:szCs w:val="22"/>
        </w:rPr>
        <w:tab/>
      </w:r>
    </w:p>
    <w:p w14:paraId="70563B11" w14:textId="7B2BC63C" w:rsidR="00863FBC" w:rsidRPr="00863FBC" w:rsidRDefault="001E3D25" w:rsidP="002A07DF">
      <w:pPr>
        <w:tabs>
          <w:tab w:val="left" w:pos="450"/>
          <w:tab w:val="left" w:pos="540"/>
          <w:tab w:val="left" w:pos="4770"/>
          <w:tab w:val="left" w:pos="5220"/>
        </w:tabs>
        <w:ind w:left="446" w:hanging="446"/>
        <w:contextualSpacing/>
        <w:rPr>
          <w:rFonts w:asciiTheme="minorHAnsi" w:hAnsiTheme="minorHAnsi"/>
          <w:bCs/>
          <w:snapToGrid w:val="0"/>
          <w:color w:val="000000"/>
          <w:sz w:val="22"/>
          <w:szCs w:val="22"/>
        </w:rPr>
      </w:pPr>
      <w:r>
        <w:rPr>
          <w:rFonts w:asciiTheme="minorHAnsi" w:hAnsiTheme="minorHAnsi"/>
          <w:b/>
          <w:snapToGrid w:val="0"/>
          <w:color w:val="000000"/>
          <w:sz w:val="22"/>
          <w:szCs w:val="22"/>
        </w:rPr>
        <w:tab/>
      </w:r>
      <w:r w:rsidR="00863FBC" w:rsidRPr="00863FBC">
        <w:rPr>
          <w:rFonts w:asciiTheme="minorHAnsi" w:hAnsiTheme="minorHAnsi"/>
          <w:bCs/>
          <w:snapToGrid w:val="0"/>
          <w:color w:val="000000"/>
          <w:sz w:val="22"/>
          <w:szCs w:val="22"/>
        </w:rPr>
        <w:t>Information for Ordering Offices: Prompt payment terms cannot be negotiated out of the contractual agreement in exchange for other concessions</w:t>
      </w:r>
    </w:p>
    <w:p w14:paraId="775F9BA3" w14:textId="77777777" w:rsidR="002A07DF" w:rsidRPr="002A07DF" w:rsidRDefault="002A07DF" w:rsidP="00DC154A">
      <w:pPr>
        <w:tabs>
          <w:tab w:val="left" w:pos="450"/>
          <w:tab w:val="left" w:pos="540"/>
          <w:tab w:val="left" w:pos="4770"/>
          <w:tab w:val="left" w:pos="5220"/>
        </w:tabs>
        <w:contextualSpacing/>
        <w:rPr>
          <w:rFonts w:asciiTheme="minorHAnsi" w:hAnsiTheme="minorHAnsi"/>
          <w:b/>
          <w:snapToGrid w:val="0"/>
          <w:color w:val="000000"/>
          <w:sz w:val="22"/>
          <w:szCs w:val="22"/>
        </w:rPr>
      </w:pPr>
    </w:p>
    <w:p w14:paraId="29E2C470" w14:textId="6CBD96BE" w:rsidR="002A07DF" w:rsidRPr="002A07DF" w:rsidRDefault="00DC154A"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r>
        <w:rPr>
          <w:rFonts w:asciiTheme="minorHAnsi" w:hAnsiTheme="minorHAnsi"/>
          <w:b/>
          <w:snapToGrid w:val="0"/>
          <w:color w:val="000000"/>
          <w:sz w:val="22"/>
          <w:szCs w:val="22"/>
        </w:rPr>
        <w:t>9</w:t>
      </w:r>
      <w:r w:rsidR="002A07DF" w:rsidRPr="002A07DF">
        <w:rPr>
          <w:rFonts w:asciiTheme="minorHAnsi" w:hAnsiTheme="minorHAnsi"/>
          <w:b/>
          <w:snapToGrid w:val="0"/>
          <w:color w:val="000000"/>
          <w:sz w:val="22"/>
          <w:szCs w:val="22"/>
        </w:rPr>
        <w:t>.</w:t>
      </w:r>
      <w:r w:rsidR="002A07DF" w:rsidRPr="002A07DF">
        <w:rPr>
          <w:rFonts w:asciiTheme="minorHAnsi" w:hAnsiTheme="minorHAnsi"/>
          <w:b/>
          <w:snapToGrid w:val="0"/>
          <w:color w:val="000000"/>
          <w:sz w:val="22"/>
          <w:szCs w:val="22"/>
        </w:rPr>
        <w:tab/>
        <w:t xml:space="preserve">Foreign items (list items by country of origin):  </w:t>
      </w:r>
      <w:r w:rsidR="002A07DF" w:rsidRPr="002A07DF">
        <w:rPr>
          <w:rFonts w:asciiTheme="minorHAnsi" w:hAnsiTheme="minorHAnsi"/>
          <w:snapToGrid w:val="0"/>
          <w:color w:val="000000"/>
          <w:sz w:val="22"/>
          <w:szCs w:val="22"/>
        </w:rPr>
        <w:t>None</w:t>
      </w:r>
      <w:r w:rsidR="002A07DF" w:rsidRPr="002A07DF">
        <w:rPr>
          <w:rFonts w:asciiTheme="minorHAnsi" w:hAnsiTheme="minorHAnsi"/>
          <w:b/>
          <w:snapToGrid w:val="0"/>
          <w:color w:val="000000"/>
          <w:sz w:val="22"/>
          <w:szCs w:val="22"/>
        </w:rPr>
        <w:t xml:space="preserve"> </w:t>
      </w:r>
    </w:p>
    <w:p w14:paraId="7B96B8DA" w14:textId="77777777"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p>
    <w:p w14:paraId="603E7DED" w14:textId="16E24415"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r w:rsidRPr="002A07DF">
        <w:rPr>
          <w:rFonts w:asciiTheme="minorHAnsi" w:hAnsiTheme="minorHAnsi"/>
          <w:b/>
          <w:snapToGrid w:val="0"/>
          <w:color w:val="000000"/>
          <w:sz w:val="22"/>
          <w:szCs w:val="22"/>
        </w:rPr>
        <w:t>1</w:t>
      </w:r>
      <w:r w:rsidR="00DC154A">
        <w:rPr>
          <w:rFonts w:asciiTheme="minorHAnsi" w:hAnsiTheme="minorHAnsi"/>
          <w:b/>
          <w:snapToGrid w:val="0"/>
          <w:color w:val="000000"/>
          <w:sz w:val="22"/>
          <w:szCs w:val="22"/>
        </w:rPr>
        <w:t>0</w:t>
      </w:r>
      <w:r w:rsidRPr="002A07DF">
        <w:rPr>
          <w:rFonts w:asciiTheme="minorHAnsi" w:hAnsiTheme="minorHAnsi"/>
          <w:b/>
          <w:snapToGrid w:val="0"/>
          <w:color w:val="000000"/>
          <w:sz w:val="22"/>
          <w:szCs w:val="22"/>
        </w:rPr>
        <w:t>a.</w:t>
      </w:r>
      <w:r w:rsidRPr="002A07DF">
        <w:rPr>
          <w:rFonts w:asciiTheme="minorHAnsi" w:hAnsiTheme="minorHAnsi"/>
          <w:b/>
          <w:snapToGrid w:val="0"/>
          <w:color w:val="000000"/>
          <w:sz w:val="22"/>
          <w:szCs w:val="22"/>
        </w:rPr>
        <w:tab/>
        <w:t xml:space="preserve">Time of Delivery (Contractor insert number of days):  </w:t>
      </w:r>
      <w:r w:rsidR="00423A85" w:rsidRPr="00423A85">
        <w:rPr>
          <w:rFonts w:asciiTheme="minorHAnsi" w:hAnsiTheme="minorHAnsi"/>
          <w:snapToGrid w:val="0"/>
          <w:color w:val="000000"/>
          <w:sz w:val="22"/>
          <w:szCs w:val="22"/>
        </w:rPr>
        <w:t>As negotiated between Contractor and Ordering Agency</w:t>
      </w:r>
    </w:p>
    <w:p w14:paraId="5871DB51" w14:textId="77777777"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p>
    <w:p w14:paraId="22F793AF" w14:textId="27540D84" w:rsidR="002A07DF" w:rsidRDefault="002A07DF" w:rsidP="00597242">
      <w:pPr>
        <w:tabs>
          <w:tab w:val="left" w:pos="450"/>
          <w:tab w:val="left" w:pos="540"/>
          <w:tab w:val="left" w:pos="4770"/>
          <w:tab w:val="left" w:pos="5220"/>
        </w:tabs>
        <w:ind w:left="446" w:hanging="446"/>
        <w:contextualSpacing/>
        <w:rPr>
          <w:rFonts w:asciiTheme="minorHAnsi" w:hAnsiTheme="minorHAnsi"/>
          <w:bCs/>
          <w:snapToGrid w:val="0"/>
          <w:color w:val="000000"/>
          <w:sz w:val="22"/>
          <w:szCs w:val="22"/>
        </w:rPr>
      </w:pPr>
      <w:r w:rsidRPr="002A07DF">
        <w:rPr>
          <w:rFonts w:asciiTheme="minorHAnsi" w:hAnsiTheme="minorHAnsi"/>
          <w:b/>
          <w:snapToGrid w:val="0"/>
          <w:color w:val="000000"/>
          <w:sz w:val="22"/>
          <w:szCs w:val="22"/>
        </w:rPr>
        <w:lastRenderedPageBreak/>
        <w:t>1</w:t>
      </w:r>
      <w:r w:rsidR="00DC154A">
        <w:rPr>
          <w:rFonts w:asciiTheme="minorHAnsi" w:hAnsiTheme="minorHAnsi"/>
          <w:b/>
          <w:snapToGrid w:val="0"/>
          <w:color w:val="000000"/>
          <w:sz w:val="22"/>
          <w:szCs w:val="22"/>
        </w:rPr>
        <w:t>0</w:t>
      </w:r>
      <w:r w:rsidRPr="002A07DF">
        <w:rPr>
          <w:rFonts w:asciiTheme="minorHAnsi" w:hAnsiTheme="minorHAnsi"/>
          <w:b/>
          <w:snapToGrid w:val="0"/>
          <w:color w:val="000000"/>
          <w:sz w:val="22"/>
          <w:szCs w:val="22"/>
        </w:rPr>
        <w:t>b.</w:t>
      </w:r>
      <w:r w:rsidRPr="002A07DF">
        <w:rPr>
          <w:rFonts w:asciiTheme="minorHAnsi" w:hAnsiTheme="minorHAnsi"/>
          <w:b/>
          <w:snapToGrid w:val="0"/>
          <w:color w:val="000000"/>
          <w:sz w:val="22"/>
          <w:szCs w:val="22"/>
        </w:rPr>
        <w:tab/>
        <w:t xml:space="preserve">Expedited Delivery.  The Contractor will insert the sentence “Items available for expedited delivery are noted in this price list.” under this heading.  The Contractor may use a symbol of </w:t>
      </w:r>
      <w:proofErr w:type="gramStart"/>
      <w:r w:rsidRPr="002A07DF">
        <w:rPr>
          <w:rFonts w:asciiTheme="minorHAnsi" w:hAnsiTheme="minorHAnsi"/>
          <w:b/>
          <w:snapToGrid w:val="0"/>
          <w:color w:val="000000"/>
          <w:sz w:val="22"/>
          <w:szCs w:val="22"/>
        </w:rPr>
        <w:t>its</w:t>
      </w:r>
      <w:proofErr w:type="gramEnd"/>
      <w:r w:rsidRPr="002A07DF">
        <w:rPr>
          <w:rFonts w:asciiTheme="minorHAnsi" w:hAnsiTheme="minorHAnsi"/>
          <w:b/>
          <w:snapToGrid w:val="0"/>
          <w:color w:val="000000"/>
          <w:sz w:val="22"/>
          <w:szCs w:val="22"/>
        </w:rPr>
        <w:t xml:space="preserve"> choosing to highlight items in its price list that have expedited delivery: </w:t>
      </w:r>
      <w:r w:rsidR="008303E8" w:rsidRPr="008303E8">
        <w:rPr>
          <w:rFonts w:asciiTheme="minorHAnsi" w:hAnsiTheme="minorHAnsi"/>
          <w:bCs/>
          <w:snapToGrid w:val="0"/>
          <w:color w:val="000000"/>
          <w:sz w:val="22"/>
          <w:szCs w:val="22"/>
        </w:rPr>
        <w:t>Contact Contractor</w:t>
      </w:r>
    </w:p>
    <w:p w14:paraId="34B5629C" w14:textId="77777777" w:rsidR="0028282C" w:rsidRPr="00597242" w:rsidRDefault="0028282C" w:rsidP="00597242">
      <w:pPr>
        <w:tabs>
          <w:tab w:val="left" w:pos="450"/>
          <w:tab w:val="left" w:pos="540"/>
          <w:tab w:val="left" w:pos="4770"/>
          <w:tab w:val="left" w:pos="5220"/>
        </w:tabs>
        <w:ind w:left="446" w:hanging="446"/>
        <w:contextualSpacing/>
        <w:rPr>
          <w:rFonts w:asciiTheme="minorHAnsi" w:hAnsiTheme="minorHAnsi"/>
          <w:snapToGrid w:val="0"/>
          <w:color w:val="000000"/>
          <w:sz w:val="22"/>
          <w:szCs w:val="22"/>
        </w:rPr>
      </w:pPr>
    </w:p>
    <w:p w14:paraId="2CB6D571" w14:textId="50212876" w:rsidR="002A07DF" w:rsidRPr="00597242" w:rsidRDefault="002A07DF" w:rsidP="00597242">
      <w:pPr>
        <w:tabs>
          <w:tab w:val="left" w:pos="450"/>
          <w:tab w:val="left" w:pos="540"/>
          <w:tab w:val="left" w:pos="4770"/>
          <w:tab w:val="left" w:pos="5220"/>
        </w:tabs>
        <w:ind w:left="446" w:hanging="446"/>
        <w:contextualSpacing/>
        <w:rPr>
          <w:rFonts w:asciiTheme="minorHAnsi" w:hAnsiTheme="minorHAnsi"/>
          <w:snapToGrid w:val="0"/>
          <w:color w:val="000000"/>
          <w:sz w:val="22"/>
          <w:szCs w:val="22"/>
          <w:lang w:bidi="en-US"/>
        </w:rPr>
      </w:pPr>
      <w:r w:rsidRPr="002A07DF">
        <w:rPr>
          <w:rFonts w:asciiTheme="minorHAnsi" w:hAnsiTheme="minorHAnsi"/>
          <w:b/>
          <w:snapToGrid w:val="0"/>
          <w:color w:val="000000"/>
          <w:sz w:val="22"/>
          <w:szCs w:val="22"/>
        </w:rPr>
        <w:t>1</w:t>
      </w:r>
      <w:r w:rsidR="00DC154A">
        <w:rPr>
          <w:rFonts w:asciiTheme="minorHAnsi" w:hAnsiTheme="minorHAnsi"/>
          <w:b/>
          <w:snapToGrid w:val="0"/>
          <w:color w:val="000000"/>
          <w:sz w:val="22"/>
          <w:szCs w:val="22"/>
        </w:rPr>
        <w:t>0</w:t>
      </w:r>
      <w:r w:rsidRPr="002A07DF">
        <w:rPr>
          <w:rFonts w:asciiTheme="minorHAnsi" w:hAnsiTheme="minorHAnsi"/>
          <w:b/>
          <w:snapToGrid w:val="0"/>
          <w:color w:val="000000"/>
          <w:sz w:val="22"/>
          <w:szCs w:val="22"/>
        </w:rPr>
        <w:t>c.</w:t>
      </w:r>
      <w:r w:rsidRPr="002A07DF">
        <w:rPr>
          <w:rFonts w:asciiTheme="minorHAnsi" w:hAnsiTheme="minorHAnsi"/>
          <w:b/>
          <w:snapToGrid w:val="0"/>
          <w:color w:val="000000"/>
          <w:sz w:val="22"/>
          <w:szCs w:val="22"/>
        </w:rPr>
        <w:tab/>
        <w:t xml:space="preserve">Overnight and 2-day delivery.  The Contractor will indicate whether overnight and 2-day delivery are available.  Also, the Contractor will indicate that the schedule customer may contact the Contractor for rates for overnight and 2-day delivery:  </w:t>
      </w:r>
      <w:r w:rsidR="008303E8" w:rsidRPr="008303E8">
        <w:rPr>
          <w:rFonts w:asciiTheme="minorHAnsi" w:hAnsiTheme="minorHAnsi"/>
          <w:bCs/>
          <w:snapToGrid w:val="0"/>
          <w:color w:val="000000"/>
          <w:sz w:val="22"/>
          <w:szCs w:val="22"/>
        </w:rPr>
        <w:t>Contact Contractor</w:t>
      </w:r>
    </w:p>
    <w:p w14:paraId="7D271D00" w14:textId="77777777" w:rsidR="002A07DF" w:rsidRPr="002A07DF" w:rsidRDefault="002A07DF" w:rsidP="002A07DF">
      <w:pPr>
        <w:tabs>
          <w:tab w:val="left" w:pos="450"/>
          <w:tab w:val="left" w:pos="540"/>
          <w:tab w:val="left" w:pos="4770"/>
          <w:tab w:val="left" w:pos="5220"/>
        </w:tabs>
        <w:contextualSpacing/>
        <w:rPr>
          <w:rFonts w:asciiTheme="minorHAnsi" w:hAnsiTheme="minorHAnsi"/>
          <w:b/>
          <w:snapToGrid w:val="0"/>
          <w:color w:val="000000"/>
          <w:sz w:val="22"/>
          <w:szCs w:val="22"/>
        </w:rPr>
      </w:pPr>
    </w:p>
    <w:p w14:paraId="214E9FD9" w14:textId="2AFE8A5A" w:rsidR="002A07DF" w:rsidRDefault="002A07DF" w:rsidP="008303E8">
      <w:pPr>
        <w:tabs>
          <w:tab w:val="left" w:pos="450"/>
          <w:tab w:val="left" w:pos="540"/>
          <w:tab w:val="left" w:pos="4770"/>
          <w:tab w:val="left" w:pos="5220"/>
        </w:tabs>
        <w:ind w:left="446" w:hanging="446"/>
        <w:contextualSpacing/>
        <w:rPr>
          <w:rFonts w:asciiTheme="minorHAnsi" w:hAnsiTheme="minorHAnsi"/>
          <w:bCs/>
          <w:snapToGrid w:val="0"/>
          <w:color w:val="000000"/>
          <w:sz w:val="22"/>
          <w:szCs w:val="22"/>
        </w:rPr>
      </w:pPr>
      <w:r w:rsidRPr="002A07DF">
        <w:rPr>
          <w:rFonts w:asciiTheme="minorHAnsi" w:hAnsiTheme="minorHAnsi"/>
          <w:b/>
          <w:snapToGrid w:val="0"/>
          <w:color w:val="000000"/>
          <w:sz w:val="22"/>
          <w:szCs w:val="22"/>
        </w:rPr>
        <w:t>1</w:t>
      </w:r>
      <w:r w:rsidR="00DC154A">
        <w:rPr>
          <w:rFonts w:asciiTheme="minorHAnsi" w:hAnsiTheme="minorHAnsi"/>
          <w:b/>
          <w:snapToGrid w:val="0"/>
          <w:color w:val="000000"/>
          <w:sz w:val="22"/>
          <w:szCs w:val="22"/>
        </w:rPr>
        <w:t>0</w:t>
      </w:r>
      <w:r w:rsidRPr="002A07DF">
        <w:rPr>
          <w:rFonts w:asciiTheme="minorHAnsi" w:hAnsiTheme="minorHAnsi"/>
          <w:b/>
          <w:snapToGrid w:val="0"/>
          <w:color w:val="000000"/>
          <w:sz w:val="22"/>
          <w:szCs w:val="22"/>
        </w:rPr>
        <w:t>d.</w:t>
      </w:r>
      <w:r w:rsidRPr="002A07DF">
        <w:rPr>
          <w:rFonts w:asciiTheme="minorHAnsi" w:hAnsiTheme="minorHAnsi"/>
          <w:b/>
          <w:snapToGrid w:val="0"/>
          <w:color w:val="000000"/>
          <w:sz w:val="22"/>
          <w:szCs w:val="22"/>
        </w:rPr>
        <w:tab/>
        <w:t xml:space="preserve">Urgent Requirements.  The Contractor will note in its price list the “Urgent Requirements” clause of its contract and advise agencies that they can also contact the Contractor’s representative to </w:t>
      </w:r>
      <w:proofErr w:type="gramStart"/>
      <w:r w:rsidRPr="002A07DF">
        <w:rPr>
          <w:rFonts w:asciiTheme="minorHAnsi" w:hAnsiTheme="minorHAnsi"/>
          <w:b/>
          <w:snapToGrid w:val="0"/>
          <w:color w:val="000000"/>
          <w:sz w:val="22"/>
          <w:szCs w:val="22"/>
        </w:rPr>
        <w:t>effect</w:t>
      </w:r>
      <w:proofErr w:type="gramEnd"/>
      <w:r w:rsidRPr="002A07DF">
        <w:rPr>
          <w:rFonts w:asciiTheme="minorHAnsi" w:hAnsiTheme="minorHAnsi"/>
          <w:b/>
          <w:snapToGrid w:val="0"/>
          <w:color w:val="000000"/>
          <w:sz w:val="22"/>
          <w:szCs w:val="22"/>
        </w:rPr>
        <w:t xml:space="preserve"> a faster delivery:  </w:t>
      </w:r>
      <w:r w:rsidR="008303E8" w:rsidRPr="008303E8">
        <w:rPr>
          <w:rFonts w:asciiTheme="minorHAnsi" w:hAnsiTheme="minorHAnsi"/>
          <w:bCs/>
          <w:snapToGrid w:val="0"/>
          <w:color w:val="000000"/>
          <w:sz w:val="22"/>
          <w:szCs w:val="22"/>
        </w:rPr>
        <w:t>Contact Contractor</w:t>
      </w:r>
    </w:p>
    <w:p w14:paraId="020E5938" w14:textId="77777777" w:rsidR="008303E8" w:rsidRPr="002A07DF" w:rsidRDefault="008303E8" w:rsidP="008303E8">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p>
    <w:p w14:paraId="605709EB" w14:textId="66ACB7C6"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proofErr w:type="gramStart"/>
      <w:r w:rsidRPr="002A07DF">
        <w:rPr>
          <w:rFonts w:asciiTheme="minorHAnsi" w:hAnsiTheme="minorHAnsi"/>
          <w:b/>
          <w:snapToGrid w:val="0"/>
          <w:color w:val="000000"/>
          <w:sz w:val="22"/>
          <w:szCs w:val="22"/>
        </w:rPr>
        <w:t>1</w:t>
      </w:r>
      <w:r w:rsidR="00DC154A">
        <w:rPr>
          <w:rFonts w:asciiTheme="minorHAnsi" w:hAnsiTheme="minorHAnsi"/>
          <w:b/>
          <w:snapToGrid w:val="0"/>
          <w:color w:val="000000"/>
          <w:sz w:val="22"/>
          <w:szCs w:val="22"/>
        </w:rPr>
        <w:t>1</w:t>
      </w:r>
      <w:r w:rsidRPr="002A07DF">
        <w:rPr>
          <w:rFonts w:asciiTheme="minorHAnsi" w:hAnsiTheme="minorHAnsi"/>
          <w:b/>
          <w:snapToGrid w:val="0"/>
          <w:color w:val="000000"/>
          <w:sz w:val="22"/>
          <w:szCs w:val="22"/>
        </w:rPr>
        <w:t>.</w:t>
      </w:r>
      <w:r w:rsidRPr="002A07DF">
        <w:rPr>
          <w:rFonts w:asciiTheme="minorHAnsi" w:hAnsiTheme="minorHAnsi"/>
          <w:b/>
          <w:snapToGrid w:val="0"/>
          <w:color w:val="000000"/>
          <w:sz w:val="22"/>
          <w:szCs w:val="22"/>
        </w:rPr>
        <w:tab/>
        <w:t>F.O.B</w:t>
      </w:r>
      <w:proofErr w:type="gramEnd"/>
      <w:r w:rsidRPr="002A07DF">
        <w:rPr>
          <w:rFonts w:asciiTheme="minorHAnsi" w:hAnsiTheme="minorHAnsi"/>
          <w:b/>
          <w:snapToGrid w:val="0"/>
          <w:color w:val="000000"/>
          <w:sz w:val="22"/>
          <w:szCs w:val="22"/>
        </w:rPr>
        <w:t xml:space="preserve"> Points(s):  </w:t>
      </w:r>
      <w:r w:rsidRPr="002A07DF">
        <w:rPr>
          <w:rFonts w:asciiTheme="minorHAnsi" w:hAnsiTheme="minorHAnsi"/>
          <w:snapToGrid w:val="0"/>
          <w:color w:val="000000"/>
          <w:sz w:val="22"/>
          <w:szCs w:val="22"/>
        </w:rPr>
        <w:t>Destination</w:t>
      </w:r>
    </w:p>
    <w:p w14:paraId="06245E28" w14:textId="77777777"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p>
    <w:p w14:paraId="0573F3B0" w14:textId="13B9DB1C" w:rsidR="002A07DF" w:rsidRDefault="002A07DF" w:rsidP="00904228">
      <w:pPr>
        <w:tabs>
          <w:tab w:val="left" w:pos="450"/>
          <w:tab w:val="left" w:pos="540"/>
          <w:tab w:val="left" w:pos="3105"/>
        </w:tabs>
        <w:ind w:left="446" w:hanging="446"/>
        <w:contextualSpacing/>
        <w:rPr>
          <w:rFonts w:asciiTheme="minorHAnsi" w:hAnsiTheme="minorHAnsi"/>
          <w:bCs/>
          <w:snapToGrid w:val="0"/>
          <w:color w:val="000000"/>
          <w:sz w:val="22"/>
          <w:szCs w:val="22"/>
        </w:rPr>
      </w:pPr>
      <w:r w:rsidRPr="002A07DF">
        <w:rPr>
          <w:rFonts w:asciiTheme="minorHAnsi" w:hAnsiTheme="minorHAnsi"/>
          <w:b/>
          <w:snapToGrid w:val="0"/>
          <w:color w:val="000000"/>
          <w:sz w:val="22"/>
          <w:szCs w:val="22"/>
        </w:rPr>
        <w:t>1</w:t>
      </w:r>
      <w:r w:rsidR="00DC154A">
        <w:rPr>
          <w:rFonts w:asciiTheme="minorHAnsi" w:hAnsiTheme="minorHAnsi"/>
          <w:b/>
          <w:snapToGrid w:val="0"/>
          <w:color w:val="000000"/>
          <w:sz w:val="22"/>
          <w:szCs w:val="22"/>
        </w:rPr>
        <w:t>2</w:t>
      </w:r>
      <w:r w:rsidRPr="002A07DF">
        <w:rPr>
          <w:rFonts w:asciiTheme="minorHAnsi" w:hAnsiTheme="minorHAnsi"/>
          <w:b/>
          <w:snapToGrid w:val="0"/>
          <w:color w:val="000000"/>
          <w:sz w:val="22"/>
          <w:szCs w:val="22"/>
        </w:rPr>
        <w:t>a.</w:t>
      </w:r>
      <w:r w:rsidRPr="002A07DF">
        <w:rPr>
          <w:rFonts w:asciiTheme="minorHAnsi" w:hAnsiTheme="minorHAnsi"/>
          <w:b/>
          <w:snapToGrid w:val="0"/>
          <w:color w:val="000000"/>
          <w:sz w:val="22"/>
          <w:szCs w:val="22"/>
        </w:rPr>
        <w:tab/>
        <w:t xml:space="preserve">Ordering Address(es):  </w:t>
      </w:r>
      <w:r w:rsidR="00325006">
        <w:rPr>
          <w:rFonts w:asciiTheme="minorHAnsi" w:hAnsiTheme="minorHAnsi"/>
          <w:b/>
          <w:snapToGrid w:val="0"/>
          <w:color w:val="000000"/>
          <w:sz w:val="22"/>
          <w:szCs w:val="22"/>
        </w:rPr>
        <w:t xml:space="preserve">  </w:t>
      </w:r>
      <w:r w:rsidR="00904228" w:rsidRPr="00904228">
        <w:rPr>
          <w:rFonts w:asciiTheme="minorHAnsi" w:hAnsiTheme="minorHAnsi"/>
          <w:bCs/>
          <w:snapToGrid w:val="0"/>
          <w:color w:val="000000"/>
          <w:sz w:val="22"/>
          <w:szCs w:val="22"/>
        </w:rPr>
        <w:t>Contact Contractor</w:t>
      </w:r>
    </w:p>
    <w:p w14:paraId="34D91D23" w14:textId="77777777" w:rsidR="00673680" w:rsidRPr="002A07DF" w:rsidRDefault="00673680" w:rsidP="00673680">
      <w:pPr>
        <w:tabs>
          <w:tab w:val="left" w:pos="450"/>
          <w:tab w:val="left" w:pos="540"/>
          <w:tab w:val="left" w:pos="3105"/>
        </w:tabs>
        <w:ind w:left="446" w:hanging="446"/>
        <w:contextualSpacing/>
        <w:rPr>
          <w:rFonts w:asciiTheme="minorHAnsi" w:hAnsiTheme="minorHAnsi"/>
          <w:b/>
          <w:snapToGrid w:val="0"/>
          <w:color w:val="000000"/>
          <w:sz w:val="22"/>
          <w:szCs w:val="22"/>
        </w:rPr>
      </w:pPr>
    </w:p>
    <w:p w14:paraId="4C585026" w14:textId="67BEEBA2" w:rsidR="002A07DF" w:rsidRPr="002A07DF" w:rsidRDefault="002A07DF" w:rsidP="00441668">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r w:rsidRPr="002A07DF">
        <w:rPr>
          <w:rFonts w:asciiTheme="minorHAnsi" w:hAnsiTheme="minorHAnsi"/>
          <w:b/>
          <w:snapToGrid w:val="0"/>
          <w:color w:val="000000"/>
          <w:sz w:val="22"/>
          <w:szCs w:val="22"/>
        </w:rPr>
        <w:t>1</w:t>
      </w:r>
      <w:r w:rsidR="00DC154A">
        <w:rPr>
          <w:rFonts w:asciiTheme="minorHAnsi" w:hAnsiTheme="minorHAnsi"/>
          <w:b/>
          <w:snapToGrid w:val="0"/>
          <w:color w:val="000000"/>
          <w:sz w:val="22"/>
          <w:szCs w:val="22"/>
        </w:rPr>
        <w:t>2</w:t>
      </w:r>
      <w:r w:rsidRPr="002A07DF">
        <w:rPr>
          <w:rFonts w:asciiTheme="minorHAnsi" w:hAnsiTheme="minorHAnsi"/>
          <w:b/>
          <w:snapToGrid w:val="0"/>
          <w:color w:val="000000"/>
          <w:sz w:val="22"/>
          <w:szCs w:val="22"/>
        </w:rPr>
        <w:t>b.</w:t>
      </w:r>
      <w:r w:rsidRPr="002A07DF">
        <w:rPr>
          <w:rFonts w:asciiTheme="minorHAnsi" w:hAnsiTheme="minorHAnsi"/>
          <w:b/>
          <w:snapToGrid w:val="0"/>
          <w:color w:val="000000"/>
          <w:sz w:val="22"/>
          <w:szCs w:val="22"/>
        </w:rPr>
        <w:tab/>
        <w:t xml:space="preserve">Ordering procedures:  </w:t>
      </w:r>
      <w:r w:rsidR="00441668" w:rsidRPr="00441668">
        <w:rPr>
          <w:rFonts w:asciiTheme="minorHAnsi" w:hAnsiTheme="minorHAnsi"/>
          <w:b/>
          <w:snapToGrid w:val="0"/>
          <w:color w:val="000000"/>
          <w:sz w:val="22"/>
          <w:szCs w:val="22"/>
        </w:rPr>
        <w:t>For supplies and services, the ordering procedures, information on Blanket Purchase Agreements (BPAs) are found in Federal Acquisition Regulation (FAR) 8.405-3</w:t>
      </w:r>
      <w:r w:rsidR="009857A7" w:rsidRPr="009857A7">
        <w:rPr>
          <w:rFonts w:asciiTheme="minorHAnsi" w:hAnsiTheme="minorHAnsi"/>
          <w:b/>
          <w:snapToGrid w:val="0"/>
          <w:color w:val="000000"/>
          <w:sz w:val="22"/>
          <w:szCs w:val="22"/>
        </w:rPr>
        <w:t>.</w:t>
      </w:r>
    </w:p>
    <w:p w14:paraId="730797E5" w14:textId="77777777"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p>
    <w:p w14:paraId="5E1EFAB3" w14:textId="0F7AEC87" w:rsidR="00673680" w:rsidRDefault="002A07DF" w:rsidP="00904228">
      <w:pPr>
        <w:tabs>
          <w:tab w:val="left" w:pos="450"/>
          <w:tab w:val="left" w:pos="540"/>
          <w:tab w:val="left" w:pos="3105"/>
        </w:tabs>
        <w:ind w:left="446" w:hanging="446"/>
        <w:contextualSpacing/>
        <w:rPr>
          <w:rFonts w:asciiTheme="minorHAnsi" w:hAnsiTheme="minorHAnsi"/>
          <w:bCs/>
          <w:snapToGrid w:val="0"/>
          <w:color w:val="000000"/>
          <w:sz w:val="22"/>
          <w:szCs w:val="22"/>
        </w:rPr>
      </w:pPr>
      <w:r w:rsidRPr="002A07DF">
        <w:rPr>
          <w:rFonts w:asciiTheme="minorHAnsi" w:hAnsiTheme="minorHAnsi"/>
          <w:b/>
          <w:snapToGrid w:val="0"/>
          <w:color w:val="000000"/>
          <w:sz w:val="22"/>
          <w:szCs w:val="22"/>
        </w:rPr>
        <w:t>1</w:t>
      </w:r>
      <w:r w:rsidR="00441668">
        <w:rPr>
          <w:rFonts w:asciiTheme="minorHAnsi" w:hAnsiTheme="minorHAnsi"/>
          <w:b/>
          <w:snapToGrid w:val="0"/>
          <w:color w:val="000000"/>
          <w:sz w:val="22"/>
          <w:szCs w:val="22"/>
        </w:rPr>
        <w:t>3</w:t>
      </w:r>
      <w:r w:rsidRPr="002A07DF">
        <w:rPr>
          <w:rFonts w:asciiTheme="minorHAnsi" w:hAnsiTheme="minorHAnsi"/>
          <w:b/>
          <w:snapToGrid w:val="0"/>
          <w:color w:val="000000"/>
          <w:sz w:val="22"/>
          <w:szCs w:val="22"/>
        </w:rPr>
        <w:t>.</w:t>
      </w:r>
      <w:r w:rsidRPr="002A07DF">
        <w:rPr>
          <w:rFonts w:asciiTheme="minorHAnsi" w:hAnsiTheme="minorHAnsi"/>
          <w:b/>
          <w:snapToGrid w:val="0"/>
          <w:color w:val="000000"/>
          <w:sz w:val="22"/>
          <w:szCs w:val="22"/>
        </w:rPr>
        <w:tab/>
        <w:t>Payment address(</w:t>
      </w:r>
      <w:r w:rsidR="00904228">
        <w:rPr>
          <w:rFonts w:asciiTheme="minorHAnsi" w:hAnsiTheme="minorHAnsi"/>
          <w:b/>
          <w:snapToGrid w:val="0"/>
          <w:color w:val="000000"/>
          <w:sz w:val="22"/>
          <w:szCs w:val="22"/>
        </w:rPr>
        <w:t>e</w:t>
      </w:r>
      <w:r w:rsidRPr="002A07DF">
        <w:rPr>
          <w:rFonts w:asciiTheme="minorHAnsi" w:hAnsiTheme="minorHAnsi"/>
          <w:b/>
          <w:snapToGrid w:val="0"/>
          <w:color w:val="000000"/>
          <w:sz w:val="22"/>
          <w:szCs w:val="22"/>
        </w:rPr>
        <w:t xml:space="preserve">s):  </w:t>
      </w:r>
      <w:r w:rsidR="005D23AE">
        <w:rPr>
          <w:rFonts w:asciiTheme="minorHAnsi" w:hAnsiTheme="minorHAnsi"/>
          <w:b/>
          <w:snapToGrid w:val="0"/>
          <w:color w:val="000000"/>
          <w:sz w:val="22"/>
          <w:szCs w:val="22"/>
        </w:rPr>
        <w:t xml:space="preserve">    </w:t>
      </w:r>
      <w:r w:rsidR="00904228" w:rsidRPr="00904228">
        <w:rPr>
          <w:rFonts w:asciiTheme="minorHAnsi" w:hAnsiTheme="minorHAnsi"/>
          <w:bCs/>
          <w:snapToGrid w:val="0"/>
          <w:color w:val="000000"/>
          <w:sz w:val="22"/>
          <w:szCs w:val="22"/>
        </w:rPr>
        <w:t>Contact Contractor</w:t>
      </w:r>
    </w:p>
    <w:p w14:paraId="1410E3E5" w14:textId="65849A10" w:rsidR="002A07DF" w:rsidRPr="002A07DF" w:rsidRDefault="002A07DF" w:rsidP="00673680">
      <w:pPr>
        <w:tabs>
          <w:tab w:val="left" w:pos="450"/>
          <w:tab w:val="left" w:pos="540"/>
          <w:tab w:val="left" w:pos="3105"/>
        </w:tabs>
        <w:ind w:left="446" w:hanging="446"/>
        <w:contextualSpacing/>
        <w:rPr>
          <w:rFonts w:asciiTheme="minorHAnsi" w:hAnsiTheme="minorHAnsi"/>
          <w:b/>
          <w:snapToGrid w:val="0"/>
          <w:color w:val="000000"/>
          <w:sz w:val="22"/>
          <w:szCs w:val="22"/>
        </w:rPr>
      </w:pPr>
    </w:p>
    <w:p w14:paraId="0CDFB2F5" w14:textId="7A5772FB" w:rsidR="002A07DF" w:rsidRDefault="002A07DF" w:rsidP="002A07DF">
      <w:pPr>
        <w:tabs>
          <w:tab w:val="left" w:pos="450"/>
          <w:tab w:val="left" w:pos="540"/>
          <w:tab w:val="left" w:pos="4770"/>
          <w:tab w:val="left" w:pos="5220"/>
        </w:tabs>
        <w:ind w:left="446" w:hanging="446"/>
        <w:contextualSpacing/>
        <w:rPr>
          <w:rFonts w:asciiTheme="minorHAnsi" w:hAnsiTheme="minorHAnsi"/>
          <w:snapToGrid w:val="0"/>
          <w:color w:val="000000"/>
          <w:sz w:val="22"/>
          <w:szCs w:val="22"/>
        </w:rPr>
      </w:pPr>
      <w:r w:rsidRPr="002A07DF">
        <w:rPr>
          <w:rFonts w:asciiTheme="minorHAnsi" w:hAnsiTheme="minorHAnsi"/>
          <w:b/>
          <w:snapToGrid w:val="0"/>
          <w:color w:val="000000"/>
          <w:sz w:val="22"/>
          <w:szCs w:val="22"/>
        </w:rPr>
        <w:t>1</w:t>
      </w:r>
      <w:r w:rsidR="00441668">
        <w:rPr>
          <w:rFonts w:asciiTheme="minorHAnsi" w:hAnsiTheme="minorHAnsi"/>
          <w:b/>
          <w:snapToGrid w:val="0"/>
          <w:color w:val="000000"/>
          <w:sz w:val="22"/>
          <w:szCs w:val="22"/>
        </w:rPr>
        <w:t>4</w:t>
      </w:r>
      <w:r w:rsidRPr="002A07DF">
        <w:rPr>
          <w:rFonts w:asciiTheme="minorHAnsi" w:hAnsiTheme="minorHAnsi"/>
          <w:b/>
          <w:snapToGrid w:val="0"/>
          <w:color w:val="000000"/>
          <w:sz w:val="22"/>
          <w:szCs w:val="22"/>
        </w:rPr>
        <w:t>.</w:t>
      </w:r>
      <w:r w:rsidRPr="002A07DF">
        <w:rPr>
          <w:rFonts w:asciiTheme="minorHAnsi" w:hAnsiTheme="minorHAnsi"/>
          <w:b/>
          <w:snapToGrid w:val="0"/>
          <w:color w:val="000000"/>
          <w:sz w:val="22"/>
          <w:szCs w:val="22"/>
        </w:rPr>
        <w:tab/>
        <w:t xml:space="preserve">Warranty provision:  </w:t>
      </w:r>
      <w:r w:rsidR="00A14840">
        <w:rPr>
          <w:rFonts w:asciiTheme="minorHAnsi" w:hAnsiTheme="minorHAnsi"/>
          <w:snapToGrid w:val="0"/>
          <w:color w:val="000000"/>
          <w:sz w:val="22"/>
          <w:szCs w:val="22"/>
        </w:rPr>
        <w:t>N/A</w:t>
      </w:r>
    </w:p>
    <w:p w14:paraId="42434D86" w14:textId="77777777" w:rsidR="001E0484" w:rsidRPr="002A07DF" w:rsidRDefault="001E0484"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p>
    <w:p w14:paraId="7CE1276F" w14:textId="2B2766C2"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r w:rsidRPr="002A07DF">
        <w:rPr>
          <w:rFonts w:asciiTheme="minorHAnsi" w:hAnsiTheme="minorHAnsi"/>
          <w:b/>
          <w:snapToGrid w:val="0"/>
          <w:color w:val="000000"/>
          <w:sz w:val="22"/>
          <w:szCs w:val="22"/>
        </w:rPr>
        <w:t>1</w:t>
      </w:r>
      <w:r w:rsidR="00441668">
        <w:rPr>
          <w:rFonts w:asciiTheme="minorHAnsi" w:hAnsiTheme="minorHAnsi"/>
          <w:b/>
          <w:snapToGrid w:val="0"/>
          <w:color w:val="000000"/>
          <w:sz w:val="22"/>
          <w:szCs w:val="22"/>
        </w:rPr>
        <w:t>5</w:t>
      </w:r>
      <w:r w:rsidRPr="002A07DF">
        <w:rPr>
          <w:rFonts w:asciiTheme="minorHAnsi" w:hAnsiTheme="minorHAnsi"/>
          <w:b/>
          <w:snapToGrid w:val="0"/>
          <w:color w:val="000000"/>
          <w:sz w:val="22"/>
          <w:szCs w:val="22"/>
        </w:rPr>
        <w:t>.</w:t>
      </w:r>
      <w:r w:rsidRPr="002A07DF">
        <w:rPr>
          <w:rFonts w:asciiTheme="minorHAnsi" w:hAnsiTheme="minorHAnsi"/>
          <w:b/>
          <w:snapToGrid w:val="0"/>
          <w:color w:val="000000"/>
          <w:sz w:val="22"/>
          <w:szCs w:val="22"/>
        </w:rPr>
        <w:tab/>
        <w:t xml:space="preserve">Export Packing Charges (if applicable):  </w:t>
      </w:r>
      <w:r w:rsidRPr="002A07DF">
        <w:rPr>
          <w:rFonts w:asciiTheme="minorHAnsi" w:hAnsiTheme="minorHAnsi"/>
          <w:snapToGrid w:val="0"/>
          <w:color w:val="000000"/>
          <w:sz w:val="22"/>
          <w:szCs w:val="22"/>
        </w:rPr>
        <w:t>N/A</w:t>
      </w:r>
    </w:p>
    <w:p w14:paraId="0661DD2D" w14:textId="77777777" w:rsidR="002A07DF" w:rsidRPr="002A07DF" w:rsidRDefault="002A07DF" w:rsidP="00441668">
      <w:pPr>
        <w:tabs>
          <w:tab w:val="left" w:pos="450"/>
          <w:tab w:val="left" w:pos="540"/>
          <w:tab w:val="left" w:pos="4770"/>
          <w:tab w:val="left" w:pos="5220"/>
        </w:tabs>
        <w:contextualSpacing/>
        <w:rPr>
          <w:rFonts w:asciiTheme="minorHAnsi" w:hAnsiTheme="minorHAnsi"/>
          <w:b/>
          <w:snapToGrid w:val="0"/>
          <w:color w:val="000000"/>
          <w:sz w:val="22"/>
          <w:szCs w:val="22"/>
        </w:rPr>
      </w:pPr>
    </w:p>
    <w:p w14:paraId="736EC65C" w14:textId="44034DD3"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r w:rsidRPr="002A07DF">
        <w:rPr>
          <w:rFonts w:asciiTheme="minorHAnsi" w:hAnsiTheme="minorHAnsi"/>
          <w:b/>
          <w:snapToGrid w:val="0"/>
          <w:color w:val="000000"/>
          <w:sz w:val="22"/>
          <w:szCs w:val="22"/>
        </w:rPr>
        <w:t>1</w:t>
      </w:r>
      <w:r w:rsidR="00441668">
        <w:rPr>
          <w:rFonts w:asciiTheme="minorHAnsi" w:hAnsiTheme="minorHAnsi"/>
          <w:b/>
          <w:snapToGrid w:val="0"/>
          <w:color w:val="000000"/>
          <w:sz w:val="22"/>
          <w:szCs w:val="22"/>
        </w:rPr>
        <w:t>6</w:t>
      </w:r>
      <w:r w:rsidRPr="002A07DF">
        <w:rPr>
          <w:rFonts w:asciiTheme="minorHAnsi" w:hAnsiTheme="minorHAnsi"/>
          <w:b/>
          <w:snapToGrid w:val="0"/>
          <w:color w:val="000000"/>
          <w:sz w:val="22"/>
          <w:szCs w:val="22"/>
        </w:rPr>
        <w:t>.</w:t>
      </w:r>
      <w:r w:rsidRPr="002A07DF">
        <w:rPr>
          <w:rFonts w:asciiTheme="minorHAnsi" w:hAnsiTheme="minorHAnsi"/>
          <w:b/>
          <w:snapToGrid w:val="0"/>
          <w:color w:val="000000"/>
          <w:sz w:val="22"/>
          <w:szCs w:val="22"/>
        </w:rPr>
        <w:tab/>
        <w:t xml:space="preserve">Terms and conditions of rental, maintenance, and repair (if applicable):  </w:t>
      </w:r>
      <w:r w:rsidRPr="002A07DF">
        <w:rPr>
          <w:rFonts w:asciiTheme="minorHAnsi" w:hAnsiTheme="minorHAnsi"/>
          <w:snapToGrid w:val="0"/>
          <w:color w:val="000000"/>
          <w:sz w:val="22"/>
          <w:szCs w:val="22"/>
        </w:rPr>
        <w:t>N/A</w:t>
      </w:r>
    </w:p>
    <w:p w14:paraId="7BBCAE68" w14:textId="77777777" w:rsidR="002A07DF" w:rsidRPr="002A07DF" w:rsidRDefault="002A07DF" w:rsidP="002A07DF">
      <w:pPr>
        <w:tabs>
          <w:tab w:val="left" w:pos="450"/>
          <w:tab w:val="left" w:pos="540"/>
          <w:tab w:val="left" w:pos="5220"/>
          <w:tab w:val="left" w:pos="5670"/>
        </w:tabs>
        <w:ind w:left="446" w:hanging="446"/>
        <w:contextualSpacing/>
        <w:rPr>
          <w:rFonts w:asciiTheme="minorHAnsi" w:hAnsiTheme="minorHAnsi"/>
          <w:snapToGrid w:val="0"/>
          <w:color w:val="000000"/>
          <w:sz w:val="22"/>
          <w:szCs w:val="22"/>
        </w:rPr>
      </w:pPr>
    </w:p>
    <w:p w14:paraId="107BB6B5" w14:textId="5B151CA3"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snapToGrid w:val="0"/>
          <w:color w:val="000000"/>
          <w:sz w:val="22"/>
          <w:szCs w:val="22"/>
        </w:rPr>
      </w:pPr>
      <w:r w:rsidRPr="002A07DF">
        <w:rPr>
          <w:rFonts w:asciiTheme="minorHAnsi" w:hAnsiTheme="minorHAnsi"/>
          <w:b/>
          <w:snapToGrid w:val="0"/>
          <w:color w:val="000000"/>
          <w:sz w:val="22"/>
          <w:szCs w:val="22"/>
        </w:rPr>
        <w:t>1</w:t>
      </w:r>
      <w:r w:rsidR="00441668">
        <w:rPr>
          <w:rFonts w:asciiTheme="minorHAnsi" w:hAnsiTheme="minorHAnsi"/>
          <w:b/>
          <w:snapToGrid w:val="0"/>
          <w:color w:val="000000"/>
          <w:sz w:val="22"/>
          <w:szCs w:val="22"/>
        </w:rPr>
        <w:t>7</w:t>
      </w:r>
      <w:r w:rsidRPr="002A07DF">
        <w:rPr>
          <w:rFonts w:asciiTheme="minorHAnsi" w:hAnsiTheme="minorHAnsi"/>
          <w:b/>
          <w:snapToGrid w:val="0"/>
          <w:color w:val="000000"/>
          <w:sz w:val="22"/>
          <w:szCs w:val="22"/>
        </w:rPr>
        <w:t>.</w:t>
      </w:r>
      <w:r w:rsidRPr="002A07DF">
        <w:rPr>
          <w:rFonts w:asciiTheme="minorHAnsi" w:hAnsiTheme="minorHAnsi"/>
          <w:b/>
          <w:snapToGrid w:val="0"/>
          <w:color w:val="000000"/>
          <w:sz w:val="22"/>
          <w:szCs w:val="22"/>
        </w:rPr>
        <w:tab/>
        <w:t xml:space="preserve">Terms and conditions of installation (if applicable):  </w:t>
      </w:r>
      <w:r w:rsidRPr="002A07DF">
        <w:rPr>
          <w:rFonts w:asciiTheme="minorHAnsi" w:hAnsiTheme="minorHAnsi"/>
          <w:snapToGrid w:val="0"/>
          <w:color w:val="000000"/>
          <w:sz w:val="22"/>
          <w:szCs w:val="22"/>
        </w:rPr>
        <w:t>N/A</w:t>
      </w:r>
    </w:p>
    <w:p w14:paraId="751CF905" w14:textId="77777777"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p>
    <w:p w14:paraId="738A28A7" w14:textId="2F0014F2" w:rsidR="002A07DF" w:rsidRPr="002A07DF" w:rsidRDefault="00441668" w:rsidP="002A07DF">
      <w:pPr>
        <w:tabs>
          <w:tab w:val="left" w:pos="450"/>
          <w:tab w:val="left" w:pos="540"/>
          <w:tab w:val="left" w:pos="4770"/>
          <w:tab w:val="left" w:pos="5220"/>
        </w:tabs>
        <w:ind w:left="446" w:hanging="446"/>
        <w:contextualSpacing/>
        <w:rPr>
          <w:rFonts w:asciiTheme="minorHAnsi" w:hAnsiTheme="minorHAnsi"/>
          <w:snapToGrid w:val="0"/>
          <w:color w:val="000000"/>
          <w:sz w:val="22"/>
          <w:szCs w:val="22"/>
        </w:rPr>
      </w:pPr>
      <w:r>
        <w:rPr>
          <w:rFonts w:asciiTheme="minorHAnsi" w:hAnsiTheme="minorHAnsi"/>
          <w:b/>
          <w:snapToGrid w:val="0"/>
          <w:color w:val="000000"/>
          <w:sz w:val="22"/>
          <w:szCs w:val="22"/>
        </w:rPr>
        <w:t>18a.</w:t>
      </w:r>
      <w:r w:rsidR="002A07DF" w:rsidRPr="002A07DF">
        <w:rPr>
          <w:rFonts w:asciiTheme="minorHAnsi" w:hAnsiTheme="minorHAnsi"/>
          <w:b/>
          <w:snapToGrid w:val="0"/>
          <w:color w:val="000000"/>
          <w:sz w:val="22"/>
          <w:szCs w:val="22"/>
        </w:rPr>
        <w:tab/>
        <w:t xml:space="preserve">Terms and conditions of repair parts indicating date of parts price lists and any discounts from list prices (if applicable):   </w:t>
      </w:r>
      <w:r w:rsidR="002A07DF" w:rsidRPr="002A07DF">
        <w:rPr>
          <w:rFonts w:asciiTheme="minorHAnsi" w:hAnsiTheme="minorHAnsi"/>
          <w:snapToGrid w:val="0"/>
          <w:color w:val="000000"/>
          <w:sz w:val="22"/>
          <w:szCs w:val="22"/>
        </w:rPr>
        <w:t>N/A</w:t>
      </w:r>
    </w:p>
    <w:p w14:paraId="164687FB" w14:textId="77777777"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p>
    <w:p w14:paraId="2ADB5EA8" w14:textId="221CA02D" w:rsidR="002A07DF" w:rsidRPr="002A07DF" w:rsidRDefault="00441668" w:rsidP="002A07DF">
      <w:pPr>
        <w:tabs>
          <w:tab w:val="left" w:pos="450"/>
          <w:tab w:val="left" w:pos="540"/>
          <w:tab w:val="left" w:pos="4770"/>
          <w:tab w:val="left" w:pos="5220"/>
        </w:tabs>
        <w:ind w:left="446" w:hanging="446"/>
        <w:contextualSpacing/>
        <w:rPr>
          <w:rFonts w:asciiTheme="minorHAnsi" w:hAnsiTheme="minorHAnsi"/>
          <w:snapToGrid w:val="0"/>
          <w:color w:val="000000"/>
          <w:sz w:val="22"/>
          <w:szCs w:val="22"/>
        </w:rPr>
      </w:pPr>
      <w:r>
        <w:rPr>
          <w:rFonts w:asciiTheme="minorHAnsi" w:hAnsiTheme="minorHAnsi"/>
          <w:b/>
          <w:snapToGrid w:val="0"/>
          <w:color w:val="000000"/>
          <w:sz w:val="22"/>
          <w:szCs w:val="22"/>
        </w:rPr>
        <w:t>18b</w:t>
      </w:r>
      <w:r w:rsidR="002A07DF" w:rsidRPr="002A07DF">
        <w:rPr>
          <w:rFonts w:asciiTheme="minorHAnsi" w:hAnsiTheme="minorHAnsi"/>
          <w:b/>
          <w:snapToGrid w:val="0"/>
          <w:color w:val="000000"/>
          <w:sz w:val="22"/>
          <w:szCs w:val="22"/>
        </w:rPr>
        <w:t>.</w:t>
      </w:r>
      <w:r w:rsidR="002A07DF" w:rsidRPr="002A07DF">
        <w:rPr>
          <w:rFonts w:asciiTheme="minorHAnsi" w:hAnsiTheme="minorHAnsi"/>
          <w:b/>
          <w:snapToGrid w:val="0"/>
          <w:color w:val="000000"/>
          <w:sz w:val="22"/>
          <w:szCs w:val="22"/>
        </w:rPr>
        <w:tab/>
        <w:t xml:space="preserve">Terms and conditions for any other services (if applicable):  </w:t>
      </w:r>
      <w:r w:rsidR="002A07DF" w:rsidRPr="002A07DF">
        <w:rPr>
          <w:rFonts w:asciiTheme="minorHAnsi" w:hAnsiTheme="minorHAnsi"/>
          <w:snapToGrid w:val="0"/>
          <w:color w:val="000000"/>
          <w:sz w:val="22"/>
          <w:szCs w:val="22"/>
        </w:rPr>
        <w:t>N/A</w:t>
      </w:r>
    </w:p>
    <w:p w14:paraId="3CCB2EE5" w14:textId="77777777"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p>
    <w:p w14:paraId="59D2D531" w14:textId="4473B5B8" w:rsidR="002A07DF" w:rsidRPr="002A07DF" w:rsidRDefault="00441668" w:rsidP="002A07DF">
      <w:pPr>
        <w:tabs>
          <w:tab w:val="left" w:pos="450"/>
          <w:tab w:val="left" w:pos="540"/>
          <w:tab w:val="left" w:pos="4770"/>
          <w:tab w:val="left" w:pos="5220"/>
        </w:tabs>
        <w:ind w:left="446" w:hanging="446"/>
        <w:contextualSpacing/>
        <w:rPr>
          <w:rFonts w:asciiTheme="minorHAnsi" w:hAnsiTheme="minorHAnsi"/>
          <w:snapToGrid w:val="0"/>
          <w:color w:val="000000"/>
          <w:sz w:val="22"/>
          <w:szCs w:val="22"/>
        </w:rPr>
      </w:pPr>
      <w:r>
        <w:rPr>
          <w:rFonts w:asciiTheme="minorHAnsi" w:hAnsiTheme="minorHAnsi"/>
          <w:b/>
          <w:snapToGrid w:val="0"/>
          <w:color w:val="000000"/>
          <w:sz w:val="22"/>
          <w:szCs w:val="22"/>
        </w:rPr>
        <w:t>19</w:t>
      </w:r>
      <w:r w:rsidR="002A07DF" w:rsidRPr="002A07DF">
        <w:rPr>
          <w:rFonts w:asciiTheme="minorHAnsi" w:hAnsiTheme="minorHAnsi"/>
          <w:b/>
          <w:snapToGrid w:val="0"/>
          <w:color w:val="000000"/>
          <w:sz w:val="22"/>
          <w:szCs w:val="22"/>
        </w:rPr>
        <w:t>.</w:t>
      </w:r>
      <w:r w:rsidR="002A07DF" w:rsidRPr="002A07DF">
        <w:rPr>
          <w:rFonts w:asciiTheme="minorHAnsi" w:hAnsiTheme="minorHAnsi"/>
          <w:b/>
          <w:snapToGrid w:val="0"/>
          <w:color w:val="000000"/>
          <w:sz w:val="22"/>
          <w:szCs w:val="22"/>
        </w:rPr>
        <w:tab/>
        <w:t xml:space="preserve">List of service and distribution points (if applicable):  </w:t>
      </w:r>
      <w:r w:rsidR="002A07DF" w:rsidRPr="002A07DF">
        <w:rPr>
          <w:rFonts w:asciiTheme="minorHAnsi" w:hAnsiTheme="minorHAnsi"/>
          <w:snapToGrid w:val="0"/>
          <w:color w:val="000000"/>
          <w:sz w:val="22"/>
          <w:szCs w:val="22"/>
        </w:rPr>
        <w:t>N/A</w:t>
      </w:r>
    </w:p>
    <w:p w14:paraId="08499604" w14:textId="77777777"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p>
    <w:p w14:paraId="0A0CC96F" w14:textId="2CF6FFAA"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snapToGrid w:val="0"/>
          <w:color w:val="000000"/>
          <w:sz w:val="22"/>
          <w:szCs w:val="22"/>
        </w:rPr>
      </w:pPr>
      <w:r w:rsidRPr="002A07DF">
        <w:rPr>
          <w:rFonts w:asciiTheme="minorHAnsi" w:hAnsiTheme="minorHAnsi"/>
          <w:b/>
          <w:snapToGrid w:val="0"/>
          <w:color w:val="000000"/>
          <w:sz w:val="22"/>
          <w:szCs w:val="22"/>
        </w:rPr>
        <w:t>2</w:t>
      </w:r>
      <w:r w:rsidR="00441668">
        <w:rPr>
          <w:rFonts w:asciiTheme="minorHAnsi" w:hAnsiTheme="minorHAnsi"/>
          <w:b/>
          <w:snapToGrid w:val="0"/>
          <w:color w:val="000000"/>
          <w:sz w:val="22"/>
          <w:szCs w:val="22"/>
        </w:rPr>
        <w:t>0</w:t>
      </w:r>
      <w:r w:rsidRPr="002A07DF">
        <w:rPr>
          <w:rFonts w:asciiTheme="minorHAnsi" w:hAnsiTheme="minorHAnsi"/>
          <w:b/>
          <w:snapToGrid w:val="0"/>
          <w:color w:val="000000"/>
          <w:sz w:val="22"/>
          <w:szCs w:val="22"/>
        </w:rPr>
        <w:t>.</w:t>
      </w:r>
      <w:r w:rsidRPr="002A07DF">
        <w:rPr>
          <w:rFonts w:asciiTheme="minorHAnsi" w:hAnsiTheme="minorHAnsi"/>
          <w:b/>
          <w:snapToGrid w:val="0"/>
          <w:color w:val="000000"/>
          <w:sz w:val="22"/>
          <w:szCs w:val="22"/>
        </w:rPr>
        <w:tab/>
        <w:t xml:space="preserve">List of participating dealers (if applicable):  </w:t>
      </w:r>
      <w:r w:rsidRPr="002A07DF">
        <w:rPr>
          <w:rFonts w:asciiTheme="minorHAnsi" w:hAnsiTheme="minorHAnsi"/>
          <w:snapToGrid w:val="0"/>
          <w:color w:val="000000"/>
          <w:sz w:val="22"/>
          <w:szCs w:val="22"/>
        </w:rPr>
        <w:t>N/A</w:t>
      </w:r>
    </w:p>
    <w:p w14:paraId="279860B9" w14:textId="77777777"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p>
    <w:p w14:paraId="1BC351EE" w14:textId="10346D09"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r w:rsidRPr="002A07DF">
        <w:rPr>
          <w:rFonts w:asciiTheme="minorHAnsi" w:hAnsiTheme="minorHAnsi"/>
          <w:b/>
          <w:snapToGrid w:val="0"/>
          <w:color w:val="000000"/>
          <w:sz w:val="22"/>
          <w:szCs w:val="22"/>
        </w:rPr>
        <w:t>2</w:t>
      </w:r>
      <w:r w:rsidR="00441668">
        <w:rPr>
          <w:rFonts w:asciiTheme="minorHAnsi" w:hAnsiTheme="minorHAnsi"/>
          <w:b/>
          <w:snapToGrid w:val="0"/>
          <w:color w:val="000000"/>
          <w:sz w:val="22"/>
          <w:szCs w:val="22"/>
        </w:rPr>
        <w:t>1</w:t>
      </w:r>
      <w:r w:rsidRPr="002A07DF">
        <w:rPr>
          <w:rFonts w:asciiTheme="minorHAnsi" w:hAnsiTheme="minorHAnsi"/>
          <w:b/>
          <w:snapToGrid w:val="0"/>
          <w:color w:val="000000"/>
          <w:sz w:val="22"/>
          <w:szCs w:val="22"/>
        </w:rPr>
        <w:t xml:space="preserve">. </w:t>
      </w:r>
      <w:r w:rsidRPr="002A07DF">
        <w:rPr>
          <w:rFonts w:asciiTheme="minorHAnsi" w:hAnsiTheme="minorHAnsi"/>
          <w:b/>
          <w:snapToGrid w:val="0"/>
          <w:color w:val="000000"/>
          <w:sz w:val="22"/>
          <w:szCs w:val="22"/>
        </w:rPr>
        <w:tab/>
        <w:t xml:space="preserve">Preventive maintenance (if applicable):   </w:t>
      </w:r>
      <w:r w:rsidRPr="002A07DF">
        <w:rPr>
          <w:rFonts w:asciiTheme="minorHAnsi" w:hAnsiTheme="minorHAnsi"/>
          <w:snapToGrid w:val="0"/>
          <w:color w:val="000000"/>
          <w:sz w:val="22"/>
          <w:szCs w:val="22"/>
        </w:rPr>
        <w:t>N/A</w:t>
      </w:r>
    </w:p>
    <w:p w14:paraId="2F2ADE32" w14:textId="77777777"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p>
    <w:p w14:paraId="1A9AE9A0" w14:textId="46385BDA"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snapToGrid w:val="0"/>
          <w:color w:val="000000"/>
          <w:sz w:val="22"/>
          <w:szCs w:val="22"/>
        </w:rPr>
      </w:pPr>
      <w:r w:rsidRPr="002A07DF">
        <w:rPr>
          <w:rFonts w:asciiTheme="minorHAnsi" w:hAnsiTheme="minorHAnsi"/>
          <w:b/>
          <w:snapToGrid w:val="0"/>
          <w:color w:val="000000"/>
          <w:sz w:val="22"/>
          <w:szCs w:val="22"/>
        </w:rPr>
        <w:t>2</w:t>
      </w:r>
      <w:r w:rsidR="00441668">
        <w:rPr>
          <w:rFonts w:asciiTheme="minorHAnsi" w:hAnsiTheme="minorHAnsi"/>
          <w:b/>
          <w:snapToGrid w:val="0"/>
          <w:color w:val="000000"/>
          <w:sz w:val="22"/>
          <w:szCs w:val="22"/>
        </w:rPr>
        <w:t>2</w:t>
      </w:r>
      <w:r w:rsidRPr="002A07DF">
        <w:rPr>
          <w:rFonts w:asciiTheme="minorHAnsi" w:hAnsiTheme="minorHAnsi"/>
          <w:b/>
          <w:snapToGrid w:val="0"/>
          <w:color w:val="000000"/>
          <w:sz w:val="22"/>
          <w:szCs w:val="22"/>
        </w:rPr>
        <w:t xml:space="preserve">a. Environmental attributes, e.g., recycled content, energy efficiency, and/or reduced pollutants:  </w:t>
      </w:r>
      <w:r w:rsidRPr="002A07DF">
        <w:rPr>
          <w:rFonts w:asciiTheme="minorHAnsi" w:hAnsiTheme="minorHAnsi"/>
          <w:snapToGrid w:val="0"/>
          <w:color w:val="000000"/>
          <w:sz w:val="22"/>
          <w:szCs w:val="22"/>
        </w:rPr>
        <w:t>N/A</w:t>
      </w:r>
    </w:p>
    <w:p w14:paraId="44016136" w14:textId="77777777"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p>
    <w:p w14:paraId="03FB3667" w14:textId="3B7244F8"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r w:rsidRPr="002A07DF">
        <w:rPr>
          <w:rFonts w:asciiTheme="minorHAnsi" w:hAnsiTheme="minorHAnsi"/>
          <w:b/>
          <w:snapToGrid w:val="0"/>
          <w:color w:val="000000"/>
          <w:sz w:val="22"/>
          <w:szCs w:val="22"/>
        </w:rPr>
        <w:t>2</w:t>
      </w:r>
      <w:r w:rsidR="00441668">
        <w:rPr>
          <w:rFonts w:asciiTheme="minorHAnsi" w:hAnsiTheme="minorHAnsi"/>
          <w:b/>
          <w:snapToGrid w:val="0"/>
          <w:color w:val="000000"/>
          <w:sz w:val="22"/>
          <w:szCs w:val="22"/>
        </w:rPr>
        <w:t>2</w:t>
      </w:r>
      <w:r w:rsidRPr="002A07DF">
        <w:rPr>
          <w:rFonts w:asciiTheme="minorHAnsi" w:hAnsiTheme="minorHAnsi"/>
          <w:b/>
          <w:snapToGrid w:val="0"/>
          <w:color w:val="000000"/>
          <w:sz w:val="22"/>
          <w:szCs w:val="22"/>
        </w:rPr>
        <w:t xml:space="preserve">b. </w:t>
      </w:r>
      <w:r w:rsidRPr="002A07DF">
        <w:rPr>
          <w:rFonts w:asciiTheme="minorHAnsi" w:hAnsiTheme="minorHAnsi"/>
          <w:b/>
          <w:snapToGrid w:val="0"/>
          <w:color w:val="000000"/>
          <w:sz w:val="22"/>
          <w:szCs w:val="22"/>
        </w:rPr>
        <w:tab/>
        <w:t>If applicable, indicate that Section 508 compliance information is available on Electronic and Information Technology (EIT) supplies and services and show where full details can be found (</w:t>
      </w:r>
      <w:proofErr w:type="gramStart"/>
      <w:r w:rsidRPr="002A07DF">
        <w:rPr>
          <w:rFonts w:asciiTheme="minorHAnsi" w:hAnsiTheme="minorHAnsi"/>
          <w:b/>
          <w:snapToGrid w:val="0"/>
          <w:color w:val="000000"/>
          <w:sz w:val="22"/>
          <w:szCs w:val="22"/>
        </w:rPr>
        <w:t>e.g.</w:t>
      </w:r>
      <w:proofErr w:type="gramEnd"/>
      <w:r w:rsidRPr="002A07DF">
        <w:rPr>
          <w:rFonts w:asciiTheme="minorHAnsi" w:hAnsiTheme="minorHAnsi"/>
          <w:b/>
          <w:snapToGrid w:val="0"/>
          <w:color w:val="000000"/>
          <w:sz w:val="22"/>
          <w:szCs w:val="22"/>
        </w:rPr>
        <w:t xml:space="preserve"> contactor’s website or other location.)  The EIT standards can be found at:  </w:t>
      </w:r>
      <w:hyperlink r:id="rId11" w:history="1">
        <w:r w:rsidR="002A0E99" w:rsidRPr="00E02D98">
          <w:rPr>
            <w:rStyle w:val="Hyperlink"/>
            <w:rFonts w:asciiTheme="minorHAnsi" w:hAnsiTheme="minorHAnsi"/>
            <w:snapToGrid w:val="0"/>
            <w:sz w:val="22"/>
            <w:szCs w:val="22"/>
          </w:rPr>
          <w:t>www.Section508.gov/</w:t>
        </w:r>
      </w:hyperlink>
      <w:r w:rsidRPr="002A07DF">
        <w:rPr>
          <w:rFonts w:asciiTheme="minorHAnsi" w:hAnsiTheme="minorHAnsi"/>
          <w:snapToGrid w:val="0"/>
          <w:color w:val="000000"/>
          <w:sz w:val="22"/>
          <w:szCs w:val="22"/>
        </w:rPr>
        <w:t>.</w:t>
      </w:r>
      <w:r w:rsidR="002A0E99">
        <w:rPr>
          <w:rFonts w:asciiTheme="minorHAnsi" w:hAnsiTheme="minorHAnsi"/>
          <w:snapToGrid w:val="0"/>
          <w:color w:val="000000"/>
          <w:sz w:val="22"/>
          <w:szCs w:val="22"/>
        </w:rPr>
        <w:t xml:space="preserve"> N/A</w:t>
      </w:r>
    </w:p>
    <w:p w14:paraId="02CB4027" w14:textId="7E86900F" w:rsidR="002A07DF" w:rsidRPr="001E3D25"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r w:rsidRPr="001E3D25">
        <w:rPr>
          <w:rFonts w:asciiTheme="minorHAnsi" w:hAnsiTheme="minorHAnsi"/>
          <w:b/>
          <w:snapToGrid w:val="0"/>
          <w:color w:val="000000"/>
          <w:sz w:val="22"/>
          <w:szCs w:val="22"/>
        </w:rPr>
        <w:lastRenderedPageBreak/>
        <w:t>2</w:t>
      </w:r>
      <w:r w:rsidR="00441668" w:rsidRPr="001E3D25">
        <w:rPr>
          <w:rFonts w:asciiTheme="minorHAnsi" w:hAnsiTheme="minorHAnsi"/>
          <w:b/>
          <w:snapToGrid w:val="0"/>
          <w:color w:val="000000"/>
          <w:sz w:val="22"/>
          <w:szCs w:val="22"/>
        </w:rPr>
        <w:t>3</w:t>
      </w:r>
      <w:r w:rsidRPr="001E3D25">
        <w:rPr>
          <w:rFonts w:asciiTheme="minorHAnsi" w:hAnsiTheme="minorHAnsi"/>
          <w:b/>
          <w:snapToGrid w:val="0"/>
          <w:color w:val="000000"/>
          <w:sz w:val="22"/>
          <w:szCs w:val="22"/>
        </w:rPr>
        <w:t>.</w:t>
      </w:r>
      <w:r w:rsidRPr="001E3D25">
        <w:rPr>
          <w:rFonts w:asciiTheme="minorHAnsi" w:hAnsiTheme="minorHAnsi"/>
          <w:b/>
          <w:snapToGrid w:val="0"/>
          <w:color w:val="000000"/>
          <w:sz w:val="22"/>
          <w:szCs w:val="22"/>
        </w:rPr>
        <w:tab/>
      </w:r>
      <w:r w:rsidR="00677BEE" w:rsidRPr="001E3D25">
        <w:rPr>
          <w:rFonts w:asciiTheme="minorHAnsi" w:hAnsiTheme="minorHAnsi"/>
          <w:b/>
          <w:snapToGrid w:val="0"/>
          <w:color w:val="000000"/>
          <w:sz w:val="22"/>
          <w:szCs w:val="22"/>
        </w:rPr>
        <w:t xml:space="preserve">Unique Entity Identifier </w:t>
      </w:r>
      <w:r w:rsidRPr="001E3D25">
        <w:rPr>
          <w:rFonts w:asciiTheme="minorHAnsi" w:hAnsiTheme="minorHAnsi"/>
          <w:b/>
          <w:snapToGrid w:val="0"/>
          <w:color w:val="000000"/>
          <w:sz w:val="22"/>
          <w:szCs w:val="22"/>
        </w:rPr>
        <w:t>(</w:t>
      </w:r>
      <w:r w:rsidR="00677BEE" w:rsidRPr="001E3D25">
        <w:rPr>
          <w:rFonts w:asciiTheme="minorHAnsi" w:hAnsiTheme="minorHAnsi"/>
          <w:b/>
          <w:snapToGrid w:val="0"/>
          <w:color w:val="000000"/>
          <w:sz w:val="22"/>
          <w:szCs w:val="22"/>
        </w:rPr>
        <w:t>UEI</w:t>
      </w:r>
      <w:r w:rsidRPr="001E3D25">
        <w:rPr>
          <w:rFonts w:asciiTheme="minorHAnsi" w:hAnsiTheme="minorHAnsi"/>
          <w:b/>
          <w:snapToGrid w:val="0"/>
          <w:color w:val="000000"/>
          <w:sz w:val="22"/>
          <w:szCs w:val="22"/>
        </w:rPr>
        <w:t xml:space="preserve">) </w:t>
      </w:r>
      <w:r w:rsidR="00677BEE" w:rsidRPr="001E3D25">
        <w:rPr>
          <w:rFonts w:asciiTheme="minorHAnsi" w:hAnsiTheme="minorHAnsi"/>
          <w:b/>
          <w:snapToGrid w:val="0"/>
          <w:color w:val="000000"/>
          <w:sz w:val="22"/>
          <w:szCs w:val="22"/>
        </w:rPr>
        <w:t>N</w:t>
      </w:r>
      <w:r w:rsidRPr="001E3D25">
        <w:rPr>
          <w:rFonts w:asciiTheme="minorHAnsi" w:hAnsiTheme="minorHAnsi"/>
          <w:b/>
          <w:snapToGrid w:val="0"/>
          <w:color w:val="000000"/>
          <w:sz w:val="22"/>
          <w:szCs w:val="22"/>
        </w:rPr>
        <w:t xml:space="preserve">umber:  </w:t>
      </w:r>
      <w:r w:rsidR="00925D4F" w:rsidRPr="001E3D25">
        <w:rPr>
          <w:rFonts w:asciiTheme="minorHAnsi" w:hAnsiTheme="minorHAnsi"/>
          <w:bCs/>
          <w:snapToGrid w:val="0"/>
          <w:color w:val="000000"/>
          <w:sz w:val="22"/>
          <w:szCs w:val="22"/>
        </w:rPr>
        <w:t>QKC5FQ63F7Z4</w:t>
      </w:r>
    </w:p>
    <w:p w14:paraId="4A68C161" w14:textId="77777777" w:rsidR="002A07DF" w:rsidRPr="001E3D25"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p>
    <w:p w14:paraId="1D3F22F7" w14:textId="096D2ECF" w:rsidR="00997ECD" w:rsidRDefault="002A07DF" w:rsidP="002F39BD">
      <w:pPr>
        <w:tabs>
          <w:tab w:val="left" w:pos="450"/>
          <w:tab w:val="left" w:pos="540"/>
          <w:tab w:val="left" w:pos="4770"/>
          <w:tab w:val="left" w:pos="5220"/>
        </w:tabs>
        <w:ind w:left="446" w:hanging="446"/>
        <w:contextualSpacing/>
        <w:rPr>
          <w:rFonts w:ascii="Calibri" w:hAnsi="Calibri" w:cs="Calibri"/>
          <w:sz w:val="22"/>
          <w:szCs w:val="22"/>
        </w:rPr>
      </w:pPr>
      <w:r w:rsidRPr="002A07DF">
        <w:rPr>
          <w:rFonts w:asciiTheme="minorHAnsi" w:hAnsiTheme="minorHAnsi"/>
          <w:b/>
          <w:snapToGrid w:val="0"/>
          <w:color w:val="000000"/>
          <w:sz w:val="22"/>
          <w:szCs w:val="22"/>
        </w:rPr>
        <w:t>2</w:t>
      </w:r>
      <w:r w:rsidR="00441668">
        <w:rPr>
          <w:rFonts w:asciiTheme="minorHAnsi" w:hAnsiTheme="minorHAnsi"/>
          <w:b/>
          <w:snapToGrid w:val="0"/>
          <w:color w:val="000000"/>
          <w:sz w:val="22"/>
          <w:szCs w:val="22"/>
        </w:rPr>
        <w:t>4</w:t>
      </w:r>
      <w:r w:rsidRPr="002A07DF">
        <w:rPr>
          <w:rFonts w:asciiTheme="minorHAnsi" w:hAnsiTheme="minorHAnsi"/>
          <w:b/>
          <w:snapToGrid w:val="0"/>
          <w:color w:val="000000"/>
          <w:sz w:val="22"/>
          <w:szCs w:val="22"/>
        </w:rPr>
        <w:t xml:space="preserve">.  </w:t>
      </w:r>
      <w:r w:rsidRPr="002A07DF">
        <w:rPr>
          <w:rFonts w:asciiTheme="minorHAnsi" w:hAnsiTheme="minorHAnsi"/>
          <w:b/>
          <w:snapToGrid w:val="0"/>
          <w:color w:val="000000"/>
          <w:sz w:val="22"/>
          <w:szCs w:val="22"/>
        </w:rPr>
        <w:tab/>
        <w:t xml:space="preserve">Notification regarding registration in System for Award Management (SAM) database: </w:t>
      </w:r>
      <w:r w:rsidR="002F39BD">
        <w:rPr>
          <w:rFonts w:asciiTheme="minorHAnsi" w:hAnsiTheme="minorHAnsi"/>
          <w:snapToGrid w:val="0"/>
          <w:color w:val="000000"/>
          <w:sz w:val="22"/>
          <w:szCs w:val="22"/>
        </w:rPr>
        <w:t>Registered</w:t>
      </w:r>
      <w:r w:rsidR="00997ECD">
        <w:rPr>
          <w:rFonts w:ascii="Calibri" w:hAnsi="Calibri" w:cs="Calibri"/>
          <w:sz w:val="22"/>
          <w:szCs w:val="22"/>
        </w:rPr>
        <w:br w:type="page"/>
      </w:r>
    </w:p>
    <w:p w14:paraId="20637ED4" w14:textId="58061243" w:rsidR="00171FA8" w:rsidRPr="00171FA8" w:rsidRDefault="00171FA8" w:rsidP="00171FA8">
      <w:pPr>
        <w:tabs>
          <w:tab w:val="left" w:pos="450"/>
          <w:tab w:val="left" w:pos="540"/>
          <w:tab w:val="left" w:pos="4770"/>
          <w:tab w:val="left" w:pos="5220"/>
        </w:tabs>
        <w:spacing w:line="240" w:lineRule="atLeast"/>
        <w:ind w:left="446" w:hanging="446"/>
        <w:jc w:val="center"/>
        <w:rPr>
          <w:rFonts w:asciiTheme="minorHAnsi" w:hAnsiTheme="minorHAnsi"/>
          <w:b/>
          <w:snapToGrid w:val="0"/>
          <w:color w:val="000000"/>
          <w:sz w:val="24"/>
          <w:szCs w:val="24"/>
        </w:rPr>
      </w:pPr>
      <w:r w:rsidRPr="00171FA8">
        <w:rPr>
          <w:rFonts w:asciiTheme="minorHAnsi" w:hAnsiTheme="minorHAnsi"/>
          <w:b/>
          <w:snapToGrid w:val="0"/>
          <w:color w:val="000000"/>
          <w:sz w:val="24"/>
          <w:szCs w:val="24"/>
        </w:rPr>
        <w:lastRenderedPageBreak/>
        <w:t>GSA Awarded Pricing</w:t>
      </w:r>
      <w:r>
        <w:rPr>
          <w:rFonts w:asciiTheme="minorHAnsi" w:hAnsiTheme="minorHAnsi"/>
          <w:b/>
          <w:snapToGrid w:val="0"/>
          <w:color w:val="000000"/>
          <w:sz w:val="24"/>
          <w:szCs w:val="24"/>
        </w:rPr>
        <w:t xml:space="preserve"> for SIN</w:t>
      </w:r>
      <w:r w:rsidR="00AB440C">
        <w:rPr>
          <w:rFonts w:asciiTheme="minorHAnsi" w:hAnsiTheme="minorHAnsi"/>
          <w:b/>
          <w:snapToGrid w:val="0"/>
          <w:color w:val="000000"/>
          <w:sz w:val="24"/>
          <w:szCs w:val="24"/>
        </w:rPr>
        <w:t xml:space="preserve"> </w:t>
      </w:r>
      <w:r>
        <w:rPr>
          <w:rFonts w:asciiTheme="minorHAnsi" w:hAnsiTheme="minorHAnsi"/>
          <w:b/>
          <w:snapToGrid w:val="0"/>
          <w:color w:val="000000"/>
          <w:sz w:val="24"/>
          <w:szCs w:val="24"/>
        </w:rPr>
        <w:t>54151S</w:t>
      </w:r>
    </w:p>
    <w:p w14:paraId="240546A9" w14:textId="77777777" w:rsidR="00171FA8" w:rsidRDefault="00171FA8" w:rsidP="00171FA8">
      <w:pPr>
        <w:shd w:val="clear" w:color="auto" w:fill="FFFFFF"/>
        <w:jc w:val="center"/>
        <w:rPr>
          <w:rFonts w:asciiTheme="minorHAnsi" w:hAnsiTheme="minorHAnsi"/>
          <w:sz w:val="24"/>
          <w:szCs w:val="24"/>
        </w:rPr>
      </w:pPr>
      <w:r w:rsidRPr="00171FA8">
        <w:rPr>
          <w:rFonts w:asciiTheme="minorHAnsi" w:hAnsiTheme="minorHAnsi"/>
          <w:sz w:val="24"/>
          <w:szCs w:val="24"/>
        </w:rPr>
        <w:t>The rates are inclusive of the Industrial Funding Fee (IFF) of 0.75%.</w:t>
      </w:r>
    </w:p>
    <w:p w14:paraId="044C8115" w14:textId="77777777" w:rsidR="00D51A59" w:rsidRPr="00171FA8" w:rsidRDefault="00D51A59" w:rsidP="00171FA8">
      <w:pPr>
        <w:shd w:val="clear" w:color="auto" w:fill="FFFFFF"/>
        <w:jc w:val="center"/>
        <w:rPr>
          <w:rFonts w:asciiTheme="minorHAnsi" w:hAnsiTheme="minorHAnsi"/>
          <w:sz w:val="24"/>
          <w:szCs w:val="24"/>
        </w:rPr>
      </w:pPr>
    </w:p>
    <w:tbl>
      <w:tblPr>
        <w:tblW w:w="57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4"/>
        <w:gridCol w:w="1436"/>
        <w:gridCol w:w="1436"/>
        <w:gridCol w:w="1435"/>
        <w:gridCol w:w="1435"/>
        <w:gridCol w:w="1435"/>
        <w:gridCol w:w="1265"/>
      </w:tblGrid>
      <w:tr w:rsidR="00D40821" w:rsidRPr="0019457A" w14:paraId="301EBCB1" w14:textId="77777777" w:rsidTr="00D40821">
        <w:trPr>
          <w:trHeight w:val="300"/>
          <w:jc w:val="center"/>
        </w:trPr>
        <w:tc>
          <w:tcPr>
            <w:tcW w:w="2344" w:type="dxa"/>
            <w:shd w:val="clear" w:color="auto" w:fill="0070B2"/>
            <w:noWrap/>
            <w:vAlign w:val="center"/>
            <w:hideMark/>
          </w:tcPr>
          <w:p w14:paraId="171328CB" w14:textId="77777777" w:rsidR="00D40821" w:rsidRPr="0019457A" w:rsidRDefault="00D40821" w:rsidP="003F1349">
            <w:pPr>
              <w:jc w:val="center"/>
              <w:rPr>
                <w:rFonts w:asciiTheme="minorHAnsi" w:hAnsiTheme="minorHAnsi" w:cstheme="minorHAnsi"/>
                <w:b/>
                <w:bCs/>
                <w:color w:val="FFFFFF"/>
                <w:sz w:val="22"/>
                <w:szCs w:val="22"/>
              </w:rPr>
            </w:pPr>
            <w:r w:rsidRPr="0019457A">
              <w:rPr>
                <w:rFonts w:asciiTheme="minorHAnsi" w:hAnsiTheme="minorHAnsi" w:cstheme="minorHAnsi"/>
                <w:b/>
                <w:bCs/>
                <w:color w:val="FFFFFF"/>
                <w:sz w:val="22"/>
                <w:szCs w:val="22"/>
              </w:rPr>
              <w:t>Labor Category</w:t>
            </w:r>
          </w:p>
        </w:tc>
        <w:tc>
          <w:tcPr>
            <w:tcW w:w="1436" w:type="dxa"/>
            <w:shd w:val="clear" w:color="auto" w:fill="0070B2"/>
          </w:tcPr>
          <w:p w14:paraId="262EF2CB" w14:textId="1DA47395" w:rsidR="00D40821" w:rsidRPr="006F7FA7" w:rsidRDefault="00D40821" w:rsidP="003F1349">
            <w:pPr>
              <w:jc w:val="center"/>
              <w:rPr>
                <w:rFonts w:asciiTheme="minorHAnsi" w:hAnsiTheme="minorHAnsi" w:cstheme="minorHAnsi"/>
                <w:b/>
                <w:bCs/>
                <w:color w:val="FFFFFF"/>
              </w:rPr>
            </w:pPr>
            <w:r w:rsidRPr="006F7FA7">
              <w:rPr>
                <w:rFonts w:asciiTheme="minorHAnsi" w:hAnsiTheme="minorHAnsi" w:cstheme="minorHAnsi"/>
                <w:b/>
                <w:bCs/>
                <w:color w:val="FFFFFF"/>
              </w:rPr>
              <w:t>11/08/</w:t>
            </w:r>
            <w:r w:rsidR="00B51513" w:rsidRPr="006F7FA7">
              <w:rPr>
                <w:rFonts w:asciiTheme="minorHAnsi" w:hAnsiTheme="minorHAnsi" w:cstheme="minorHAnsi"/>
                <w:b/>
                <w:bCs/>
                <w:color w:val="FFFFFF"/>
              </w:rPr>
              <w:t>21 – 11/07/22</w:t>
            </w:r>
          </w:p>
        </w:tc>
        <w:tc>
          <w:tcPr>
            <w:tcW w:w="1436" w:type="dxa"/>
            <w:shd w:val="clear" w:color="auto" w:fill="0070B2"/>
            <w:vAlign w:val="center"/>
            <w:hideMark/>
          </w:tcPr>
          <w:p w14:paraId="5510C4D1" w14:textId="1AF0E286" w:rsidR="00D40821" w:rsidRPr="0019457A" w:rsidRDefault="00D40821" w:rsidP="003F1349">
            <w:pPr>
              <w:jc w:val="center"/>
              <w:rPr>
                <w:rFonts w:asciiTheme="minorHAnsi" w:hAnsiTheme="minorHAnsi" w:cstheme="minorHAnsi"/>
                <w:b/>
                <w:bCs/>
                <w:color w:val="FFFFFF"/>
                <w:sz w:val="22"/>
                <w:szCs w:val="22"/>
              </w:rPr>
            </w:pPr>
            <w:r w:rsidRPr="005F0A84">
              <w:rPr>
                <w:rFonts w:asciiTheme="minorHAnsi" w:hAnsiTheme="minorHAnsi" w:cstheme="minorHAnsi"/>
                <w:b/>
                <w:bCs/>
                <w:color w:val="FFFFFF"/>
                <w:sz w:val="22"/>
                <w:szCs w:val="22"/>
              </w:rPr>
              <w:t>11/08/22 - 11/07/23</w:t>
            </w:r>
          </w:p>
        </w:tc>
        <w:tc>
          <w:tcPr>
            <w:tcW w:w="1435" w:type="dxa"/>
            <w:shd w:val="clear" w:color="auto" w:fill="0070B2"/>
            <w:vAlign w:val="center"/>
            <w:hideMark/>
          </w:tcPr>
          <w:p w14:paraId="7F5B744B" w14:textId="77777777" w:rsidR="00D40821" w:rsidRPr="0019457A" w:rsidRDefault="00D40821" w:rsidP="003F1349">
            <w:pPr>
              <w:jc w:val="center"/>
              <w:rPr>
                <w:rFonts w:asciiTheme="minorHAnsi" w:hAnsiTheme="minorHAnsi" w:cstheme="minorHAnsi"/>
                <w:b/>
                <w:bCs/>
                <w:color w:val="FFFFFF"/>
                <w:sz w:val="22"/>
                <w:szCs w:val="22"/>
              </w:rPr>
            </w:pPr>
            <w:r w:rsidRPr="009F7433">
              <w:rPr>
                <w:rFonts w:asciiTheme="minorHAnsi" w:hAnsiTheme="minorHAnsi" w:cstheme="minorHAnsi"/>
                <w:b/>
                <w:bCs/>
                <w:color w:val="FFFFFF"/>
                <w:sz w:val="22"/>
                <w:szCs w:val="22"/>
              </w:rPr>
              <w:t>11/08/23 - 11/07/24</w:t>
            </w:r>
          </w:p>
        </w:tc>
        <w:tc>
          <w:tcPr>
            <w:tcW w:w="1435" w:type="dxa"/>
            <w:shd w:val="clear" w:color="auto" w:fill="0070B2"/>
            <w:vAlign w:val="center"/>
            <w:hideMark/>
          </w:tcPr>
          <w:p w14:paraId="72895070" w14:textId="77777777" w:rsidR="00D40821" w:rsidRPr="0019457A" w:rsidRDefault="00D40821" w:rsidP="003F1349">
            <w:pPr>
              <w:jc w:val="center"/>
              <w:rPr>
                <w:rFonts w:asciiTheme="minorHAnsi" w:hAnsiTheme="minorHAnsi" w:cstheme="minorHAnsi"/>
                <w:b/>
                <w:bCs/>
                <w:color w:val="FFFFFF"/>
                <w:sz w:val="22"/>
                <w:szCs w:val="22"/>
              </w:rPr>
            </w:pPr>
            <w:r w:rsidRPr="009F7433">
              <w:rPr>
                <w:rFonts w:asciiTheme="minorHAnsi" w:hAnsiTheme="minorHAnsi" w:cstheme="minorHAnsi"/>
                <w:b/>
                <w:bCs/>
                <w:color w:val="FFFFFF"/>
                <w:sz w:val="22"/>
                <w:szCs w:val="22"/>
              </w:rPr>
              <w:t>11/08/24 - 11/07/25</w:t>
            </w:r>
          </w:p>
        </w:tc>
        <w:tc>
          <w:tcPr>
            <w:tcW w:w="1435" w:type="dxa"/>
            <w:shd w:val="clear" w:color="auto" w:fill="0070B2"/>
          </w:tcPr>
          <w:p w14:paraId="18DFC7CF" w14:textId="77777777" w:rsidR="00D40821" w:rsidRPr="0019457A" w:rsidRDefault="00D40821" w:rsidP="003F1349">
            <w:pPr>
              <w:jc w:val="center"/>
              <w:rPr>
                <w:rFonts w:asciiTheme="minorHAnsi" w:hAnsiTheme="minorHAnsi" w:cstheme="minorHAnsi"/>
                <w:b/>
                <w:bCs/>
                <w:color w:val="FFFFFF"/>
                <w:sz w:val="22"/>
                <w:szCs w:val="22"/>
              </w:rPr>
            </w:pPr>
            <w:r w:rsidRPr="009F7433">
              <w:rPr>
                <w:rFonts w:asciiTheme="minorHAnsi" w:hAnsiTheme="minorHAnsi" w:cstheme="minorHAnsi"/>
                <w:b/>
                <w:bCs/>
                <w:color w:val="FFFFFF"/>
                <w:sz w:val="22"/>
                <w:szCs w:val="22"/>
              </w:rPr>
              <w:t>11/08/25 - 11/07/26</w:t>
            </w:r>
          </w:p>
        </w:tc>
        <w:tc>
          <w:tcPr>
            <w:tcW w:w="1265" w:type="dxa"/>
            <w:shd w:val="clear" w:color="auto" w:fill="0070B2"/>
          </w:tcPr>
          <w:p w14:paraId="5C01120F" w14:textId="77777777" w:rsidR="00D40821" w:rsidRPr="0019457A" w:rsidRDefault="00D40821" w:rsidP="003F1349">
            <w:pPr>
              <w:jc w:val="center"/>
              <w:rPr>
                <w:rFonts w:asciiTheme="minorHAnsi" w:hAnsiTheme="minorHAnsi" w:cstheme="minorHAnsi"/>
                <w:b/>
                <w:bCs/>
                <w:color w:val="FFFFFF"/>
                <w:sz w:val="22"/>
                <w:szCs w:val="22"/>
              </w:rPr>
            </w:pPr>
            <w:r w:rsidRPr="009F7433">
              <w:rPr>
                <w:rFonts w:asciiTheme="minorHAnsi" w:hAnsiTheme="minorHAnsi" w:cstheme="minorHAnsi"/>
                <w:b/>
                <w:bCs/>
                <w:color w:val="FFFFFF"/>
                <w:sz w:val="22"/>
                <w:szCs w:val="22"/>
              </w:rPr>
              <w:t>11/08/26 - 11/07/27</w:t>
            </w:r>
          </w:p>
        </w:tc>
      </w:tr>
      <w:tr w:rsidR="006F7FA7" w:rsidRPr="0019457A" w14:paraId="25997C6A" w14:textId="77777777" w:rsidTr="00F15E51">
        <w:trPr>
          <w:trHeight w:val="300"/>
          <w:jc w:val="center"/>
        </w:trPr>
        <w:tc>
          <w:tcPr>
            <w:tcW w:w="2344" w:type="dxa"/>
            <w:vAlign w:val="center"/>
          </w:tcPr>
          <w:p w14:paraId="263993B7" w14:textId="4E2D1CB5" w:rsidR="006F7FA7" w:rsidRPr="00A01C4C" w:rsidRDefault="006F7FA7" w:rsidP="006F7FA7">
            <w:pPr>
              <w:rPr>
                <w:rFonts w:asciiTheme="minorHAnsi" w:hAnsiTheme="minorHAnsi" w:cstheme="minorHAnsi"/>
              </w:rPr>
            </w:pPr>
            <w:r w:rsidRPr="00A01C4C">
              <w:rPr>
                <w:rFonts w:asciiTheme="minorHAnsi" w:hAnsiTheme="minorHAnsi" w:cstheme="minorHAnsi"/>
                <w:color w:val="000000"/>
              </w:rPr>
              <w:t>IT Analyst I</w:t>
            </w:r>
          </w:p>
        </w:tc>
        <w:tc>
          <w:tcPr>
            <w:tcW w:w="1436" w:type="dxa"/>
            <w:vAlign w:val="center"/>
          </w:tcPr>
          <w:p w14:paraId="318CAA60" w14:textId="6EC9D865" w:rsidR="006F7FA7" w:rsidRPr="006F7FA7" w:rsidRDefault="006F7FA7" w:rsidP="006F7FA7">
            <w:pPr>
              <w:jc w:val="center"/>
              <w:rPr>
                <w:rFonts w:asciiTheme="minorHAnsi" w:hAnsiTheme="minorHAnsi" w:cstheme="minorHAnsi"/>
                <w:color w:val="000000"/>
              </w:rPr>
            </w:pPr>
            <w:r w:rsidRPr="006F7FA7">
              <w:rPr>
                <w:rFonts w:ascii="Calibri" w:hAnsi="Calibri" w:cs="Calibri"/>
                <w:color w:val="000000"/>
              </w:rPr>
              <w:t>$56.50</w:t>
            </w:r>
          </w:p>
        </w:tc>
        <w:tc>
          <w:tcPr>
            <w:tcW w:w="1436" w:type="dxa"/>
            <w:vAlign w:val="center"/>
          </w:tcPr>
          <w:p w14:paraId="09E49CEA" w14:textId="78175108"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$58.53</w:t>
            </w:r>
          </w:p>
        </w:tc>
        <w:tc>
          <w:tcPr>
            <w:tcW w:w="1435" w:type="dxa"/>
            <w:vAlign w:val="center"/>
          </w:tcPr>
          <w:p w14:paraId="226470C9" w14:textId="4E1DD873"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$60.63</w:t>
            </w:r>
          </w:p>
        </w:tc>
        <w:tc>
          <w:tcPr>
            <w:tcW w:w="1435" w:type="dxa"/>
            <w:noWrap/>
            <w:vAlign w:val="center"/>
          </w:tcPr>
          <w:p w14:paraId="02479635" w14:textId="435FEBDE"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$62.82</w:t>
            </w:r>
          </w:p>
        </w:tc>
        <w:tc>
          <w:tcPr>
            <w:tcW w:w="1435" w:type="dxa"/>
            <w:vAlign w:val="center"/>
          </w:tcPr>
          <w:p w14:paraId="0F5A11CD" w14:textId="3777697F"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$65.08</w:t>
            </w:r>
          </w:p>
        </w:tc>
        <w:tc>
          <w:tcPr>
            <w:tcW w:w="1265" w:type="dxa"/>
            <w:vAlign w:val="center"/>
          </w:tcPr>
          <w:p w14:paraId="0D698ED7" w14:textId="285B5D8B"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$67.42</w:t>
            </w:r>
          </w:p>
        </w:tc>
      </w:tr>
      <w:tr w:rsidR="006F7FA7" w:rsidRPr="0019457A" w14:paraId="3ACB2DEF" w14:textId="77777777" w:rsidTr="00F15E51">
        <w:trPr>
          <w:trHeight w:val="300"/>
          <w:jc w:val="center"/>
        </w:trPr>
        <w:tc>
          <w:tcPr>
            <w:tcW w:w="2344" w:type="dxa"/>
            <w:vAlign w:val="center"/>
          </w:tcPr>
          <w:p w14:paraId="0C46ABBA" w14:textId="7BB2FE82" w:rsidR="006F7FA7" w:rsidRPr="00A01C4C" w:rsidRDefault="006F7FA7" w:rsidP="006F7FA7">
            <w:pPr>
              <w:rPr>
                <w:rFonts w:asciiTheme="minorHAnsi" w:hAnsiTheme="minorHAnsi" w:cstheme="minorHAnsi"/>
              </w:rPr>
            </w:pPr>
            <w:r w:rsidRPr="00A01C4C">
              <w:rPr>
                <w:rFonts w:asciiTheme="minorHAnsi" w:hAnsiTheme="minorHAnsi" w:cstheme="minorHAnsi"/>
                <w:color w:val="000000"/>
              </w:rPr>
              <w:t>IT Analyst II</w:t>
            </w:r>
          </w:p>
        </w:tc>
        <w:tc>
          <w:tcPr>
            <w:tcW w:w="1436" w:type="dxa"/>
            <w:vAlign w:val="center"/>
          </w:tcPr>
          <w:p w14:paraId="66274AD9" w14:textId="507F969F" w:rsidR="006F7FA7" w:rsidRPr="006F7FA7" w:rsidRDefault="006F7FA7" w:rsidP="006F7FA7">
            <w:pPr>
              <w:jc w:val="center"/>
              <w:rPr>
                <w:rFonts w:asciiTheme="minorHAnsi" w:hAnsiTheme="minorHAnsi" w:cstheme="minorHAnsi"/>
                <w:color w:val="000000"/>
              </w:rPr>
            </w:pPr>
            <w:r w:rsidRPr="006F7FA7">
              <w:rPr>
                <w:rFonts w:ascii="Calibri" w:hAnsi="Calibri" w:cs="Calibri"/>
                <w:color w:val="000000"/>
              </w:rPr>
              <w:t>$81.95</w:t>
            </w:r>
          </w:p>
        </w:tc>
        <w:tc>
          <w:tcPr>
            <w:tcW w:w="1436" w:type="dxa"/>
            <w:vAlign w:val="center"/>
          </w:tcPr>
          <w:p w14:paraId="0E36C169" w14:textId="35ED2814"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$84.90</w:t>
            </w:r>
          </w:p>
        </w:tc>
        <w:tc>
          <w:tcPr>
            <w:tcW w:w="1435" w:type="dxa"/>
            <w:vAlign w:val="center"/>
          </w:tcPr>
          <w:p w14:paraId="65A68D84" w14:textId="6A059E79"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$87.95</w:t>
            </w:r>
          </w:p>
        </w:tc>
        <w:tc>
          <w:tcPr>
            <w:tcW w:w="1435" w:type="dxa"/>
            <w:noWrap/>
            <w:vAlign w:val="center"/>
          </w:tcPr>
          <w:p w14:paraId="418FFFE2" w14:textId="51E88D72"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$91.11</w:t>
            </w:r>
          </w:p>
        </w:tc>
        <w:tc>
          <w:tcPr>
            <w:tcW w:w="1435" w:type="dxa"/>
            <w:vAlign w:val="center"/>
          </w:tcPr>
          <w:p w14:paraId="4C584F67" w14:textId="7B170DCA"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$94.39</w:t>
            </w:r>
          </w:p>
        </w:tc>
        <w:tc>
          <w:tcPr>
            <w:tcW w:w="1265" w:type="dxa"/>
            <w:vAlign w:val="center"/>
          </w:tcPr>
          <w:p w14:paraId="72EAF523" w14:textId="54206FEB"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$97.79</w:t>
            </w:r>
          </w:p>
        </w:tc>
      </w:tr>
      <w:tr w:rsidR="006F7FA7" w:rsidRPr="0019457A" w14:paraId="1D84E37F" w14:textId="77777777" w:rsidTr="00F15E51">
        <w:trPr>
          <w:trHeight w:val="300"/>
          <w:jc w:val="center"/>
        </w:trPr>
        <w:tc>
          <w:tcPr>
            <w:tcW w:w="2344" w:type="dxa"/>
            <w:vAlign w:val="center"/>
          </w:tcPr>
          <w:p w14:paraId="1FAE0B29" w14:textId="0C8F497E" w:rsidR="006F7FA7" w:rsidRPr="00A01C4C" w:rsidRDefault="006F7FA7" w:rsidP="006F7FA7">
            <w:pPr>
              <w:rPr>
                <w:rFonts w:asciiTheme="minorHAnsi" w:hAnsiTheme="minorHAnsi" w:cstheme="minorHAnsi"/>
                <w:color w:val="000000"/>
              </w:rPr>
            </w:pPr>
            <w:r w:rsidRPr="00A01C4C">
              <w:rPr>
                <w:rFonts w:asciiTheme="minorHAnsi" w:hAnsiTheme="minorHAnsi" w:cstheme="minorHAnsi"/>
                <w:color w:val="000000"/>
              </w:rPr>
              <w:t>Functional Analyst I</w:t>
            </w:r>
          </w:p>
        </w:tc>
        <w:tc>
          <w:tcPr>
            <w:tcW w:w="1436" w:type="dxa"/>
            <w:vAlign w:val="center"/>
          </w:tcPr>
          <w:p w14:paraId="66D29626" w14:textId="49C23C62" w:rsidR="006F7FA7" w:rsidRPr="006F7FA7" w:rsidRDefault="006F7FA7" w:rsidP="006F7FA7">
            <w:pPr>
              <w:jc w:val="center"/>
              <w:rPr>
                <w:rFonts w:asciiTheme="minorHAnsi" w:hAnsiTheme="minorHAnsi" w:cstheme="minorHAnsi"/>
                <w:color w:val="000000"/>
              </w:rPr>
            </w:pPr>
            <w:r w:rsidRPr="006F7FA7">
              <w:rPr>
                <w:rFonts w:ascii="Calibri" w:hAnsi="Calibri" w:cs="Calibri"/>
                <w:color w:val="000000"/>
              </w:rPr>
              <w:t>$117.58</w:t>
            </w:r>
          </w:p>
        </w:tc>
        <w:tc>
          <w:tcPr>
            <w:tcW w:w="1436" w:type="dxa"/>
            <w:vAlign w:val="center"/>
          </w:tcPr>
          <w:p w14:paraId="72EED57F" w14:textId="12872CE9" w:rsidR="006F7FA7" w:rsidRPr="00A01C4C" w:rsidRDefault="006F7FA7" w:rsidP="006F7FA7">
            <w:pPr>
              <w:jc w:val="center"/>
              <w:rPr>
                <w:rFonts w:asciiTheme="minorHAnsi" w:hAnsiTheme="minorHAnsi" w:cstheme="minorHAnsi"/>
                <w:color w:val="000000"/>
              </w:rPr>
            </w:pPr>
            <w:r w:rsidRPr="00A01C4C">
              <w:rPr>
                <w:rFonts w:asciiTheme="minorHAnsi" w:hAnsiTheme="minorHAnsi" w:cstheme="minorHAnsi"/>
                <w:color w:val="000000"/>
              </w:rPr>
              <w:t>$121.81</w:t>
            </w:r>
          </w:p>
        </w:tc>
        <w:tc>
          <w:tcPr>
            <w:tcW w:w="1435" w:type="dxa"/>
            <w:vAlign w:val="center"/>
          </w:tcPr>
          <w:p w14:paraId="4F814C6B" w14:textId="749D7AF8"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$126.20</w:t>
            </w:r>
          </w:p>
        </w:tc>
        <w:tc>
          <w:tcPr>
            <w:tcW w:w="1435" w:type="dxa"/>
            <w:noWrap/>
            <w:vAlign w:val="center"/>
          </w:tcPr>
          <w:p w14:paraId="2E5D7246" w14:textId="61873A89"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$130.74</w:t>
            </w:r>
          </w:p>
        </w:tc>
        <w:tc>
          <w:tcPr>
            <w:tcW w:w="1435" w:type="dxa"/>
            <w:vAlign w:val="center"/>
          </w:tcPr>
          <w:p w14:paraId="51F5B342" w14:textId="3E790AB9"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$135.45</w:t>
            </w:r>
          </w:p>
        </w:tc>
        <w:tc>
          <w:tcPr>
            <w:tcW w:w="1265" w:type="dxa"/>
            <w:vAlign w:val="center"/>
          </w:tcPr>
          <w:p w14:paraId="59EABDEC" w14:textId="7B726837"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$140.33</w:t>
            </w:r>
          </w:p>
        </w:tc>
      </w:tr>
      <w:tr w:rsidR="006F7FA7" w:rsidRPr="0019457A" w14:paraId="0B074E78" w14:textId="77777777" w:rsidTr="00F15E51">
        <w:trPr>
          <w:trHeight w:val="300"/>
          <w:jc w:val="center"/>
        </w:trPr>
        <w:tc>
          <w:tcPr>
            <w:tcW w:w="2344" w:type="dxa"/>
            <w:vAlign w:val="center"/>
          </w:tcPr>
          <w:p w14:paraId="0E185409" w14:textId="408ECC62" w:rsidR="006F7FA7" w:rsidRPr="00A01C4C" w:rsidRDefault="006F7FA7" w:rsidP="006F7FA7">
            <w:pPr>
              <w:rPr>
                <w:rFonts w:asciiTheme="minorHAnsi" w:hAnsiTheme="minorHAnsi" w:cstheme="minorHAnsi"/>
                <w:color w:val="000000"/>
              </w:rPr>
            </w:pPr>
            <w:r w:rsidRPr="00A01C4C">
              <w:rPr>
                <w:rFonts w:asciiTheme="minorHAnsi" w:hAnsiTheme="minorHAnsi" w:cstheme="minorHAnsi"/>
                <w:color w:val="000000"/>
              </w:rPr>
              <w:t>Functional Analyst II</w:t>
            </w:r>
          </w:p>
        </w:tc>
        <w:tc>
          <w:tcPr>
            <w:tcW w:w="1436" w:type="dxa"/>
            <w:vAlign w:val="center"/>
          </w:tcPr>
          <w:p w14:paraId="2A5A0474" w14:textId="3B9367A6" w:rsidR="006F7FA7" w:rsidRPr="006F7FA7" w:rsidRDefault="006F7FA7" w:rsidP="006F7FA7">
            <w:pPr>
              <w:jc w:val="center"/>
              <w:rPr>
                <w:rFonts w:asciiTheme="minorHAnsi" w:hAnsiTheme="minorHAnsi" w:cstheme="minorHAnsi"/>
                <w:color w:val="000000"/>
              </w:rPr>
            </w:pPr>
            <w:r w:rsidRPr="006F7FA7">
              <w:rPr>
                <w:rFonts w:ascii="Calibri" w:hAnsi="Calibri" w:cs="Calibri"/>
                <w:color w:val="000000"/>
              </w:rPr>
              <w:t>$132.34</w:t>
            </w:r>
          </w:p>
        </w:tc>
        <w:tc>
          <w:tcPr>
            <w:tcW w:w="1436" w:type="dxa"/>
            <w:vAlign w:val="center"/>
          </w:tcPr>
          <w:p w14:paraId="565C8907" w14:textId="2D72DB76" w:rsidR="006F7FA7" w:rsidRPr="00A01C4C" w:rsidRDefault="006F7FA7" w:rsidP="006F7FA7">
            <w:pPr>
              <w:jc w:val="center"/>
              <w:rPr>
                <w:rFonts w:asciiTheme="minorHAnsi" w:hAnsiTheme="minorHAnsi" w:cstheme="minorHAnsi"/>
                <w:color w:val="000000"/>
              </w:rPr>
            </w:pPr>
            <w:r w:rsidRPr="00A01C4C">
              <w:rPr>
                <w:rFonts w:asciiTheme="minorHAnsi" w:hAnsiTheme="minorHAnsi" w:cstheme="minorHAnsi"/>
                <w:color w:val="000000"/>
              </w:rPr>
              <w:t>$137.11</w:t>
            </w:r>
          </w:p>
        </w:tc>
        <w:tc>
          <w:tcPr>
            <w:tcW w:w="1435" w:type="dxa"/>
            <w:vAlign w:val="center"/>
          </w:tcPr>
          <w:p w14:paraId="3701AE61" w14:textId="58837554"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$142.05</w:t>
            </w:r>
          </w:p>
        </w:tc>
        <w:tc>
          <w:tcPr>
            <w:tcW w:w="1435" w:type="dxa"/>
            <w:noWrap/>
            <w:vAlign w:val="center"/>
          </w:tcPr>
          <w:p w14:paraId="568B9B19" w14:textId="1BDD77BB"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$147.16</w:t>
            </w:r>
          </w:p>
        </w:tc>
        <w:tc>
          <w:tcPr>
            <w:tcW w:w="1435" w:type="dxa"/>
            <w:vAlign w:val="center"/>
          </w:tcPr>
          <w:p w14:paraId="44CA0272" w14:textId="449D3D4A"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$152.46</w:t>
            </w:r>
          </w:p>
        </w:tc>
        <w:tc>
          <w:tcPr>
            <w:tcW w:w="1265" w:type="dxa"/>
            <w:vAlign w:val="center"/>
          </w:tcPr>
          <w:p w14:paraId="14CCACA1" w14:textId="6F150668"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$157.95</w:t>
            </w:r>
          </w:p>
        </w:tc>
      </w:tr>
      <w:tr w:rsidR="006F7FA7" w:rsidRPr="0019457A" w14:paraId="1EC3DD19" w14:textId="77777777" w:rsidTr="00F15E51">
        <w:trPr>
          <w:trHeight w:val="300"/>
          <w:jc w:val="center"/>
        </w:trPr>
        <w:tc>
          <w:tcPr>
            <w:tcW w:w="2344" w:type="dxa"/>
            <w:vAlign w:val="center"/>
          </w:tcPr>
          <w:p w14:paraId="325A0AFD" w14:textId="58435359" w:rsidR="006F7FA7" w:rsidRPr="00A01C4C" w:rsidRDefault="006F7FA7" w:rsidP="006F7FA7">
            <w:pPr>
              <w:rPr>
                <w:rFonts w:asciiTheme="minorHAnsi" w:hAnsiTheme="minorHAnsi" w:cstheme="minorHAnsi"/>
                <w:color w:val="000000"/>
              </w:rPr>
            </w:pPr>
            <w:r w:rsidRPr="00A01C4C">
              <w:rPr>
                <w:rFonts w:asciiTheme="minorHAnsi" w:hAnsiTheme="minorHAnsi" w:cstheme="minorHAnsi"/>
                <w:color w:val="000000"/>
              </w:rPr>
              <w:t>Programmer I</w:t>
            </w:r>
          </w:p>
        </w:tc>
        <w:tc>
          <w:tcPr>
            <w:tcW w:w="1436" w:type="dxa"/>
            <w:vAlign w:val="center"/>
          </w:tcPr>
          <w:p w14:paraId="151346A3" w14:textId="20FC224C" w:rsidR="006F7FA7" w:rsidRPr="006F7FA7" w:rsidRDefault="006F7FA7" w:rsidP="006F7FA7">
            <w:pPr>
              <w:jc w:val="center"/>
              <w:rPr>
                <w:rFonts w:asciiTheme="minorHAnsi" w:hAnsiTheme="minorHAnsi" w:cstheme="minorHAnsi"/>
                <w:color w:val="000000"/>
              </w:rPr>
            </w:pPr>
            <w:r w:rsidRPr="006F7FA7">
              <w:rPr>
                <w:rFonts w:ascii="Calibri" w:hAnsi="Calibri" w:cs="Calibri"/>
                <w:color w:val="000000"/>
              </w:rPr>
              <w:t>$51.41</w:t>
            </w:r>
          </w:p>
        </w:tc>
        <w:tc>
          <w:tcPr>
            <w:tcW w:w="1436" w:type="dxa"/>
            <w:vAlign w:val="center"/>
          </w:tcPr>
          <w:p w14:paraId="43646AFF" w14:textId="43079606" w:rsidR="006F7FA7" w:rsidRPr="00A01C4C" w:rsidRDefault="006F7FA7" w:rsidP="006F7FA7">
            <w:pPr>
              <w:jc w:val="center"/>
              <w:rPr>
                <w:rFonts w:asciiTheme="minorHAnsi" w:hAnsiTheme="minorHAnsi" w:cstheme="minorHAnsi"/>
                <w:color w:val="000000"/>
              </w:rPr>
            </w:pPr>
            <w:r w:rsidRPr="00A01C4C">
              <w:rPr>
                <w:rFonts w:asciiTheme="minorHAnsi" w:hAnsiTheme="minorHAnsi" w:cstheme="minorHAnsi"/>
                <w:color w:val="000000"/>
              </w:rPr>
              <w:t>$53.26</w:t>
            </w:r>
          </w:p>
        </w:tc>
        <w:tc>
          <w:tcPr>
            <w:tcW w:w="1435" w:type="dxa"/>
            <w:vAlign w:val="center"/>
          </w:tcPr>
          <w:p w14:paraId="7E697F5E" w14:textId="4638ED75"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$55.17</w:t>
            </w:r>
          </w:p>
        </w:tc>
        <w:tc>
          <w:tcPr>
            <w:tcW w:w="1435" w:type="dxa"/>
            <w:noWrap/>
            <w:vAlign w:val="center"/>
          </w:tcPr>
          <w:p w14:paraId="304824F9" w14:textId="1A47123C"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$57.16</w:t>
            </w:r>
          </w:p>
        </w:tc>
        <w:tc>
          <w:tcPr>
            <w:tcW w:w="1435" w:type="dxa"/>
            <w:vAlign w:val="center"/>
          </w:tcPr>
          <w:p w14:paraId="5ABF269E" w14:textId="5F4510CE"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$59.22</w:t>
            </w:r>
          </w:p>
        </w:tc>
        <w:tc>
          <w:tcPr>
            <w:tcW w:w="1265" w:type="dxa"/>
            <w:vAlign w:val="center"/>
          </w:tcPr>
          <w:p w14:paraId="72396425" w14:textId="14A3AA83"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$61.35</w:t>
            </w:r>
          </w:p>
        </w:tc>
      </w:tr>
      <w:tr w:rsidR="006F7FA7" w:rsidRPr="0019457A" w14:paraId="14881996" w14:textId="77777777" w:rsidTr="00F15E51">
        <w:trPr>
          <w:trHeight w:val="300"/>
          <w:jc w:val="center"/>
        </w:trPr>
        <w:tc>
          <w:tcPr>
            <w:tcW w:w="2344" w:type="dxa"/>
            <w:vAlign w:val="center"/>
          </w:tcPr>
          <w:p w14:paraId="5B05D315" w14:textId="44614A17" w:rsidR="006F7FA7" w:rsidRPr="00A01C4C" w:rsidRDefault="006F7FA7" w:rsidP="006F7FA7">
            <w:pPr>
              <w:rPr>
                <w:rFonts w:asciiTheme="minorHAnsi" w:hAnsiTheme="minorHAnsi" w:cstheme="minorHAnsi"/>
                <w:color w:val="000000"/>
              </w:rPr>
            </w:pPr>
            <w:r w:rsidRPr="00A01C4C">
              <w:rPr>
                <w:rFonts w:asciiTheme="minorHAnsi" w:hAnsiTheme="minorHAnsi" w:cstheme="minorHAnsi"/>
                <w:color w:val="000000"/>
              </w:rPr>
              <w:t>Programmer II</w:t>
            </w:r>
          </w:p>
        </w:tc>
        <w:tc>
          <w:tcPr>
            <w:tcW w:w="1436" w:type="dxa"/>
            <w:vAlign w:val="center"/>
          </w:tcPr>
          <w:p w14:paraId="485EB34A" w14:textId="03BC9308" w:rsidR="006F7FA7" w:rsidRPr="006F7FA7" w:rsidRDefault="006F7FA7" w:rsidP="006F7FA7">
            <w:pPr>
              <w:jc w:val="center"/>
              <w:rPr>
                <w:rFonts w:asciiTheme="minorHAnsi" w:hAnsiTheme="minorHAnsi" w:cstheme="minorHAnsi"/>
                <w:color w:val="000000"/>
              </w:rPr>
            </w:pPr>
            <w:r w:rsidRPr="006F7FA7">
              <w:rPr>
                <w:rFonts w:ascii="Calibri" w:hAnsi="Calibri" w:cs="Calibri"/>
                <w:color w:val="000000"/>
              </w:rPr>
              <w:t>$75.84</w:t>
            </w:r>
          </w:p>
        </w:tc>
        <w:tc>
          <w:tcPr>
            <w:tcW w:w="1436" w:type="dxa"/>
            <w:vAlign w:val="center"/>
          </w:tcPr>
          <w:p w14:paraId="097FC604" w14:textId="1D686105" w:rsidR="006F7FA7" w:rsidRPr="00A01C4C" w:rsidRDefault="006F7FA7" w:rsidP="006F7FA7">
            <w:pPr>
              <w:jc w:val="center"/>
              <w:rPr>
                <w:rFonts w:asciiTheme="minorHAnsi" w:hAnsiTheme="minorHAnsi" w:cstheme="minorHAnsi"/>
                <w:color w:val="000000"/>
              </w:rPr>
            </w:pPr>
            <w:r w:rsidRPr="00A01C4C">
              <w:rPr>
                <w:rFonts w:asciiTheme="minorHAnsi" w:hAnsiTheme="minorHAnsi" w:cstheme="minorHAnsi"/>
                <w:color w:val="000000"/>
              </w:rPr>
              <w:t>$78.57</w:t>
            </w:r>
          </w:p>
        </w:tc>
        <w:tc>
          <w:tcPr>
            <w:tcW w:w="1435" w:type="dxa"/>
            <w:vAlign w:val="center"/>
          </w:tcPr>
          <w:p w14:paraId="05DC44D3" w14:textId="10FA8875"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$81.40</w:t>
            </w:r>
          </w:p>
        </w:tc>
        <w:tc>
          <w:tcPr>
            <w:tcW w:w="1435" w:type="dxa"/>
            <w:noWrap/>
            <w:vAlign w:val="center"/>
          </w:tcPr>
          <w:p w14:paraId="6E48FD0F" w14:textId="33933E59"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$84.33</w:t>
            </w:r>
          </w:p>
        </w:tc>
        <w:tc>
          <w:tcPr>
            <w:tcW w:w="1435" w:type="dxa"/>
            <w:vAlign w:val="center"/>
          </w:tcPr>
          <w:p w14:paraId="01212150" w14:textId="77A28F44"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$87.37</w:t>
            </w:r>
          </w:p>
        </w:tc>
        <w:tc>
          <w:tcPr>
            <w:tcW w:w="1265" w:type="dxa"/>
            <w:vAlign w:val="center"/>
          </w:tcPr>
          <w:p w14:paraId="6F07AD16" w14:textId="65D11843"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$90.52</w:t>
            </w:r>
          </w:p>
        </w:tc>
      </w:tr>
      <w:tr w:rsidR="006F7FA7" w:rsidRPr="0019457A" w14:paraId="31264775" w14:textId="77777777" w:rsidTr="00F15E51">
        <w:trPr>
          <w:trHeight w:val="300"/>
          <w:jc w:val="center"/>
        </w:trPr>
        <w:tc>
          <w:tcPr>
            <w:tcW w:w="2344" w:type="dxa"/>
            <w:vAlign w:val="center"/>
          </w:tcPr>
          <w:p w14:paraId="444A406C" w14:textId="126D26F2" w:rsidR="006F7FA7" w:rsidRPr="00A01C4C" w:rsidRDefault="006F7FA7" w:rsidP="006F7FA7">
            <w:pPr>
              <w:rPr>
                <w:rFonts w:asciiTheme="minorHAnsi" w:hAnsiTheme="minorHAnsi" w:cstheme="minorHAnsi"/>
                <w:color w:val="000000"/>
              </w:rPr>
            </w:pPr>
            <w:r w:rsidRPr="00A01C4C">
              <w:rPr>
                <w:rFonts w:asciiTheme="minorHAnsi" w:hAnsiTheme="minorHAnsi" w:cstheme="minorHAnsi"/>
                <w:color w:val="000000"/>
              </w:rPr>
              <w:t>Project Manager I</w:t>
            </w:r>
          </w:p>
        </w:tc>
        <w:tc>
          <w:tcPr>
            <w:tcW w:w="1436" w:type="dxa"/>
            <w:vAlign w:val="center"/>
          </w:tcPr>
          <w:p w14:paraId="0E94EF90" w14:textId="74615014" w:rsidR="006F7FA7" w:rsidRPr="006F7FA7" w:rsidRDefault="006F7FA7" w:rsidP="006F7FA7">
            <w:pPr>
              <w:jc w:val="center"/>
              <w:rPr>
                <w:rFonts w:asciiTheme="minorHAnsi" w:hAnsiTheme="minorHAnsi" w:cstheme="minorHAnsi"/>
                <w:color w:val="000000"/>
              </w:rPr>
            </w:pPr>
            <w:r w:rsidRPr="006F7FA7">
              <w:rPr>
                <w:rFonts w:ascii="Calibri" w:hAnsi="Calibri" w:cs="Calibri"/>
                <w:color w:val="000000"/>
              </w:rPr>
              <w:t>$101.80</w:t>
            </w:r>
          </w:p>
        </w:tc>
        <w:tc>
          <w:tcPr>
            <w:tcW w:w="1436" w:type="dxa"/>
            <w:vAlign w:val="center"/>
          </w:tcPr>
          <w:p w14:paraId="6F963A29" w14:textId="0F7ECD41" w:rsidR="006F7FA7" w:rsidRPr="00A01C4C" w:rsidRDefault="006F7FA7" w:rsidP="006F7FA7">
            <w:pPr>
              <w:jc w:val="center"/>
              <w:rPr>
                <w:rFonts w:asciiTheme="minorHAnsi" w:hAnsiTheme="minorHAnsi" w:cstheme="minorHAnsi"/>
                <w:color w:val="000000"/>
              </w:rPr>
            </w:pPr>
            <w:r w:rsidRPr="00A01C4C">
              <w:rPr>
                <w:rFonts w:asciiTheme="minorHAnsi" w:hAnsiTheme="minorHAnsi" w:cstheme="minorHAnsi"/>
                <w:color w:val="000000"/>
              </w:rPr>
              <w:t>$105.46</w:t>
            </w:r>
          </w:p>
        </w:tc>
        <w:tc>
          <w:tcPr>
            <w:tcW w:w="1435" w:type="dxa"/>
            <w:vAlign w:val="center"/>
          </w:tcPr>
          <w:p w14:paraId="7142294F" w14:textId="7651BA01"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$109.26</w:t>
            </w:r>
          </w:p>
        </w:tc>
        <w:tc>
          <w:tcPr>
            <w:tcW w:w="1435" w:type="dxa"/>
            <w:noWrap/>
            <w:vAlign w:val="center"/>
          </w:tcPr>
          <w:p w14:paraId="1237A3A1" w14:textId="32CB98CD"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$113.19</w:t>
            </w:r>
          </w:p>
        </w:tc>
        <w:tc>
          <w:tcPr>
            <w:tcW w:w="1435" w:type="dxa"/>
            <w:vAlign w:val="center"/>
          </w:tcPr>
          <w:p w14:paraId="7B8D0890" w14:textId="325F1B24"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$117.26</w:t>
            </w:r>
          </w:p>
        </w:tc>
        <w:tc>
          <w:tcPr>
            <w:tcW w:w="1265" w:type="dxa"/>
            <w:vAlign w:val="center"/>
          </w:tcPr>
          <w:p w14:paraId="6C8E7B8A" w14:textId="219CB6C8"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$121.48</w:t>
            </w:r>
          </w:p>
        </w:tc>
      </w:tr>
      <w:tr w:rsidR="006F7FA7" w:rsidRPr="0019457A" w14:paraId="0716E213" w14:textId="77777777" w:rsidTr="00F15E51">
        <w:trPr>
          <w:trHeight w:val="300"/>
          <w:jc w:val="center"/>
        </w:trPr>
        <w:tc>
          <w:tcPr>
            <w:tcW w:w="2344" w:type="dxa"/>
            <w:vAlign w:val="center"/>
          </w:tcPr>
          <w:p w14:paraId="249023C1" w14:textId="2A1EFEAC" w:rsidR="006F7FA7" w:rsidRPr="00A01C4C" w:rsidRDefault="006F7FA7" w:rsidP="006F7FA7">
            <w:pPr>
              <w:rPr>
                <w:rFonts w:asciiTheme="minorHAnsi" w:hAnsiTheme="minorHAnsi" w:cstheme="minorHAnsi"/>
                <w:color w:val="000000"/>
              </w:rPr>
            </w:pPr>
            <w:r w:rsidRPr="00A01C4C">
              <w:rPr>
                <w:rFonts w:asciiTheme="minorHAnsi" w:hAnsiTheme="minorHAnsi" w:cstheme="minorHAnsi"/>
                <w:color w:val="000000"/>
              </w:rPr>
              <w:t>Project Manager II</w:t>
            </w:r>
          </w:p>
        </w:tc>
        <w:tc>
          <w:tcPr>
            <w:tcW w:w="1436" w:type="dxa"/>
            <w:vAlign w:val="center"/>
          </w:tcPr>
          <w:p w14:paraId="4C542D6A" w14:textId="5449F59E" w:rsidR="006F7FA7" w:rsidRPr="006F7FA7" w:rsidRDefault="006F7FA7" w:rsidP="006F7FA7">
            <w:pPr>
              <w:jc w:val="center"/>
              <w:rPr>
                <w:rFonts w:asciiTheme="minorHAnsi" w:hAnsiTheme="minorHAnsi" w:cstheme="minorHAnsi"/>
                <w:color w:val="000000"/>
              </w:rPr>
            </w:pPr>
            <w:r w:rsidRPr="006F7FA7">
              <w:rPr>
                <w:rFonts w:ascii="Calibri" w:hAnsi="Calibri" w:cs="Calibri"/>
                <w:color w:val="000000"/>
              </w:rPr>
              <w:t>$127.25</w:t>
            </w:r>
          </w:p>
        </w:tc>
        <w:tc>
          <w:tcPr>
            <w:tcW w:w="1436" w:type="dxa"/>
            <w:vAlign w:val="center"/>
          </w:tcPr>
          <w:p w14:paraId="48B86B32" w14:textId="6BAFA4DA" w:rsidR="006F7FA7" w:rsidRPr="00A01C4C" w:rsidRDefault="006F7FA7" w:rsidP="006F7FA7">
            <w:pPr>
              <w:jc w:val="center"/>
              <w:rPr>
                <w:rFonts w:asciiTheme="minorHAnsi" w:hAnsiTheme="minorHAnsi" w:cstheme="minorHAnsi"/>
                <w:color w:val="000000"/>
              </w:rPr>
            </w:pPr>
            <w:r w:rsidRPr="00A01C4C">
              <w:rPr>
                <w:rFonts w:asciiTheme="minorHAnsi" w:hAnsiTheme="minorHAnsi" w:cstheme="minorHAnsi"/>
                <w:color w:val="000000"/>
              </w:rPr>
              <w:t>$131.83</w:t>
            </w:r>
          </w:p>
        </w:tc>
        <w:tc>
          <w:tcPr>
            <w:tcW w:w="1435" w:type="dxa"/>
            <w:vAlign w:val="center"/>
          </w:tcPr>
          <w:p w14:paraId="65F52CF6" w14:textId="3859BFD6"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$136.57</w:t>
            </w:r>
          </w:p>
        </w:tc>
        <w:tc>
          <w:tcPr>
            <w:tcW w:w="1435" w:type="dxa"/>
            <w:noWrap/>
            <w:vAlign w:val="center"/>
          </w:tcPr>
          <w:p w14:paraId="09CAC45E" w14:textId="47B1BA5A"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$141.49</w:t>
            </w:r>
          </w:p>
        </w:tc>
        <w:tc>
          <w:tcPr>
            <w:tcW w:w="1435" w:type="dxa"/>
            <w:vAlign w:val="center"/>
          </w:tcPr>
          <w:p w14:paraId="42DC0C4F" w14:textId="05A0FC3D"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$146.58</w:t>
            </w:r>
          </w:p>
        </w:tc>
        <w:tc>
          <w:tcPr>
            <w:tcW w:w="1265" w:type="dxa"/>
            <w:vAlign w:val="center"/>
          </w:tcPr>
          <w:p w14:paraId="0ED11B74" w14:textId="141CD47A"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$151.86</w:t>
            </w:r>
          </w:p>
        </w:tc>
      </w:tr>
      <w:tr w:rsidR="006F7FA7" w:rsidRPr="0019457A" w14:paraId="2448B8FC" w14:textId="77777777" w:rsidTr="00F15E51">
        <w:trPr>
          <w:trHeight w:val="300"/>
          <w:jc w:val="center"/>
        </w:trPr>
        <w:tc>
          <w:tcPr>
            <w:tcW w:w="2344" w:type="dxa"/>
            <w:vAlign w:val="center"/>
          </w:tcPr>
          <w:p w14:paraId="13EB9778" w14:textId="24C094C0" w:rsidR="006F7FA7" w:rsidRPr="00A01C4C" w:rsidRDefault="006F7FA7" w:rsidP="006F7FA7">
            <w:pPr>
              <w:rPr>
                <w:rFonts w:asciiTheme="minorHAnsi" w:hAnsiTheme="minorHAnsi" w:cstheme="minorHAnsi"/>
                <w:color w:val="000000"/>
              </w:rPr>
            </w:pPr>
            <w:r w:rsidRPr="00A01C4C">
              <w:rPr>
                <w:rFonts w:asciiTheme="minorHAnsi" w:hAnsiTheme="minorHAnsi" w:cstheme="minorHAnsi"/>
                <w:color w:val="000000"/>
              </w:rPr>
              <w:t>Software Engineer I</w:t>
            </w:r>
          </w:p>
        </w:tc>
        <w:tc>
          <w:tcPr>
            <w:tcW w:w="1436" w:type="dxa"/>
            <w:vAlign w:val="center"/>
          </w:tcPr>
          <w:p w14:paraId="52E0829D" w14:textId="34608D09" w:rsidR="006F7FA7" w:rsidRPr="006F7FA7" w:rsidRDefault="006F7FA7" w:rsidP="006F7FA7">
            <w:pPr>
              <w:jc w:val="center"/>
              <w:rPr>
                <w:rFonts w:asciiTheme="minorHAnsi" w:hAnsiTheme="minorHAnsi" w:cstheme="minorHAnsi"/>
                <w:color w:val="000000"/>
              </w:rPr>
            </w:pPr>
            <w:r w:rsidRPr="006F7FA7">
              <w:rPr>
                <w:rFonts w:ascii="Calibri" w:hAnsi="Calibri" w:cs="Calibri"/>
                <w:color w:val="000000"/>
              </w:rPr>
              <w:t>$73.81</w:t>
            </w:r>
          </w:p>
        </w:tc>
        <w:tc>
          <w:tcPr>
            <w:tcW w:w="1436" w:type="dxa"/>
            <w:vAlign w:val="center"/>
          </w:tcPr>
          <w:p w14:paraId="501EA2A5" w14:textId="052761D3" w:rsidR="006F7FA7" w:rsidRPr="00A01C4C" w:rsidRDefault="006F7FA7" w:rsidP="006F7FA7">
            <w:pPr>
              <w:jc w:val="center"/>
              <w:rPr>
                <w:rFonts w:asciiTheme="minorHAnsi" w:hAnsiTheme="minorHAnsi" w:cstheme="minorHAnsi"/>
                <w:color w:val="000000"/>
              </w:rPr>
            </w:pPr>
            <w:r w:rsidRPr="00A01C4C">
              <w:rPr>
                <w:rFonts w:asciiTheme="minorHAnsi" w:hAnsiTheme="minorHAnsi" w:cstheme="minorHAnsi"/>
                <w:color w:val="000000"/>
              </w:rPr>
              <w:t>$76.46</w:t>
            </w:r>
          </w:p>
        </w:tc>
        <w:tc>
          <w:tcPr>
            <w:tcW w:w="1435" w:type="dxa"/>
            <w:vAlign w:val="center"/>
          </w:tcPr>
          <w:p w14:paraId="42527BCB" w14:textId="662137CD"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$79.21</w:t>
            </w:r>
          </w:p>
        </w:tc>
        <w:tc>
          <w:tcPr>
            <w:tcW w:w="1435" w:type="dxa"/>
            <w:noWrap/>
            <w:vAlign w:val="center"/>
          </w:tcPr>
          <w:p w14:paraId="7163EB24" w14:textId="0846EC49"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$82.07</w:t>
            </w:r>
          </w:p>
        </w:tc>
        <w:tc>
          <w:tcPr>
            <w:tcW w:w="1435" w:type="dxa"/>
            <w:vAlign w:val="center"/>
          </w:tcPr>
          <w:p w14:paraId="2140C076" w14:textId="0BF96091"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$85.02</w:t>
            </w:r>
          </w:p>
        </w:tc>
        <w:tc>
          <w:tcPr>
            <w:tcW w:w="1265" w:type="dxa"/>
            <w:vAlign w:val="center"/>
          </w:tcPr>
          <w:p w14:paraId="4C24366C" w14:textId="310FFA2D"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$88.08</w:t>
            </w:r>
          </w:p>
        </w:tc>
      </w:tr>
      <w:tr w:rsidR="006F7FA7" w:rsidRPr="0019457A" w14:paraId="5929E9AE" w14:textId="77777777" w:rsidTr="00F15E51">
        <w:trPr>
          <w:trHeight w:val="300"/>
          <w:jc w:val="center"/>
        </w:trPr>
        <w:tc>
          <w:tcPr>
            <w:tcW w:w="2344" w:type="dxa"/>
            <w:vAlign w:val="center"/>
          </w:tcPr>
          <w:p w14:paraId="14ED56AB" w14:textId="15F50E6A" w:rsidR="006F7FA7" w:rsidRPr="00A01C4C" w:rsidRDefault="006F7FA7" w:rsidP="006F7FA7">
            <w:pPr>
              <w:rPr>
                <w:rFonts w:asciiTheme="minorHAnsi" w:hAnsiTheme="minorHAnsi" w:cstheme="minorHAnsi"/>
                <w:color w:val="000000"/>
              </w:rPr>
            </w:pPr>
            <w:r w:rsidRPr="00A01C4C">
              <w:rPr>
                <w:rFonts w:asciiTheme="minorHAnsi" w:hAnsiTheme="minorHAnsi" w:cstheme="minorHAnsi"/>
                <w:color w:val="000000"/>
              </w:rPr>
              <w:t>Software Engineer II</w:t>
            </w:r>
          </w:p>
        </w:tc>
        <w:tc>
          <w:tcPr>
            <w:tcW w:w="1436" w:type="dxa"/>
            <w:vAlign w:val="center"/>
          </w:tcPr>
          <w:p w14:paraId="5CF2F104" w14:textId="770F558D" w:rsidR="006F7FA7" w:rsidRPr="006F7FA7" w:rsidRDefault="006F7FA7" w:rsidP="006F7FA7">
            <w:pPr>
              <w:jc w:val="center"/>
              <w:rPr>
                <w:rFonts w:asciiTheme="minorHAnsi" w:hAnsiTheme="minorHAnsi" w:cstheme="minorHAnsi"/>
                <w:color w:val="000000"/>
              </w:rPr>
            </w:pPr>
            <w:r w:rsidRPr="006F7FA7">
              <w:rPr>
                <w:rFonts w:ascii="Calibri" w:hAnsi="Calibri" w:cs="Calibri"/>
                <w:color w:val="000000"/>
              </w:rPr>
              <w:t>$98.75</w:t>
            </w:r>
          </w:p>
        </w:tc>
        <w:tc>
          <w:tcPr>
            <w:tcW w:w="1436" w:type="dxa"/>
            <w:vAlign w:val="center"/>
          </w:tcPr>
          <w:p w14:paraId="70229DA8" w14:textId="41CC7D62" w:rsidR="006F7FA7" w:rsidRPr="00A01C4C" w:rsidRDefault="006F7FA7" w:rsidP="006F7FA7">
            <w:pPr>
              <w:jc w:val="center"/>
              <w:rPr>
                <w:rFonts w:asciiTheme="minorHAnsi" w:hAnsiTheme="minorHAnsi" w:cstheme="minorHAnsi"/>
                <w:color w:val="000000"/>
              </w:rPr>
            </w:pPr>
            <w:r w:rsidRPr="00A01C4C">
              <w:rPr>
                <w:rFonts w:asciiTheme="minorHAnsi" w:hAnsiTheme="minorHAnsi" w:cstheme="minorHAnsi"/>
                <w:color w:val="000000"/>
              </w:rPr>
              <w:t>$102.31</w:t>
            </w:r>
          </w:p>
        </w:tc>
        <w:tc>
          <w:tcPr>
            <w:tcW w:w="1435" w:type="dxa"/>
            <w:vAlign w:val="center"/>
          </w:tcPr>
          <w:p w14:paraId="7B07376E" w14:textId="2366A31E"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$105.99</w:t>
            </w:r>
          </w:p>
        </w:tc>
        <w:tc>
          <w:tcPr>
            <w:tcW w:w="1435" w:type="dxa"/>
            <w:noWrap/>
            <w:vAlign w:val="center"/>
          </w:tcPr>
          <w:p w14:paraId="5EE66B79" w14:textId="23E35AFA"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$109.81</w:t>
            </w:r>
          </w:p>
        </w:tc>
        <w:tc>
          <w:tcPr>
            <w:tcW w:w="1435" w:type="dxa"/>
            <w:vAlign w:val="center"/>
          </w:tcPr>
          <w:p w14:paraId="48B5EC2E" w14:textId="78FA5B30"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$113.77</w:t>
            </w:r>
          </w:p>
        </w:tc>
        <w:tc>
          <w:tcPr>
            <w:tcW w:w="1265" w:type="dxa"/>
            <w:vAlign w:val="center"/>
          </w:tcPr>
          <w:p w14:paraId="063277C8" w14:textId="4CFD707B"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$117.87</w:t>
            </w:r>
          </w:p>
        </w:tc>
      </w:tr>
      <w:tr w:rsidR="006F7FA7" w:rsidRPr="0019457A" w14:paraId="13C89895" w14:textId="77777777" w:rsidTr="00F15E51">
        <w:trPr>
          <w:trHeight w:val="300"/>
          <w:jc w:val="center"/>
        </w:trPr>
        <w:tc>
          <w:tcPr>
            <w:tcW w:w="2344" w:type="dxa"/>
            <w:vAlign w:val="center"/>
          </w:tcPr>
          <w:p w14:paraId="37F690A1" w14:textId="513238F5" w:rsidR="006F7FA7" w:rsidRPr="00A01C4C" w:rsidRDefault="006F7FA7" w:rsidP="006F7FA7">
            <w:pPr>
              <w:rPr>
                <w:rFonts w:asciiTheme="minorHAnsi" w:hAnsiTheme="minorHAnsi" w:cstheme="minorHAnsi"/>
                <w:color w:val="000000"/>
              </w:rPr>
            </w:pPr>
            <w:r w:rsidRPr="00A01C4C">
              <w:rPr>
                <w:rFonts w:asciiTheme="minorHAnsi" w:hAnsiTheme="minorHAnsi" w:cstheme="minorHAnsi"/>
                <w:color w:val="000000"/>
              </w:rPr>
              <w:t>IT Subject Matter Expert I</w:t>
            </w:r>
          </w:p>
        </w:tc>
        <w:tc>
          <w:tcPr>
            <w:tcW w:w="1436" w:type="dxa"/>
            <w:vAlign w:val="center"/>
          </w:tcPr>
          <w:p w14:paraId="62ED77AE" w14:textId="225206C6" w:rsidR="006F7FA7" w:rsidRPr="006F7FA7" w:rsidRDefault="006F7FA7" w:rsidP="006F7FA7">
            <w:pPr>
              <w:jc w:val="center"/>
              <w:rPr>
                <w:rFonts w:asciiTheme="minorHAnsi" w:hAnsiTheme="minorHAnsi" w:cstheme="minorHAnsi"/>
                <w:color w:val="000000"/>
              </w:rPr>
            </w:pPr>
            <w:r w:rsidRPr="006F7FA7">
              <w:rPr>
                <w:rFonts w:ascii="Calibri" w:hAnsi="Calibri" w:cs="Calibri"/>
                <w:color w:val="000000"/>
              </w:rPr>
              <w:t>$198.00</w:t>
            </w:r>
          </w:p>
        </w:tc>
        <w:tc>
          <w:tcPr>
            <w:tcW w:w="1436" w:type="dxa"/>
            <w:vAlign w:val="center"/>
          </w:tcPr>
          <w:p w14:paraId="091730DB" w14:textId="54CD4C1B" w:rsidR="006F7FA7" w:rsidRPr="00A01C4C" w:rsidRDefault="006F7FA7" w:rsidP="006F7FA7">
            <w:pPr>
              <w:jc w:val="center"/>
              <w:rPr>
                <w:rFonts w:asciiTheme="minorHAnsi" w:hAnsiTheme="minorHAnsi" w:cstheme="minorHAnsi"/>
                <w:color w:val="000000"/>
              </w:rPr>
            </w:pPr>
            <w:r w:rsidRPr="00A01C4C">
              <w:rPr>
                <w:rFonts w:asciiTheme="minorHAnsi" w:hAnsiTheme="minorHAnsi" w:cstheme="minorHAnsi"/>
                <w:color w:val="000000"/>
              </w:rPr>
              <w:t>$205.13</w:t>
            </w:r>
          </w:p>
        </w:tc>
        <w:tc>
          <w:tcPr>
            <w:tcW w:w="1435" w:type="dxa"/>
            <w:vAlign w:val="center"/>
          </w:tcPr>
          <w:p w14:paraId="59B9F628" w14:textId="338C821A"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$212.51</w:t>
            </w:r>
          </w:p>
        </w:tc>
        <w:tc>
          <w:tcPr>
            <w:tcW w:w="1435" w:type="dxa"/>
            <w:noWrap/>
            <w:vAlign w:val="center"/>
          </w:tcPr>
          <w:p w14:paraId="4E254A00" w14:textId="6425F3F9"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$220.16</w:t>
            </w:r>
          </w:p>
        </w:tc>
        <w:tc>
          <w:tcPr>
            <w:tcW w:w="1435" w:type="dxa"/>
            <w:vAlign w:val="center"/>
          </w:tcPr>
          <w:p w14:paraId="0794CA4E" w14:textId="37892957"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$228.09</w:t>
            </w:r>
          </w:p>
        </w:tc>
        <w:tc>
          <w:tcPr>
            <w:tcW w:w="1265" w:type="dxa"/>
            <w:vAlign w:val="center"/>
          </w:tcPr>
          <w:p w14:paraId="7221BFD1" w14:textId="31D0FA3F"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$236.30</w:t>
            </w:r>
          </w:p>
        </w:tc>
      </w:tr>
      <w:tr w:rsidR="006F7FA7" w:rsidRPr="0019457A" w14:paraId="02A43C98" w14:textId="77777777" w:rsidTr="00F15E51">
        <w:trPr>
          <w:trHeight w:val="300"/>
          <w:jc w:val="center"/>
        </w:trPr>
        <w:tc>
          <w:tcPr>
            <w:tcW w:w="2344" w:type="dxa"/>
            <w:vAlign w:val="center"/>
          </w:tcPr>
          <w:p w14:paraId="11925616" w14:textId="768A9326" w:rsidR="006F7FA7" w:rsidRPr="00A01C4C" w:rsidRDefault="006F7FA7" w:rsidP="006F7FA7">
            <w:pPr>
              <w:rPr>
                <w:rFonts w:asciiTheme="minorHAnsi" w:hAnsiTheme="minorHAnsi" w:cstheme="minorHAnsi"/>
              </w:rPr>
            </w:pPr>
            <w:r w:rsidRPr="00A01C4C">
              <w:rPr>
                <w:rFonts w:asciiTheme="minorHAnsi" w:hAnsiTheme="minorHAnsi" w:cstheme="minorHAnsi"/>
                <w:color w:val="000000"/>
              </w:rPr>
              <w:t>IT Subject Matter Expert II</w:t>
            </w:r>
          </w:p>
        </w:tc>
        <w:tc>
          <w:tcPr>
            <w:tcW w:w="1436" w:type="dxa"/>
            <w:vAlign w:val="center"/>
          </w:tcPr>
          <w:p w14:paraId="19950D26" w14:textId="3FDA99D8" w:rsidR="006F7FA7" w:rsidRPr="006F7FA7" w:rsidRDefault="006F7FA7" w:rsidP="006F7FA7">
            <w:pPr>
              <w:jc w:val="center"/>
              <w:rPr>
                <w:rFonts w:asciiTheme="minorHAnsi" w:hAnsiTheme="minorHAnsi" w:cstheme="minorHAnsi"/>
                <w:color w:val="000000"/>
              </w:rPr>
            </w:pPr>
            <w:r w:rsidRPr="006F7FA7">
              <w:rPr>
                <w:rFonts w:ascii="Calibri" w:hAnsi="Calibri" w:cs="Calibri"/>
                <w:color w:val="000000"/>
              </w:rPr>
              <w:t>$238.72</w:t>
            </w:r>
          </w:p>
        </w:tc>
        <w:tc>
          <w:tcPr>
            <w:tcW w:w="1436" w:type="dxa"/>
            <w:vAlign w:val="center"/>
          </w:tcPr>
          <w:p w14:paraId="35FD482F" w14:textId="3F46C8E0"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$247.31</w:t>
            </w:r>
          </w:p>
        </w:tc>
        <w:tc>
          <w:tcPr>
            <w:tcW w:w="1435" w:type="dxa"/>
            <w:vAlign w:val="center"/>
          </w:tcPr>
          <w:p w14:paraId="50C703C5" w14:textId="3067EEDF"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$256.22</w:t>
            </w:r>
          </w:p>
        </w:tc>
        <w:tc>
          <w:tcPr>
            <w:tcW w:w="1435" w:type="dxa"/>
            <w:noWrap/>
            <w:vAlign w:val="center"/>
          </w:tcPr>
          <w:p w14:paraId="7DE88E74" w14:textId="1F0D786B"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$265.44</w:t>
            </w:r>
          </w:p>
        </w:tc>
        <w:tc>
          <w:tcPr>
            <w:tcW w:w="1435" w:type="dxa"/>
            <w:vAlign w:val="center"/>
          </w:tcPr>
          <w:p w14:paraId="5DADFBF0" w14:textId="2403AD79"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$275.00</w:t>
            </w:r>
          </w:p>
        </w:tc>
        <w:tc>
          <w:tcPr>
            <w:tcW w:w="1265" w:type="dxa"/>
            <w:vAlign w:val="center"/>
          </w:tcPr>
          <w:p w14:paraId="76A71381" w14:textId="391D1B61"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$284.90</w:t>
            </w:r>
          </w:p>
        </w:tc>
      </w:tr>
      <w:tr w:rsidR="006F7FA7" w:rsidRPr="0019457A" w14:paraId="7E8CB238" w14:textId="77777777" w:rsidTr="00F15E51">
        <w:trPr>
          <w:trHeight w:val="300"/>
          <w:jc w:val="center"/>
        </w:trPr>
        <w:tc>
          <w:tcPr>
            <w:tcW w:w="2344" w:type="dxa"/>
            <w:vAlign w:val="center"/>
          </w:tcPr>
          <w:p w14:paraId="71B54917" w14:textId="471F21E3" w:rsidR="006F7FA7" w:rsidRPr="00A01C4C" w:rsidRDefault="006F7FA7" w:rsidP="006F7FA7">
            <w:pPr>
              <w:rPr>
                <w:rFonts w:asciiTheme="minorHAnsi" w:eastAsia="Calibri" w:hAnsiTheme="minorHAnsi" w:cstheme="minorHAnsi"/>
                <w:color w:val="000000"/>
              </w:rPr>
            </w:pPr>
            <w:r w:rsidRPr="00A01C4C">
              <w:rPr>
                <w:rFonts w:asciiTheme="minorHAnsi" w:hAnsiTheme="minorHAnsi" w:cstheme="minorHAnsi"/>
                <w:color w:val="000000"/>
              </w:rPr>
              <w:t>Systems Expert I</w:t>
            </w:r>
          </w:p>
        </w:tc>
        <w:tc>
          <w:tcPr>
            <w:tcW w:w="1436" w:type="dxa"/>
            <w:vAlign w:val="center"/>
          </w:tcPr>
          <w:p w14:paraId="0F3FFACA" w14:textId="404CCAFC" w:rsidR="006F7FA7" w:rsidRPr="006F7FA7" w:rsidRDefault="006F7FA7" w:rsidP="006F7FA7">
            <w:pPr>
              <w:jc w:val="center"/>
              <w:rPr>
                <w:rFonts w:asciiTheme="minorHAnsi" w:hAnsiTheme="minorHAnsi" w:cstheme="minorHAnsi"/>
                <w:color w:val="000000"/>
              </w:rPr>
            </w:pPr>
            <w:r w:rsidRPr="006F7FA7">
              <w:rPr>
                <w:rFonts w:ascii="Calibri" w:hAnsi="Calibri" w:cs="Calibri"/>
                <w:color w:val="000000"/>
              </w:rPr>
              <w:t>$80.93</w:t>
            </w:r>
          </w:p>
        </w:tc>
        <w:tc>
          <w:tcPr>
            <w:tcW w:w="1436" w:type="dxa"/>
            <w:vAlign w:val="center"/>
          </w:tcPr>
          <w:p w14:paraId="52C1E833" w14:textId="2C493340" w:rsidR="006F7FA7" w:rsidRPr="00A01C4C" w:rsidRDefault="006F7FA7" w:rsidP="006F7FA7">
            <w:pPr>
              <w:jc w:val="center"/>
              <w:rPr>
                <w:rFonts w:asciiTheme="minorHAnsi" w:eastAsia="Calibri" w:hAnsiTheme="minorHAnsi" w:cstheme="minorHAnsi"/>
                <w:color w:val="000000"/>
              </w:rPr>
            </w:pPr>
            <w:r w:rsidRPr="00A01C4C">
              <w:rPr>
                <w:rFonts w:asciiTheme="minorHAnsi" w:hAnsiTheme="minorHAnsi" w:cstheme="minorHAnsi"/>
                <w:color w:val="000000"/>
              </w:rPr>
              <w:t>$83.84</w:t>
            </w:r>
          </w:p>
        </w:tc>
        <w:tc>
          <w:tcPr>
            <w:tcW w:w="1435" w:type="dxa"/>
            <w:vAlign w:val="center"/>
          </w:tcPr>
          <w:p w14:paraId="73F5CC35" w14:textId="1E43A92C" w:rsidR="006F7FA7" w:rsidRPr="00A01C4C" w:rsidRDefault="006F7FA7" w:rsidP="006F7FA7">
            <w:pPr>
              <w:jc w:val="center"/>
              <w:rPr>
                <w:rFonts w:asciiTheme="minorHAnsi" w:eastAsia="Calibri" w:hAnsiTheme="minorHAnsi" w:cstheme="minorHAnsi"/>
              </w:rPr>
            </w:pPr>
            <w:r w:rsidRPr="00A01C4C">
              <w:rPr>
                <w:rFonts w:asciiTheme="minorHAnsi" w:hAnsiTheme="minorHAnsi" w:cstheme="minorHAnsi"/>
                <w:color w:val="000000"/>
              </w:rPr>
              <w:t>$86.86</w:t>
            </w:r>
          </w:p>
        </w:tc>
        <w:tc>
          <w:tcPr>
            <w:tcW w:w="1435" w:type="dxa"/>
            <w:noWrap/>
            <w:vAlign w:val="center"/>
          </w:tcPr>
          <w:p w14:paraId="37A80BBC" w14:textId="62D155FE" w:rsidR="006F7FA7" w:rsidRPr="00A01C4C" w:rsidRDefault="006F7FA7" w:rsidP="006F7FA7">
            <w:pPr>
              <w:jc w:val="center"/>
              <w:rPr>
                <w:rFonts w:asciiTheme="minorHAnsi" w:eastAsia="Calibri" w:hAnsiTheme="minorHAnsi" w:cstheme="minorHAnsi"/>
              </w:rPr>
            </w:pPr>
            <w:r w:rsidRPr="00A01C4C">
              <w:rPr>
                <w:rFonts w:asciiTheme="minorHAnsi" w:hAnsiTheme="minorHAnsi" w:cstheme="minorHAnsi"/>
                <w:color w:val="000000"/>
              </w:rPr>
              <w:t>$89.98</w:t>
            </w:r>
          </w:p>
        </w:tc>
        <w:tc>
          <w:tcPr>
            <w:tcW w:w="1435" w:type="dxa"/>
            <w:vAlign w:val="center"/>
          </w:tcPr>
          <w:p w14:paraId="44D6F626" w14:textId="3C22BDA5"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$93.22</w:t>
            </w:r>
          </w:p>
        </w:tc>
        <w:tc>
          <w:tcPr>
            <w:tcW w:w="1265" w:type="dxa"/>
            <w:vAlign w:val="center"/>
          </w:tcPr>
          <w:p w14:paraId="05ADFB41" w14:textId="2CB01F92"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$96.58</w:t>
            </w:r>
          </w:p>
        </w:tc>
      </w:tr>
      <w:tr w:rsidR="006F7FA7" w:rsidRPr="0019457A" w14:paraId="56D596EC" w14:textId="77777777" w:rsidTr="00F15E51">
        <w:trPr>
          <w:trHeight w:val="300"/>
          <w:jc w:val="center"/>
        </w:trPr>
        <w:tc>
          <w:tcPr>
            <w:tcW w:w="2344" w:type="dxa"/>
            <w:vAlign w:val="center"/>
          </w:tcPr>
          <w:p w14:paraId="769E04BA" w14:textId="5F5A4E1B" w:rsidR="006F7FA7" w:rsidRPr="00A01C4C" w:rsidRDefault="006F7FA7" w:rsidP="006F7FA7">
            <w:pPr>
              <w:rPr>
                <w:rFonts w:asciiTheme="minorHAnsi" w:eastAsia="Calibri" w:hAnsiTheme="minorHAnsi" w:cstheme="minorHAnsi"/>
                <w:color w:val="000000"/>
              </w:rPr>
            </w:pPr>
            <w:r w:rsidRPr="00A01C4C">
              <w:rPr>
                <w:rFonts w:asciiTheme="minorHAnsi" w:hAnsiTheme="minorHAnsi" w:cstheme="minorHAnsi"/>
                <w:color w:val="000000"/>
              </w:rPr>
              <w:t>Systems Expert II</w:t>
            </w:r>
          </w:p>
        </w:tc>
        <w:tc>
          <w:tcPr>
            <w:tcW w:w="1436" w:type="dxa"/>
            <w:vAlign w:val="center"/>
          </w:tcPr>
          <w:p w14:paraId="755D63C2" w14:textId="5D140561" w:rsidR="006F7FA7" w:rsidRPr="006F7FA7" w:rsidRDefault="006F7FA7" w:rsidP="006F7FA7">
            <w:pPr>
              <w:jc w:val="center"/>
              <w:rPr>
                <w:rFonts w:asciiTheme="minorHAnsi" w:hAnsiTheme="minorHAnsi" w:cstheme="minorHAnsi"/>
                <w:color w:val="000000"/>
              </w:rPr>
            </w:pPr>
            <w:r w:rsidRPr="006F7FA7">
              <w:rPr>
                <w:rFonts w:ascii="Calibri" w:hAnsi="Calibri" w:cs="Calibri"/>
                <w:color w:val="000000"/>
              </w:rPr>
              <w:t>$111.47</w:t>
            </w:r>
          </w:p>
        </w:tc>
        <w:tc>
          <w:tcPr>
            <w:tcW w:w="1436" w:type="dxa"/>
            <w:vAlign w:val="center"/>
          </w:tcPr>
          <w:p w14:paraId="2728537A" w14:textId="21EF535A" w:rsidR="006F7FA7" w:rsidRPr="00A01C4C" w:rsidRDefault="006F7FA7" w:rsidP="006F7FA7">
            <w:pPr>
              <w:jc w:val="center"/>
              <w:rPr>
                <w:rFonts w:asciiTheme="minorHAnsi" w:eastAsia="Calibri" w:hAnsiTheme="minorHAnsi" w:cstheme="minorHAnsi"/>
                <w:color w:val="000000"/>
              </w:rPr>
            </w:pPr>
            <w:r w:rsidRPr="00A01C4C">
              <w:rPr>
                <w:rFonts w:asciiTheme="minorHAnsi" w:hAnsiTheme="minorHAnsi" w:cstheme="minorHAnsi"/>
                <w:color w:val="000000"/>
              </w:rPr>
              <w:t>$115.49</w:t>
            </w:r>
          </w:p>
        </w:tc>
        <w:tc>
          <w:tcPr>
            <w:tcW w:w="1435" w:type="dxa"/>
            <w:vAlign w:val="center"/>
          </w:tcPr>
          <w:p w14:paraId="51172531" w14:textId="24BDAD64" w:rsidR="006F7FA7" w:rsidRPr="00A01C4C" w:rsidRDefault="006F7FA7" w:rsidP="006F7FA7">
            <w:pPr>
              <w:jc w:val="center"/>
              <w:rPr>
                <w:rFonts w:asciiTheme="minorHAnsi" w:eastAsia="Calibri" w:hAnsiTheme="minorHAnsi" w:cstheme="minorHAnsi"/>
              </w:rPr>
            </w:pPr>
            <w:r w:rsidRPr="00A01C4C">
              <w:rPr>
                <w:rFonts w:asciiTheme="minorHAnsi" w:hAnsiTheme="minorHAnsi" w:cstheme="minorHAnsi"/>
                <w:color w:val="000000"/>
              </w:rPr>
              <w:t>$119.65</w:t>
            </w:r>
          </w:p>
        </w:tc>
        <w:tc>
          <w:tcPr>
            <w:tcW w:w="1435" w:type="dxa"/>
            <w:noWrap/>
            <w:vAlign w:val="center"/>
          </w:tcPr>
          <w:p w14:paraId="7FFAB9A4" w14:textId="13DCE929" w:rsidR="006F7FA7" w:rsidRPr="00A01C4C" w:rsidRDefault="006F7FA7" w:rsidP="006F7FA7">
            <w:pPr>
              <w:jc w:val="center"/>
              <w:rPr>
                <w:rFonts w:asciiTheme="minorHAnsi" w:eastAsia="Calibri" w:hAnsiTheme="minorHAnsi" w:cstheme="minorHAnsi"/>
              </w:rPr>
            </w:pPr>
            <w:r w:rsidRPr="00A01C4C">
              <w:rPr>
                <w:rFonts w:asciiTheme="minorHAnsi" w:hAnsiTheme="minorHAnsi" w:cstheme="minorHAnsi"/>
                <w:color w:val="000000"/>
              </w:rPr>
              <w:t>$123.96</w:t>
            </w:r>
          </w:p>
        </w:tc>
        <w:tc>
          <w:tcPr>
            <w:tcW w:w="1435" w:type="dxa"/>
            <w:vAlign w:val="center"/>
          </w:tcPr>
          <w:p w14:paraId="50B0B78C" w14:textId="1BD22FBF"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$128.42</w:t>
            </w:r>
          </w:p>
        </w:tc>
        <w:tc>
          <w:tcPr>
            <w:tcW w:w="1265" w:type="dxa"/>
            <w:vAlign w:val="center"/>
          </w:tcPr>
          <w:p w14:paraId="267E5026" w14:textId="7BB7FAE1" w:rsidR="006F7FA7" w:rsidRPr="00A01C4C" w:rsidRDefault="006F7FA7" w:rsidP="006F7FA7">
            <w:pPr>
              <w:jc w:val="center"/>
              <w:rPr>
                <w:rFonts w:asciiTheme="minorHAnsi" w:hAnsiTheme="minorHAnsi" w:cstheme="minorHAnsi"/>
              </w:rPr>
            </w:pPr>
            <w:r w:rsidRPr="00A01C4C">
              <w:rPr>
                <w:rFonts w:asciiTheme="minorHAnsi" w:hAnsiTheme="minorHAnsi" w:cstheme="minorHAnsi"/>
                <w:color w:val="000000"/>
              </w:rPr>
              <w:t>$133.04</w:t>
            </w:r>
          </w:p>
        </w:tc>
      </w:tr>
      <w:tr w:rsidR="006F7FA7" w:rsidRPr="0019457A" w14:paraId="0E6369F2" w14:textId="77777777" w:rsidTr="00F15E51">
        <w:trPr>
          <w:trHeight w:val="300"/>
          <w:jc w:val="center"/>
        </w:trPr>
        <w:tc>
          <w:tcPr>
            <w:tcW w:w="2344" w:type="dxa"/>
            <w:vAlign w:val="center"/>
          </w:tcPr>
          <w:p w14:paraId="5BFC91BD" w14:textId="267341B8" w:rsidR="006F7FA7" w:rsidRPr="00A01C4C" w:rsidRDefault="006F7FA7" w:rsidP="006F7FA7">
            <w:pPr>
              <w:rPr>
                <w:rFonts w:asciiTheme="minorHAnsi" w:hAnsiTheme="minorHAnsi" w:cstheme="minorHAnsi"/>
                <w:color w:val="000000"/>
              </w:rPr>
            </w:pPr>
            <w:r w:rsidRPr="00A01C4C">
              <w:rPr>
                <w:rFonts w:asciiTheme="minorHAnsi" w:hAnsiTheme="minorHAnsi" w:cstheme="minorHAnsi"/>
                <w:color w:val="000000"/>
              </w:rPr>
              <w:t>Systems Specialist I</w:t>
            </w:r>
          </w:p>
        </w:tc>
        <w:tc>
          <w:tcPr>
            <w:tcW w:w="1436" w:type="dxa"/>
            <w:vAlign w:val="center"/>
          </w:tcPr>
          <w:p w14:paraId="51355764" w14:textId="641F404A" w:rsidR="006F7FA7" w:rsidRPr="006F7FA7" w:rsidRDefault="006F7FA7" w:rsidP="006F7FA7">
            <w:pPr>
              <w:jc w:val="center"/>
              <w:rPr>
                <w:rFonts w:asciiTheme="minorHAnsi" w:hAnsiTheme="minorHAnsi" w:cstheme="minorHAnsi"/>
                <w:color w:val="000000"/>
              </w:rPr>
            </w:pPr>
            <w:r w:rsidRPr="006F7FA7">
              <w:rPr>
                <w:rFonts w:ascii="Calibri" w:hAnsi="Calibri" w:cs="Calibri"/>
                <w:color w:val="000000"/>
              </w:rPr>
              <w:t>$62.61</w:t>
            </w:r>
          </w:p>
        </w:tc>
        <w:tc>
          <w:tcPr>
            <w:tcW w:w="1436" w:type="dxa"/>
            <w:vAlign w:val="center"/>
          </w:tcPr>
          <w:p w14:paraId="036FDA7A" w14:textId="2078B145" w:rsidR="006F7FA7" w:rsidRPr="00A01C4C" w:rsidRDefault="006F7FA7" w:rsidP="006F7FA7">
            <w:pPr>
              <w:jc w:val="center"/>
              <w:rPr>
                <w:rFonts w:asciiTheme="minorHAnsi" w:hAnsiTheme="minorHAnsi" w:cstheme="minorHAnsi"/>
                <w:color w:val="000000"/>
              </w:rPr>
            </w:pPr>
            <w:r w:rsidRPr="00A01C4C">
              <w:rPr>
                <w:rFonts w:asciiTheme="minorHAnsi" w:hAnsiTheme="minorHAnsi" w:cstheme="minorHAnsi"/>
                <w:color w:val="000000"/>
              </w:rPr>
              <w:t>$64.87</w:t>
            </w:r>
          </w:p>
        </w:tc>
        <w:tc>
          <w:tcPr>
            <w:tcW w:w="1435" w:type="dxa"/>
            <w:vAlign w:val="center"/>
          </w:tcPr>
          <w:p w14:paraId="751D337D" w14:textId="1BB195D8" w:rsidR="006F7FA7" w:rsidRPr="00A01C4C" w:rsidRDefault="006F7FA7" w:rsidP="006F7FA7">
            <w:pPr>
              <w:jc w:val="center"/>
              <w:rPr>
                <w:rFonts w:asciiTheme="minorHAnsi" w:hAnsiTheme="minorHAnsi" w:cstheme="minorHAnsi"/>
                <w:color w:val="000000"/>
              </w:rPr>
            </w:pPr>
            <w:r w:rsidRPr="00A01C4C">
              <w:rPr>
                <w:rFonts w:asciiTheme="minorHAnsi" w:hAnsiTheme="minorHAnsi" w:cstheme="minorHAnsi"/>
                <w:color w:val="000000"/>
              </w:rPr>
              <w:t>$67.20</w:t>
            </w:r>
          </w:p>
        </w:tc>
        <w:tc>
          <w:tcPr>
            <w:tcW w:w="1435" w:type="dxa"/>
            <w:noWrap/>
            <w:vAlign w:val="center"/>
          </w:tcPr>
          <w:p w14:paraId="7C4D32F3" w14:textId="1CE9955A" w:rsidR="006F7FA7" w:rsidRPr="00A01C4C" w:rsidRDefault="006F7FA7" w:rsidP="006F7FA7">
            <w:pPr>
              <w:jc w:val="center"/>
              <w:rPr>
                <w:rFonts w:asciiTheme="minorHAnsi" w:hAnsiTheme="minorHAnsi" w:cstheme="minorHAnsi"/>
                <w:color w:val="000000"/>
              </w:rPr>
            </w:pPr>
            <w:r w:rsidRPr="00A01C4C">
              <w:rPr>
                <w:rFonts w:asciiTheme="minorHAnsi" w:hAnsiTheme="minorHAnsi" w:cstheme="minorHAnsi"/>
                <w:color w:val="000000"/>
              </w:rPr>
              <w:t>$69.62</w:t>
            </w:r>
          </w:p>
        </w:tc>
        <w:tc>
          <w:tcPr>
            <w:tcW w:w="1435" w:type="dxa"/>
            <w:vAlign w:val="center"/>
          </w:tcPr>
          <w:p w14:paraId="38A88DE3" w14:textId="697E6CD4" w:rsidR="006F7FA7" w:rsidRPr="00A01C4C" w:rsidRDefault="006F7FA7" w:rsidP="006F7FA7">
            <w:pPr>
              <w:jc w:val="center"/>
              <w:rPr>
                <w:rFonts w:asciiTheme="minorHAnsi" w:hAnsiTheme="minorHAnsi" w:cstheme="minorHAnsi"/>
                <w:color w:val="000000"/>
              </w:rPr>
            </w:pPr>
            <w:r w:rsidRPr="00A01C4C">
              <w:rPr>
                <w:rFonts w:asciiTheme="minorHAnsi" w:hAnsiTheme="minorHAnsi" w:cstheme="minorHAnsi"/>
                <w:color w:val="000000"/>
              </w:rPr>
              <w:t>$72.13</w:t>
            </w:r>
          </w:p>
        </w:tc>
        <w:tc>
          <w:tcPr>
            <w:tcW w:w="1265" w:type="dxa"/>
            <w:vAlign w:val="center"/>
          </w:tcPr>
          <w:p w14:paraId="35580FD0" w14:textId="5C207795" w:rsidR="006F7FA7" w:rsidRPr="00A01C4C" w:rsidRDefault="006F7FA7" w:rsidP="006F7FA7">
            <w:pPr>
              <w:jc w:val="center"/>
              <w:rPr>
                <w:rFonts w:asciiTheme="minorHAnsi" w:hAnsiTheme="minorHAnsi" w:cstheme="minorHAnsi"/>
                <w:color w:val="000000"/>
              </w:rPr>
            </w:pPr>
            <w:r w:rsidRPr="00A01C4C">
              <w:rPr>
                <w:rFonts w:asciiTheme="minorHAnsi" w:hAnsiTheme="minorHAnsi" w:cstheme="minorHAnsi"/>
                <w:color w:val="000000"/>
              </w:rPr>
              <w:t>$74.73</w:t>
            </w:r>
          </w:p>
        </w:tc>
      </w:tr>
      <w:tr w:rsidR="006F7FA7" w:rsidRPr="0019457A" w14:paraId="76C4A3A6" w14:textId="77777777" w:rsidTr="00F15E51">
        <w:trPr>
          <w:trHeight w:val="300"/>
          <w:jc w:val="center"/>
        </w:trPr>
        <w:tc>
          <w:tcPr>
            <w:tcW w:w="2344" w:type="dxa"/>
            <w:vAlign w:val="center"/>
          </w:tcPr>
          <w:p w14:paraId="465BF0A1" w14:textId="2EACF681" w:rsidR="006F7FA7" w:rsidRPr="00A01C4C" w:rsidRDefault="006F7FA7" w:rsidP="006F7FA7">
            <w:pPr>
              <w:rPr>
                <w:rFonts w:asciiTheme="minorHAnsi" w:hAnsiTheme="minorHAnsi" w:cstheme="minorHAnsi"/>
                <w:color w:val="000000"/>
              </w:rPr>
            </w:pPr>
            <w:r w:rsidRPr="00A01C4C">
              <w:rPr>
                <w:rFonts w:asciiTheme="minorHAnsi" w:hAnsiTheme="minorHAnsi" w:cstheme="minorHAnsi"/>
                <w:color w:val="000000"/>
              </w:rPr>
              <w:t>Systems Specialist II</w:t>
            </w:r>
          </w:p>
        </w:tc>
        <w:tc>
          <w:tcPr>
            <w:tcW w:w="1436" w:type="dxa"/>
            <w:vAlign w:val="center"/>
          </w:tcPr>
          <w:p w14:paraId="14B80571" w14:textId="1DF23FDC" w:rsidR="006F7FA7" w:rsidRPr="006F7FA7" w:rsidRDefault="006F7FA7" w:rsidP="006F7FA7">
            <w:pPr>
              <w:jc w:val="center"/>
              <w:rPr>
                <w:rFonts w:asciiTheme="minorHAnsi" w:hAnsiTheme="minorHAnsi" w:cstheme="minorHAnsi"/>
                <w:color w:val="000000"/>
              </w:rPr>
            </w:pPr>
            <w:r w:rsidRPr="006F7FA7">
              <w:rPr>
                <w:rFonts w:ascii="Calibri" w:hAnsi="Calibri" w:cs="Calibri"/>
                <w:color w:val="000000"/>
              </w:rPr>
              <w:t>$83.99</w:t>
            </w:r>
          </w:p>
        </w:tc>
        <w:tc>
          <w:tcPr>
            <w:tcW w:w="1436" w:type="dxa"/>
            <w:vAlign w:val="center"/>
          </w:tcPr>
          <w:p w14:paraId="502B20D0" w14:textId="3D94E8E9" w:rsidR="006F7FA7" w:rsidRPr="00A01C4C" w:rsidRDefault="006F7FA7" w:rsidP="006F7FA7">
            <w:pPr>
              <w:jc w:val="center"/>
              <w:rPr>
                <w:rFonts w:asciiTheme="minorHAnsi" w:hAnsiTheme="minorHAnsi" w:cstheme="minorHAnsi"/>
                <w:color w:val="000000"/>
              </w:rPr>
            </w:pPr>
            <w:r w:rsidRPr="00A01C4C">
              <w:rPr>
                <w:rFonts w:asciiTheme="minorHAnsi" w:hAnsiTheme="minorHAnsi" w:cstheme="minorHAnsi"/>
                <w:color w:val="000000"/>
              </w:rPr>
              <w:t>$87.01</w:t>
            </w:r>
          </w:p>
        </w:tc>
        <w:tc>
          <w:tcPr>
            <w:tcW w:w="1435" w:type="dxa"/>
            <w:vAlign w:val="center"/>
          </w:tcPr>
          <w:p w14:paraId="21969A9D" w14:textId="06CE4202" w:rsidR="006F7FA7" w:rsidRPr="00A01C4C" w:rsidRDefault="006F7FA7" w:rsidP="006F7FA7">
            <w:pPr>
              <w:jc w:val="center"/>
              <w:rPr>
                <w:rFonts w:asciiTheme="minorHAnsi" w:hAnsiTheme="minorHAnsi" w:cstheme="minorHAnsi"/>
                <w:color w:val="000000"/>
              </w:rPr>
            </w:pPr>
            <w:r w:rsidRPr="00A01C4C">
              <w:rPr>
                <w:rFonts w:asciiTheme="minorHAnsi" w:hAnsiTheme="minorHAnsi" w:cstheme="minorHAnsi"/>
                <w:color w:val="000000"/>
              </w:rPr>
              <w:t>$90.15</w:t>
            </w:r>
          </w:p>
        </w:tc>
        <w:tc>
          <w:tcPr>
            <w:tcW w:w="1435" w:type="dxa"/>
            <w:noWrap/>
            <w:vAlign w:val="center"/>
          </w:tcPr>
          <w:p w14:paraId="29B644B7" w14:textId="48134DCD" w:rsidR="006F7FA7" w:rsidRPr="00A01C4C" w:rsidRDefault="006F7FA7" w:rsidP="006F7FA7">
            <w:pPr>
              <w:jc w:val="center"/>
              <w:rPr>
                <w:rFonts w:asciiTheme="minorHAnsi" w:hAnsiTheme="minorHAnsi" w:cstheme="minorHAnsi"/>
                <w:color w:val="000000"/>
              </w:rPr>
            </w:pPr>
            <w:r w:rsidRPr="00A01C4C">
              <w:rPr>
                <w:rFonts w:asciiTheme="minorHAnsi" w:hAnsiTheme="minorHAnsi" w:cstheme="minorHAnsi"/>
                <w:color w:val="000000"/>
              </w:rPr>
              <w:t>$93.39</w:t>
            </w:r>
          </w:p>
        </w:tc>
        <w:tc>
          <w:tcPr>
            <w:tcW w:w="1435" w:type="dxa"/>
            <w:vAlign w:val="center"/>
          </w:tcPr>
          <w:p w14:paraId="5076E57D" w14:textId="3221F4EE" w:rsidR="006F7FA7" w:rsidRPr="00A01C4C" w:rsidRDefault="006F7FA7" w:rsidP="006F7FA7">
            <w:pPr>
              <w:jc w:val="center"/>
              <w:rPr>
                <w:rFonts w:asciiTheme="minorHAnsi" w:hAnsiTheme="minorHAnsi" w:cstheme="minorHAnsi"/>
                <w:color w:val="000000"/>
              </w:rPr>
            </w:pPr>
            <w:r w:rsidRPr="00A01C4C">
              <w:rPr>
                <w:rFonts w:asciiTheme="minorHAnsi" w:hAnsiTheme="minorHAnsi" w:cstheme="minorHAnsi"/>
                <w:color w:val="000000"/>
              </w:rPr>
              <w:t>$96.75</w:t>
            </w:r>
          </w:p>
        </w:tc>
        <w:tc>
          <w:tcPr>
            <w:tcW w:w="1265" w:type="dxa"/>
            <w:vAlign w:val="center"/>
          </w:tcPr>
          <w:p w14:paraId="7C4ED169" w14:textId="6498740E" w:rsidR="006F7FA7" w:rsidRPr="00A01C4C" w:rsidRDefault="006F7FA7" w:rsidP="006F7FA7">
            <w:pPr>
              <w:jc w:val="center"/>
              <w:rPr>
                <w:rFonts w:asciiTheme="minorHAnsi" w:hAnsiTheme="minorHAnsi" w:cstheme="minorHAnsi"/>
                <w:color w:val="000000"/>
              </w:rPr>
            </w:pPr>
            <w:r w:rsidRPr="00A01C4C">
              <w:rPr>
                <w:rFonts w:asciiTheme="minorHAnsi" w:hAnsiTheme="minorHAnsi" w:cstheme="minorHAnsi"/>
                <w:color w:val="000000"/>
              </w:rPr>
              <w:t>$100.23</w:t>
            </w:r>
          </w:p>
        </w:tc>
      </w:tr>
    </w:tbl>
    <w:p w14:paraId="6D3B834F" w14:textId="77777777" w:rsidR="00D51A59" w:rsidRDefault="00D51A59" w:rsidP="00161F62">
      <w:pPr>
        <w:tabs>
          <w:tab w:val="left" w:pos="450"/>
          <w:tab w:val="left" w:pos="540"/>
          <w:tab w:val="left" w:pos="4770"/>
          <w:tab w:val="left" w:pos="5220"/>
        </w:tabs>
        <w:spacing w:line="240" w:lineRule="atLeast"/>
        <w:ind w:left="446" w:hanging="446"/>
        <w:jc w:val="center"/>
        <w:rPr>
          <w:rFonts w:asciiTheme="minorHAnsi" w:hAnsiTheme="minorHAnsi"/>
          <w:b/>
          <w:snapToGrid w:val="0"/>
          <w:color w:val="000000"/>
          <w:sz w:val="24"/>
          <w:szCs w:val="24"/>
        </w:rPr>
      </w:pPr>
    </w:p>
    <w:p w14:paraId="2A108AAE" w14:textId="77777777" w:rsidR="00D51A59" w:rsidRDefault="00D51A59" w:rsidP="00161F62">
      <w:pPr>
        <w:tabs>
          <w:tab w:val="left" w:pos="450"/>
          <w:tab w:val="left" w:pos="540"/>
          <w:tab w:val="left" w:pos="4770"/>
          <w:tab w:val="left" w:pos="5220"/>
        </w:tabs>
        <w:spacing w:line="240" w:lineRule="atLeast"/>
        <w:ind w:left="446" w:hanging="446"/>
        <w:jc w:val="center"/>
        <w:rPr>
          <w:rFonts w:asciiTheme="minorHAnsi" w:hAnsiTheme="minorHAnsi"/>
          <w:b/>
          <w:snapToGrid w:val="0"/>
          <w:color w:val="000000"/>
          <w:sz w:val="24"/>
          <w:szCs w:val="24"/>
        </w:rPr>
      </w:pPr>
    </w:p>
    <w:p w14:paraId="71B53D99" w14:textId="77777777" w:rsidR="00D51A59" w:rsidRDefault="00D51A59" w:rsidP="00161F62">
      <w:pPr>
        <w:tabs>
          <w:tab w:val="left" w:pos="450"/>
          <w:tab w:val="left" w:pos="540"/>
          <w:tab w:val="left" w:pos="4770"/>
          <w:tab w:val="left" w:pos="5220"/>
        </w:tabs>
        <w:spacing w:line="240" w:lineRule="atLeast"/>
        <w:ind w:left="446" w:hanging="446"/>
        <w:jc w:val="center"/>
        <w:rPr>
          <w:rFonts w:asciiTheme="minorHAnsi" w:hAnsiTheme="minorHAnsi"/>
          <w:b/>
          <w:snapToGrid w:val="0"/>
          <w:color w:val="000000"/>
          <w:sz w:val="24"/>
          <w:szCs w:val="24"/>
        </w:rPr>
      </w:pPr>
    </w:p>
    <w:p w14:paraId="6590A532" w14:textId="77777777" w:rsidR="00D51A59" w:rsidRDefault="00D51A59" w:rsidP="00161F62">
      <w:pPr>
        <w:tabs>
          <w:tab w:val="left" w:pos="450"/>
          <w:tab w:val="left" w:pos="540"/>
          <w:tab w:val="left" w:pos="4770"/>
          <w:tab w:val="left" w:pos="5220"/>
        </w:tabs>
        <w:spacing w:line="240" w:lineRule="atLeast"/>
        <w:ind w:left="446" w:hanging="446"/>
        <w:jc w:val="center"/>
        <w:rPr>
          <w:rFonts w:asciiTheme="minorHAnsi" w:hAnsiTheme="minorHAnsi"/>
          <w:b/>
          <w:snapToGrid w:val="0"/>
          <w:color w:val="000000"/>
          <w:sz w:val="24"/>
          <w:szCs w:val="24"/>
        </w:rPr>
      </w:pPr>
    </w:p>
    <w:p w14:paraId="1B284E6D" w14:textId="77777777" w:rsidR="00D51A59" w:rsidRDefault="00D51A59" w:rsidP="00161F62">
      <w:pPr>
        <w:tabs>
          <w:tab w:val="left" w:pos="450"/>
          <w:tab w:val="left" w:pos="540"/>
          <w:tab w:val="left" w:pos="4770"/>
          <w:tab w:val="left" w:pos="5220"/>
        </w:tabs>
        <w:spacing w:line="240" w:lineRule="atLeast"/>
        <w:ind w:left="446" w:hanging="446"/>
        <w:jc w:val="center"/>
        <w:rPr>
          <w:rFonts w:asciiTheme="minorHAnsi" w:hAnsiTheme="minorHAnsi"/>
          <w:b/>
          <w:snapToGrid w:val="0"/>
          <w:color w:val="000000"/>
          <w:sz w:val="24"/>
          <w:szCs w:val="24"/>
        </w:rPr>
      </w:pPr>
    </w:p>
    <w:p w14:paraId="0952B768" w14:textId="77777777" w:rsidR="00D51A59" w:rsidRDefault="00D51A59" w:rsidP="00161F62">
      <w:pPr>
        <w:tabs>
          <w:tab w:val="left" w:pos="450"/>
          <w:tab w:val="left" w:pos="540"/>
          <w:tab w:val="left" w:pos="4770"/>
          <w:tab w:val="left" w:pos="5220"/>
        </w:tabs>
        <w:spacing w:line="240" w:lineRule="atLeast"/>
        <w:ind w:left="446" w:hanging="446"/>
        <w:jc w:val="center"/>
        <w:rPr>
          <w:rFonts w:asciiTheme="minorHAnsi" w:hAnsiTheme="minorHAnsi"/>
          <w:b/>
          <w:snapToGrid w:val="0"/>
          <w:color w:val="000000"/>
          <w:sz w:val="24"/>
          <w:szCs w:val="24"/>
        </w:rPr>
      </w:pPr>
    </w:p>
    <w:p w14:paraId="1425DF4E" w14:textId="77777777" w:rsidR="00D51A59" w:rsidRDefault="00D51A59" w:rsidP="00161F62">
      <w:pPr>
        <w:tabs>
          <w:tab w:val="left" w:pos="450"/>
          <w:tab w:val="left" w:pos="540"/>
          <w:tab w:val="left" w:pos="4770"/>
          <w:tab w:val="left" w:pos="5220"/>
        </w:tabs>
        <w:spacing w:line="240" w:lineRule="atLeast"/>
        <w:ind w:left="446" w:hanging="446"/>
        <w:jc w:val="center"/>
        <w:rPr>
          <w:rFonts w:asciiTheme="minorHAnsi" w:hAnsiTheme="minorHAnsi"/>
          <w:b/>
          <w:snapToGrid w:val="0"/>
          <w:color w:val="000000"/>
          <w:sz w:val="24"/>
          <w:szCs w:val="24"/>
        </w:rPr>
      </w:pPr>
    </w:p>
    <w:p w14:paraId="3C5DB11C" w14:textId="77777777" w:rsidR="00D51A59" w:rsidRDefault="00D51A59" w:rsidP="00161F62">
      <w:pPr>
        <w:tabs>
          <w:tab w:val="left" w:pos="450"/>
          <w:tab w:val="left" w:pos="540"/>
          <w:tab w:val="left" w:pos="4770"/>
          <w:tab w:val="left" w:pos="5220"/>
        </w:tabs>
        <w:spacing w:line="240" w:lineRule="atLeast"/>
        <w:ind w:left="446" w:hanging="446"/>
        <w:jc w:val="center"/>
        <w:rPr>
          <w:rFonts w:asciiTheme="minorHAnsi" w:hAnsiTheme="minorHAnsi"/>
          <w:b/>
          <w:snapToGrid w:val="0"/>
          <w:color w:val="000000"/>
          <w:sz w:val="24"/>
          <w:szCs w:val="24"/>
        </w:rPr>
      </w:pPr>
    </w:p>
    <w:p w14:paraId="19ED06A0" w14:textId="77777777" w:rsidR="00D51A59" w:rsidRDefault="00D51A59" w:rsidP="00161F62">
      <w:pPr>
        <w:tabs>
          <w:tab w:val="left" w:pos="450"/>
          <w:tab w:val="left" w:pos="540"/>
          <w:tab w:val="left" w:pos="4770"/>
          <w:tab w:val="left" w:pos="5220"/>
        </w:tabs>
        <w:spacing w:line="240" w:lineRule="atLeast"/>
        <w:ind w:left="446" w:hanging="446"/>
        <w:jc w:val="center"/>
        <w:rPr>
          <w:rFonts w:asciiTheme="minorHAnsi" w:hAnsiTheme="minorHAnsi"/>
          <w:b/>
          <w:snapToGrid w:val="0"/>
          <w:color w:val="000000"/>
          <w:sz w:val="24"/>
          <w:szCs w:val="24"/>
        </w:rPr>
      </w:pPr>
    </w:p>
    <w:p w14:paraId="3C366E69" w14:textId="77777777" w:rsidR="00D51A59" w:rsidRDefault="00D51A59" w:rsidP="00161F62">
      <w:pPr>
        <w:tabs>
          <w:tab w:val="left" w:pos="450"/>
          <w:tab w:val="left" w:pos="540"/>
          <w:tab w:val="left" w:pos="4770"/>
          <w:tab w:val="left" w:pos="5220"/>
        </w:tabs>
        <w:spacing w:line="240" w:lineRule="atLeast"/>
        <w:ind w:left="446" w:hanging="446"/>
        <w:jc w:val="center"/>
        <w:rPr>
          <w:rFonts w:asciiTheme="minorHAnsi" w:hAnsiTheme="minorHAnsi"/>
          <w:b/>
          <w:snapToGrid w:val="0"/>
          <w:color w:val="000000"/>
          <w:sz w:val="24"/>
          <w:szCs w:val="24"/>
        </w:rPr>
      </w:pPr>
    </w:p>
    <w:p w14:paraId="39ADDF57" w14:textId="77777777" w:rsidR="00D51A59" w:rsidRDefault="00D51A59" w:rsidP="00161F62">
      <w:pPr>
        <w:tabs>
          <w:tab w:val="left" w:pos="450"/>
          <w:tab w:val="left" w:pos="540"/>
          <w:tab w:val="left" w:pos="4770"/>
          <w:tab w:val="left" w:pos="5220"/>
        </w:tabs>
        <w:spacing w:line="240" w:lineRule="atLeast"/>
        <w:ind w:left="446" w:hanging="446"/>
        <w:jc w:val="center"/>
        <w:rPr>
          <w:rFonts w:asciiTheme="minorHAnsi" w:hAnsiTheme="minorHAnsi"/>
          <w:b/>
          <w:snapToGrid w:val="0"/>
          <w:color w:val="000000"/>
          <w:sz w:val="24"/>
          <w:szCs w:val="24"/>
        </w:rPr>
      </w:pPr>
    </w:p>
    <w:p w14:paraId="54ABE615" w14:textId="77777777" w:rsidR="00D51A59" w:rsidRDefault="00D51A59" w:rsidP="00161F62">
      <w:pPr>
        <w:tabs>
          <w:tab w:val="left" w:pos="450"/>
          <w:tab w:val="left" w:pos="540"/>
          <w:tab w:val="left" w:pos="4770"/>
          <w:tab w:val="left" w:pos="5220"/>
        </w:tabs>
        <w:spacing w:line="240" w:lineRule="atLeast"/>
        <w:ind w:left="446" w:hanging="446"/>
        <w:jc w:val="center"/>
        <w:rPr>
          <w:rFonts w:asciiTheme="minorHAnsi" w:hAnsiTheme="minorHAnsi"/>
          <w:b/>
          <w:snapToGrid w:val="0"/>
          <w:color w:val="000000"/>
          <w:sz w:val="24"/>
          <w:szCs w:val="24"/>
        </w:rPr>
      </w:pPr>
    </w:p>
    <w:p w14:paraId="50962359" w14:textId="77777777" w:rsidR="00D51A59" w:rsidRDefault="00D51A59" w:rsidP="00161F62">
      <w:pPr>
        <w:tabs>
          <w:tab w:val="left" w:pos="450"/>
          <w:tab w:val="left" w:pos="540"/>
          <w:tab w:val="left" w:pos="4770"/>
          <w:tab w:val="left" w:pos="5220"/>
        </w:tabs>
        <w:spacing w:line="240" w:lineRule="atLeast"/>
        <w:ind w:left="446" w:hanging="446"/>
        <w:jc w:val="center"/>
        <w:rPr>
          <w:rFonts w:asciiTheme="minorHAnsi" w:hAnsiTheme="minorHAnsi"/>
          <w:b/>
          <w:snapToGrid w:val="0"/>
          <w:color w:val="000000"/>
          <w:sz w:val="24"/>
          <w:szCs w:val="24"/>
        </w:rPr>
      </w:pPr>
    </w:p>
    <w:p w14:paraId="115855B2" w14:textId="77777777" w:rsidR="00D51A59" w:rsidRDefault="00D51A59" w:rsidP="00161F62">
      <w:pPr>
        <w:tabs>
          <w:tab w:val="left" w:pos="450"/>
          <w:tab w:val="left" w:pos="540"/>
          <w:tab w:val="left" w:pos="4770"/>
          <w:tab w:val="left" w:pos="5220"/>
        </w:tabs>
        <w:spacing w:line="240" w:lineRule="atLeast"/>
        <w:ind w:left="446" w:hanging="446"/>
        <w:jc w:val="center"/>
        <w:rPr>
          <w:rFonts w:asciiTheme="minorHAnsi" w:hAnsiTheme="minorHAnsi"/>
          <w:b/>
          <w:snapToGrid w:val="0"/>
          <w:color w:val="000000"/>
          <w:sz w:val="24"/>
          <w:szCs w:val="24"/>
        </w:rPr>
      </w:pPr>
    </w:p>
    <w:p w14:paraId="0FDB9DD7" w14:textId="77777777" w:rsidR="00D51A59" w:rsidRDefault="00D51A59" w:rsidP="00161F62">
      <w:pPr>
        <w:tabs>
          <w:tab w:val="left" w:pos="450"/>
          <w:tab w:val="left" w:pos="540"/>
          <w:tab w:val="left" w:pos="4770"/>
          <w:tab w:val="left" w:pos="5220"/>
        </w:tabs>
        <w:spacing w:line="240" w:lineRule="atLeast"/>
        <w:ind w:left="446" w:hanging="446"/>
        <w:jc w:val="center"/>
        <w:rPr>
          <w:rFonts w:asciiTheme="minorHAnsi" w:hAnsiTheme="minorHAnsi"/>
          <w:b/>
          <w:snapToGrid w:val="0"/>
          <w:color w:val="000000"/>
          <w:sz w:val="24"/>
          <w:szCs w:val="24"/>
        </w:rPr>
      </w:pPr>
    </w:p>
    <w:p w14:paraId="60CA317C" w14:textId="77777777" w:rsidR="00D51A59" w:rsidRDefault="00D51A59" w:rsidP="00161F62">
      <w:pPr>
        <w:tabs>
          <w:tab w:val="left" w:pos="450"/>
          <w:tab w:val="left" w:pos="540"/>
          <w:tab w:val="left" w:pos="4770"/>
          <w:tab w:val="left" w:pos="5220"/>
        </w:tabs>
        <w:spacing w:line="240" w:lineRule="atLeast"/>
        <w:ind w:left="446" w:hanging="446"/>
        <w:jc w:val="center"/>
        <w:rPr>
          <w:rFonts w:asciiTheme="minorHAnsi" w:hAnsiTheme="minorHAnsi"/>
          <w:b/>
          <w:snapToGrid w:val="0"/>
          <w:color w:val="000000"/>
          <w:sz w:val="24"/>
          <w:szCs w:val="24"/>
        </w:rPr>
      </w:pPr>
    </w:p>
    <w:p w14:paraId="7870105E" w14:textId="77777777" w:rsidR="00D51A59" w:rsidRDefault="00D51A59" w:rsidP="00161F62">
      <w:pPr>
        <w:tabs>
          <w:tab w:val="left" w:pos="450"/>
          <w:tab w:val="left" w:pos="540"/>
          <w:tab w:val="left" w:pos="4770"/>
          <w:tab w:val="left" w:pos="5220"/>
        </w:tabs>
        <w:spacing w:line="240" w:lineRule="atLeast"/>
        <w:ind w:left="446" w:hanging="446"/>
        <w:jc w:val="center"/>
        <w:rPr>
          <w:rFonts w:asciiTheme="minorHAnsi" w:hAnsiTheme="minorHAnsi"/>
          <w:b/>
          <w:snapToGrid w:val="0"/>
          <w:color w:val="000000"/>
          <w:sz w:val="24"/>
          <w:szCs w:val="24"/>
        </w:rPr>
      </w:pPr>
    </w:p>
    <w:p w14:paraId="35ED91D7" w14:textId="77777777" w:rsidR="00D51A59" w:rsidRDefault="00D51A59" w:rsidP="00161F62">
      <w:pPr>
        <w:tabs>
          <w:tab w:val="left" w:pos="450"/>
          <w:tab w:val="left" w:pos="540"/>
          <w:tab w:val="left" w:pos="4770"/>
          <w:tab w:val="left" w:pos="5220"/>
        </w:tabs>
        <w:spacing w:line="240" w:lineRule="atLeast"/>
        <w:ind w:left="446" w:hanging="446"/>
        <w:jc w:val="center"/>
        <w:rPr>
          <w:rFonts w:asciiTheme="minorHAnsi" w:hAnsiTheme="minorHAnsi"/>
          <w:b/>
          <w:snapToGrid w:val="0"/>
          <w:color w:val="000000"/>
          <w:sz w:val="24"/>
          <w:szCs w:val="24"/>
        </w:rPr>
      </w:pPr>
    </w:p>
    <w:p w14:paraId="120105C0" w14:textId="77777777" w:rsidR="00D51A59" w:rsidRDefault="00D51A59" w:rsidP="00161F62">
      <w:pPr>
        <w:tabs>
          <w:tab w:val="left" w:pos="450"/>
          <w:tab w:val="left" w:pos="540"/>
          <w:tab w:val="left" w:pos="4770"/>
          <w:tab w:val="left" w:pos="5220"/>
        </w:tabs>
        <w:spacing w:line="240" w:lineRule="atLeast"/>
        <w:ind w:left="446" w:hanging="446"/>
        <w:jc w:val="center"/>
        <w:rPr>
          <w:rFonts w:asciiTheme="minorHAnsi" w:hAnsiTheme="minorHAnsi"/>
          <w:b/>
          <w:snapToGrid w:val="0"/>
          <w:color w:val="000000"/>
          <w:sz w:val="24"/>
          <w:szCs w:val="24"/>
        </w:rPr>
      </w:pPr>
    </w:p>
    <w:p w14:paraId="3FA5E43A" w14:textId="77777777" w:rsidR="00D51A59" w:rsidRDefault="00D51A59" w:rsidP="00161F62">
      <w:pPr>
        <w:tabs>
          <w:tab w:val="left" w:pos="450"/>
          <w:tab w:val="left" w:pos="540"/>
          <w:tab w:val="left" w:pos="4770"/>
          <w:tab w:val="left" w:pos="5220"/>
        </w:tabs>
        <w:spacing w:line="240" w:lineRule="atLeast"/>
        <w:ind w:left="446" w:hanging="446"/>
        <w:jc w:val="center"/>
        <w:rPr>
          <w:rFonts w:asciiTheme="minorHAnsi" w:hAnsiTheme="minorHAnsi"/>
          <w:b/>
          <w:snapToGrid w:val="0"/>
          <w:color w:val="000000"/>
          <w:sz w:val="24"/>
          <w:szCs w:val="24"/>
        </w:rPr>
      </w:pPr>
    </w:p>
    <w:p w14:paraId="30893F8C" w14:textId="77777777" w:rsidR="00D51A59" w:rsidRDefault="00D51A59" w:rsidP="00161F62">
      <w:pPr>
        <w:tabs>
          <w:tab w:val="left" w:pos="450"/>
          <w:tab w:val="left" w:pos="540"/>
          <w:tab w:val="left" w:pos="4770"/>
          <w:tab w:val="left" w:pos="5220"/>
        </w:tabs>
        <w:spacing w:line="240" w:lineRule="atLeast"/>
        <w:ind w:left="446" w:hanging="446"/>
        <w:jc w:val="center"/>
        <w:rPr>
          <w:rFonts w:asciiTheme="minorHAnsi" w:hAnsiTheme="minorHAnsi"/>
          <w:b/>
          <w:snapToGrid w:val="0"/>
          <w:color w:val="000000"/>
          <w:sz w:val="24"/>
          <w:szCs w:val="24"/>
        </w:rPr>
      </w:pPr>
    </w:p>
    <w:p w14:paraId="54B51BCF" w14:textId="6A7DFA17" w:rsidR="00161F62" w:rsidRPr="00171FA8" w:rsidRDefault="00161F62" w:rsidP="00161F62">
      <w:pPr>
        <w:tabs>
          <w:tab w:val="left" w:pos="450"/>
          <w:tab w:val="left" w:pos="540"/>
          <w:tab w:val="left" w:pos="4770"/>
          <w:tab w:val="left" w:pos="5220"/>
        </w:tabs>
        <w:spacing w:line="240" w:lineRule="atLeast"/>
        <w:ind w:left="446" w:hanging="446"/>
        <w:jc w:val="center"/>
        <w:rPr>
          <w:rFonts w:asciiTheme="minorHAnsi" w:hAnsiTheme="minorHAnsi"/>
          <w:b/>
          <w:snapToGrid w:val="0"/>
          <w:color w:val="000000"/>
          <w:sz w:val="24"/>
          <w:szCs w:val="24"/>
        </w:rPr>
      </w:pPr>
      <w:r w:rsidRPr="00171FA8">
        <w:rPr>
          <w:rFonts w:asciiTheme="minorHAnsi" w:hAnsiTheme="minorHAnsi"/>
          <w:b/>
          <w:snapToGrid w:val="0"/>
          <w:color w:val="000000"/>
          <w:sz w:val="24"/>
          <w:szCs w:val="24"/>
        </w:rPr>
        <w:lastRenderedPageBreak/>
        <w:t>GSA Awarded Pricing</w:t>
      </w:r>
      <w:r>
        <w:rPr>
          <w:rFonts w:asciiTheme="minorHAnsi" w:hAnsiTheme="minorHAnsi"/>
          <w:b/>
          <w:snapToGrid w:val="0"/>
          <w:color w:val="000000"/>
          <w:sz w:val="24"/>
          <w:szCs w:val="24"/>
        </w:rPr>
        <w:t xml:space="preserve"> for SINs 541611 and 611430</w:t>
      </w:r>
    </w:p>
    <w:p w14:paraId="42F8B741" w14:textId="77777777" w:rsidR="00161F62" w:rsidRPr="00171FA8" w:rsidRDefault="00161F62" w:rsidP="00161F62">
      <w:pPr>
        <w:shd w:val="clear" w:color="auto" w:fill="FFFFFF"/>
        <w:jc w:val="center"/>
        <w:rPr>
          <w:rFonts w:asciiTheme="minorHAnsi" w:hAnsiTheme="minorHAnsi"/>
          <w:sz w:val="24"/>
          <w:szCs w:val="24"/>
        </w:rPr>
      </w:pPr>
      <w:r w:rsidRPr="00171FA8">
        <w:rPr>
          <w:rFonts w:asciiTheme="minorHAnsi" w:hAnsiTheme="minorHAnsi"/>
          <w:sz w:val="24"/>
          <w:szCs w:val="24"/>
        </w:rPr>
        <w:t>The rates are inclusive of the Industrial Funding Fee (IFF) of 0.75%.</w:t>
      </w:r>
    </w:p>
    <w:p w14:paraId="5A9B1765" w14:textId="77777777" w:rsidR="00161F62" w:rsidRDefault="00161F62" w:rsidP="00161F62">
      <w:pPr>
        <w:rPr>
          <w:rFonts w:ascii="Calibri" w:hAnsi="Calibri" w:cs="Calibri"/>
          <w:sz w:val="22"/>
          <w:szCs w:val="22"/>
        </w:rPr>
      </w:pPr>
    </w:p>
    <w:tbl>
      <w:tblPr>
        <w:tblW w:w="56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0"/>
        <w:gridCol w:w="1438"/>
        <w:gridCol w:w="1438"/>
        <w:gridCol w:w="1438"/>
        <w:gridCol w:w="1438"/>
        <w:gridCol w:w="1438"/>
        <w:gridCol w:w="1267"/>
      </w:tblGrid>
      <w:tr w:rsidR="00A25049" w:rsidRPr="0019457A" w14:paraId="51FDB240" w14:textId="36E51322" w:rsidTr="00DA1901">
        <w:trPr>
          <w:trHeight w:val="300"/>
          <w:jc w:val="center"/>
        </w:trPr>
        <w:tc>
          <w:tcPr>
            <w:tcW w:w="2080" w:type="dxa"/>
            <w:shd w:val="clear" w:color="auto" w:fill="0070B2"/>
            <w:noWrap/>
            <w:vAlign w:val="center"/>
            <w:hideMark/>
          </w:tcPr>
          <w:p w14:paraId="6CE8FABC" w14:textId="77777777" w:rsidR="00A25049" w:rsidRPr="0019457A" w:rsidRDefault="00A25049" w:rsidP="006F70D6">
            <w:pPr>
              <w:jc w:val="center"/>
              <w:rPr>
                <w:rFonts w:asciiTheme="minorHAnsi" w:hAnsiTheme="minorHAnsi" w:cstheme="minorHAnsi"/>
                <w:b/>
                <w:bCs/>
                <w:color w:val="FFFFFF"/>
                <w:sz w:val="22"/>
                <w:szCs w:val="22"/>
              </w:rPr>
            </w:pPr>
            <w:r w:rsidRPr="0019457A">
              <w:rPr>
                <w:rFonts w:asciiTheme="minorHAnsi" w:hAnsiTheme="minorHAnsi" w:cstheme="minorHAnsi"/>
                <w:b/>
                <w:bCs/>
                <w:color w:val="FFFFFF"/>
                <w:sz w:val="22"/>
                <w:szCs w:val="22"/>
              </w:rPr>
              <w:t>Labor Category</w:t>
            </w:r>
          </w:p>
        </w:tc>
        <w:tc>
          <w:tcPr>
            <w:tcW w:w="1438" w:type="dxa"/>
            <w:shd w:val="clear" w:color="auto" w:fill="0070B2"/>
          </w:tcPr>
          <w:p w14:paraId="4F0A624C" w14:textId="2511FC8D" w:rsidR="00A25049" w:rsidRPr="005F0A84" w:rsidRDefault="00A25049" w:rsidP="005F0A84">
            <w:pPr>
              <w:jc w:val="center"/>
              <w:rPr>
                <w:rFonts w:asciiTheme="minorHAnsi" w:hAnsiTheme="minorHAnsi" w:cstheme="minorHAnsi"/>
                <w:b/>
                <w:bCs/>
                <w:color w:val="FFFFFF"/>
                <w:sz w:val="22"/>
                <w:szCs w:val="22"/>
              </w:rPr>
            </w:pPr>
            <w:r w:rsidRPr="006F7FA7">
              <w:rPr>
                <w:rFonts w:asciiTheme="minorHAnsi" w:hAnsiTheme="minorHAnsi" w:cstheme="minorHAnsi"/>
                <w:b/>
                <w:bCs/>
                <w:color w:val="FFFFFF"/>
              </w:rPr>
              <w:t>11/08/21 – 11/07/22</w:t>
            </w:r>
          </w:p>
        </w:tc>
        <w:tc>
          <w:tcPr>
            <w:tcW w:w="1438" w:type="dxa"/>
            <w:shd w:val="clear" w:color="auto" w:fill="0070B2"/>
            <w:vAlign w:val="center"/>
            <w:hideMark/>
          </w:tcPr>
          <w:p w14:paraId="1B5291E8" w14:textId="740DC34D" w:rsidR="00A25049" w:rsidRPr="0019457A" w:rsidRDefault="00A25049" w:rsidP="005F0A84">
            <w:pPr>
              <w:jc w:val="center"/>
              <w:rPr>
                <w:rFonts w:asciiTheme="minorHAnsi" w:hAnsiTheme="minorHAnsi" w:cstheme="minorHAnsi"/>
                <w:b/>
                <w:bCs/>
                <w:color w:val="FFFFFF"/>
                <w:sz w:val="22"/>
                <w:szCs w:val="22"/>
              </w:rPr>
            </w:pPr>
            <w:r w:rsidRPr="005F0A84">
              <w:rPr>
                <w:rFonts w:asciiTheme="minorHAnsi" w:hAnsiTheme="minorHAnsi" w:cstheme="minorHAnsi"/>
                <w:b/>
                <w:bCs/>
                <w:color w:val="FFFFFF"/>
                <w:sz w:val="22"/>
                <w:szCs w:val="22"/>
              </w:rPr>
              <w:t>11/08/22 - 11/07/23</w:t>
            </w:r>
          </w:p>
        </w:tc>
        <w:tc>
          <w:tcPr>
            <w:tcW w:w="1438" w:type="dxa"/>
            <w:shd w:val="clear" w:color="auto" w:fill="0070B2"/>
            <w:vAlign w:val="center"/>
            <w:hideMark/>
          </w:tcPr>
          <w:p w14:paraId="49B439F6" w14:textId="0C46A995" w:rsidR="00A25049" w:rsidRPr="0019457A" w:rsidRDefault="00A25049" w:rsidP="0019457A">
            <w:pPr>
              <w:jc w:val="center"/>
              <w:rPr>
                <w:rFonts w:asciiTheme="minorHAnsi" w:hAnsiTheme="minorHAnsi" w:cstheme="minorHAnsi"/>
                <w:b/>
                <w:bCs/>
                <w:color w:val="FFFFFF"/>
                <w:sz w:val="22"/>
                <w:szCs w:val="22"/>
              </w:rPr>
            </w:pPr>
            <w:r w:rsidRPr="009F7433">
              <w:rPr>
                <w:rFonts w:asciiTheme="minorHAnsi" w:hAnsiTheme="minorHAnsi" w:cstheme="minorHAnsi"/>
                <w:b/>
                <w:bCs/>
                <w:color w:val="FFFFFF"/>
                <w:sz w:val="22"/>
                <w:szCs w:val="22"/>
              </w:rPr>
              <w:t>11/08/23 - 11/07/24</w:t>
            </w:r>
          </w:p>
        </w:tc>
        <w:tc>
          <w:tcPr>
            <w:tcW w:w="1438" w:type="dxa"/>
            <w:shd w:val="clear" w:color="auto" w:fill="0070B2"/>
            <w:vAlign w:val="center"/>
            <w:hideMark/>
          </w:tcPr>
          <w:p w14:paraId="2220738D" w14:textId="4CECD98A" w:rsidR="00A25049" w:rsidRPr="0019457A" w:rsidRDefault="00A25049" w:rsidP="0019457A">
            <w:pPr>
              <w:jc w:val="center"/>
              <w:rPr>
                <w:rFonts w:asciiTheme="minorHAnsi" w:hAnsiTheme="minorHAnsi" w:cstheme="minorHAnsi"/>
                <w:b/>
                <w:bCs/>
                <w:color w:val="FFFFFF"/>
                <w:sz w:val="22"/>
                <w:szCs w:val="22"/>
              </w:rPr>
            </w:pPr>
            <w:r w:rsidRPr="009F7433">
              <w:rPr>
                <w:rFonts w:asciiTheme="minorHAnsi" w:hAnsiTheme="minorHAnsi" w:cstheme="minorHAnsi"/>
                <w:b/>
                <w:bCs/>
                <w:color w:val="FFFFFF"/>
                <w:sz w:val="22"/>
                <w:szCs w:val="22"/>
              </w:rPr>
              <w:t>11/08/24 - 11/07/25</w:t>
            </w:r>
          </w:p>
        </w:tc>
        <w:tc>
          <w:tcPr>
            <w:tcW w:w="1438" w:type="dxa"/>
            <w:shd w:val="clear" w:color="auto" w:fill="0070B2"/>
          </w:tcPr>
          <w:p w14:paraId="1DEF3A7B" w14:textId="640F64D6" w:rsidR="00A25049" w:rsidRPr="0019457A" w:rsidRDefault="00A25049" w:rsidP="0019457A">
            <w:pPr>
              <w:jc w:val="center"/>
              <w:rPr>
                <w:rFonts w:asciiTheme="minorHAnsi" w:hAnsiTheme="minorHAnsi" w:cstheme="minorHAnsi"/>
                <w:b/>
                <w:bCs/>
                <w:color w:val="FFFFFF"/>
                <w:sz w:val="22"/>
                <w:szCs w:val="22"/>
              </w:rPr>
            </w:pPr>
            <w:r w:rsidRPr="009F7433">
              <w:rPr>
                <w:rFonts w:asciiTheme="minorHAnsi" w:hAnsiTheme="minorHAnsi" w:cstheme="minorHAnsi"/>
                <w:b/>
                <w:bCs/>
                <w:color w:val="FFFFFF"/>
                <w:sz w:val="22"/>
                <w:szCs w:val="22"/>
              </w:rPr>
              <w:t>11/08/25 - 11/07/26</w:t>
            </w:r>
          </w:p>
        </w:tc>
        <w:tc>
          <w:tcPr>
            <w:tcW w:w="1267" w:type="dxa"/>
            <w:shd w:val="clear" w:color="auto" w:fill="0070B2"/>
          </w:tcPr>
          <w:p w14:paraId="0D1BD2D3" w14:textId="0D11A616" w:rsidR="00A25049" w:rsidRPr="0019457A" w:rsidRDefault="00A25049" w:rsidP="0019457A">
            <w:pPr>
              <w:jc w:val="center"/>
              <w:rPr>
                <w:rFonts w:asciiTheme="minorHAnsi" w:hAnsiTheme="minorHAnsi" w:cstheme="minorHAnsi"/>
                <w:b/>
                <w:bCs/>
                <w:color w:val="FFFFFF"/>
                <w:sz w:val="22"/>
                <w:szCs w:val="22"/>
              </w:rPr>
            </w:pPr>
            <w:r w:rsidRPr="009F7433">
              <w:rPr>
                <w:rFonts w:asciiTheme="minorHAnsi" w:hAnsiTheme="minorHAnsi" w:cstheme="minorHAnsi"/>
                <w:b/>
                <w:bCs/>
                <w:color w:val="FFFFFF"/>
                <w:sz w:val="22"/>
                <w:szCs w:val="22"/>
              </w:rPr>
              <w:t>11/08/26 - 11/07/27</w:t>
            </w:r>
          </w:p>
        </w:tc>
      </w:tr>
      <w:tr w:rsidR="00DA1901" w:rsidRPr="0019457A" w14:paraId="7B7D9B4A" w14:textId="10732053" w:rsidTr="00DA1901">
        <w:trPr>
          <w:trHeight w:val="300"/>
          <w:jc w:val="center"/>
        </w:trPr>
        <w:tc>
          <w:tcPr>
            <w:tcW w:w="2080" w:type="dxa"/>
            <w:vAlign w:val="center"/>
          </w:tcPr>
          <w:p w14:paraId="443E7482" w14:textId="10D13942" w:rsidR="00DA1901" w:rsidRPr="008164DE" w:rsidRDefault="00DA1901" w:rsidP="00DA1901">
            <w:pPr>
              <w:rPr>
                <w:rFonts w:asciiTheme="minorHAnsi" w:hAnsiTheme="minorHAnsi" w:cstheme="minorHAnsi"/>
              </w:rPr>
            </w:pPr>
            <w:r w:rsidRPr="008164DE">
              <w:rPr>
                <w:rFonts w:asciiTheme="minorHAnsi" w:hAnsiTheme="minorHAnsi" w:cstheme="minorHAnsi"/>
              </w:rPr>
              <w:t>Administrative Support II*</w:t>
            </w:r>
          </w:p>
        </w:tc>
        <w:tc>
          <w:tcPr>
            <w:tcW w:w="1438" w:type="dxa"/>
            <w:vAlign w:val="center"/>
          </w:tcPr>
          <w:p w14:paraId="330BFE61" w14:textId="0BB1433B" w:rsidR="00DA1901" w:rsidRPr="008164DE" w:rsidRDefault="00DA1901" w:rsidP="00DA1901">
            <w:pPr>
              <w:jc w:val="center"/>
              <w:rPr>
                <w:rFonts w:asciiTheme="minorHAnsi" w:hAnsiTheme="minorHAnsi" w:cstheme="minorHAnsi"/>
                <w:color w:val="000000"/>
              </w:rPr>
            </w:pPr>
            <w:r>
              <w:rPr>
                <w:rFonts w:ascii="Calibri" w:hAnsi="Calibri" w:cs="Calibri"/>
                <w:color w:val="000000"/>
                <w:sz w:val="22"/>
                <w:szCs w:val="22"/>
              </w:rPr>
              <w:t>$68.82</w:t>
            </w:r>
          </w:p>
        </w:tc>
        <w:tc>
          <w:tcPr>
            <w:tcW w:w="1438" w:type="dxa"/>
            <w:vAlign w:val="center"/>
          </w:tcPr>
          <w:p w14:paraId="2B086B21" w14:textId="3F68D04D"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$71.29</w:t>
            </w:r>
          </w:p>
        </w:tc>
        <w:tc>
          <w:tcPr>
            <w:tcW w:w="1438" w:type="dxa"/>
            <w:vAlign w:val="center"/>
          </w:tcPr>
          <w:p w14:paraId="7D02AAE6" w14:textId="3277068D"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$73.86</w:t>
            </w:r>
          </w:p>
        </w:tc>
        <w:tc>
          <w:tcPr>
            <w:tcW w:w="1438" w:type="dxa"/>
            <w:noWrap/>
            <w:vAlign w:val="center"/>
          </w:tcPr>
          <w:p w14:paraId="6A63388E" w14:textId="711C1C08"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$76.52</w:t>
            </w:r>
          </w:p>
        </w:tc>
        <w:tc>
          <w:tcPr>
            <w:tcW w:w="1438" w:type="dxa"/>
            <w:vAlign w:val="center"/>
          </w:tcPr>
          <w:p w14:paraId="1F1566BF" w14:textId="60701B17"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$79.28</w:t>
            </w:r>
          </w:p>
        </w:tc>
        <w:tc>
          <w:tcPr>
            <w:tcW w:w="1267" w:type="dxa"/>
            <w:vAlign w:val="center"/>
          </w:tcPr>
          <w:p w14:paraId="2BABD457" w14:textId="69812246"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$82.13</w:t>
            </w:r>
          </w:p>
        </w:tc>
      </w:tr>
      <w:tr w:rsidR="00DA1901" w:rsidRPr="0019457A" w14:paraId="7D426870" w14:textId="0A8AB2F7" w:rsidTr="00DA1901">
        <w:trPr>
          <w:trHeight w:val="300"/>
          <w:jc w:val="center"/>
        </w:trPr>
        <w:tc>
          <w:tcPr>
            <w:tcW w:w="2080" w:type="dxa"/>
            <w:vAlign w:val="center"/>
          </w:tcPr>
          <w:p w14:paraId="5BA4532F" w14:textId="02E0843C" w:rsidR="00DA1901" w:rsidRPr="008164DE" w:rsidRDefault="00DA1901" w:rsidP="00DA1901">
            <w:pPr>
              <w:rPr>
                <w:rFonts w:asciiTheme="minorHAnsi" w:hAnsiTheme="minorHAnsi" w:cstheme="minorHAnsi"/>
              </w:rPr>
            </w:pPr>
            <w:r w:rsidRPr="008164DE">
              <w:rPr>
                <w:rFonts w:asciiTheme="minorHAnsi" w:hAnsiTheme="minorHAnsi" w:cstheme="minorHAnsi"/>
              </w:rPr>
              <w:t>Analyst I</w:t>
            </w:r>
          </w:p>
        </w:tc>
        <w:tc>
          <w:tcPr>
            <w:tcW w:w="1438" w:type="dxa"/>
            <w:vAlign w:val="center"/>
          </w:tcPr>
          <w:p w14:paraId="24CB6A5B" w14:textId="2A6CD553" w:rsidR="00DA1901" w:rsidRPr="008164DE" w:rsidRDefault="00DA1901" w:rsidP="00DA1901">
            <w:pPr>
              <w:jc w:val="center"/>
              <w:rPr>
                <w:rFonts w:asciiTheme="minorHAnsi" w:hAnsiTheme="minorHAnsi" w:cstheme="minorHAnsi"/>
                <w:color w:val="000000"/>
              </w:rPr>
            </w:pPr>
            <w:r>
              <w:rPr>
                <w:rFonts w:ascii="Calibri" w:hAnsi="Calibri" w:cs="Calibri"/>
                <w:color w:val="000000"/>
                <w:sz w:val="22"/>
                <w:szCs w:val="22"/>
              </w:rPr>
              <w:t>$80.09</w:t>
            </w:r>
          </w:p>
        </w:tc>
        <w:tc>
          <w:tcPr>
            <w:tcW w:w="1438" w:type="dxa"/>
            <w:vAlign w:val="center"/>
          </w:tcPr>
          <w:p w14:paraId="4A181E1F" w14:textId="315BAB67"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$82.97</w:t>
            </w:r>
          </w:p>
        </w:tc>
        <w:tc>
          <w:tcPr>
            <w:tcW w:w="1438" w:type="dxa"/>
            <w:vAlign w:val="center"/>
          </w:tcPr>
          <w:p w14:paraId="1A486242" w14:textId="1B432C49"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$85.95</w:t>
            </w:r>
          </w:p>
        </w:tc>
        <w:tc>
          <w:tcPr>
            <w:tcW w:w="1438" w:type="dxa"/>
            <w:noWrap/>
            <w:vAlign w:val="center"/>
          </w:tcPr>
          <w:p w14:paraId="65EE2D08" w14:textId="5E6C518C"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$89.05</w:t>
            </w:r>
          </w:p>
        </w:tc>
        <w:tc>
          <w:tcPr>
            <w:tcW w:w="1438" w:type="dxa"/>
            <w:vAlign w:val="center"/>
          </w:tcPr>
          <w:p w14:paraId="4B4C2B96" w14:textId="47CC2011"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$92.25</w:t>
            </w:r>
          </w:p>
        </w:tc>
        <w:tc>
          <w:tcPr>
            <w:tcW w:w="1267" w:type="dxa"/>
            <w:vAlign w:val="center"/>
          </w:tcPr>
          <w:p w14:paraId="0600676E" w14:textId="1A0CBE75"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$95.57</w:t>
            </w:r>
          </w:p>
        </w:tc>
      </w:tr>
      <w:tr w:rsidR="00DA1901" w:rsidRPr="0019457A" w14:paraId="49B3EC24" w14:textId="6C8D8A76" w:rsidTr="00DA1901">
        <w:trPr>
          <w:trHeight w:val="300"/>
          <w:jc w:val="center"/>
        </w:trPr>
        <w:tc>
          <w:tcPr>
            <w:tcW w:w="2080" w:type="dxa"/>
            <w:vAlign w:val="center"/>
          </w:tcPr>
          <w:p w14:paraId="5A7C570D" w14:textId="28C0EE34" w:rsidR="00DA1901" w:rsidRPr="008164DE" w:rsidRDefault="00DA1901" w:rsidP="00DA1901">
            <w:pPr>
              <w:rPr>
                <w:rFonts w:asciiTheme="minorHAnsi" w:hAnsiTheme="minorHAnsi" w:cstheme="minorHAnsi"/>
                <w:color w:val="000000"/>
              </w:rPr>
            </w:pPr>
            <w:r w:rsidRPr="008164DE">
              <w:rPr>
                <w:rFonts w:asciiTheme="minorHAnsi" w:hAnsiTheme="minorHAnsi" w:cstheme="minorHAnsi"/>
              </w:rPr>
              <w:t>Analyst II</w:t>
            </w:r>
          </w:p>
        </w:tc>
        <w:tc>
          <w:tcPr>
            <w:tcW w:w="1438" w:type="dxa"/>
            <w:vAlign w:val="center"/>
          </w:tcPr>
          <w:p w14:paraId="142E88EA" w14:textId="2C408F0B" w:rsidR="00DA1901" w:rsidRPr="008164DE" w:rsidRDefault="00DA1901" w:rsidP="00DA1901">
            <w:pPr>
              <w:jc w:val="center"/>
              <w:rPr>
                <w:rFonts w:asciiTheme="minorHAnsi" w:hAnsiTheme="minorHAnsi" w:cstheme="minorHAnsi"/>
                <w:color w:val="000000"/>
              </w:rPr>
            </w:pPr>
            <w:r>
              <w:rPr>
                <w:rFonts w:ascii="Calibri" w:hAnsi="Calibri" w:cs="Calibri"/>
                <w:color w:val="000000"/>
                <w:sz w:val="22"/>
                <w:szCs w:val="22"/>
              </w:rPr>
              <w:t>$86.83</w:t>
            </w:r>
          </w:p>
        </w:tc>
        <w:tc>
          <w:tcPr>
            <w:tcW w:w="1438" w:type="dxa"/>
            <w:vAlign w:val="center"/>
          </w:tcPr>
          <w:p w14:paraId="6F247772" w14:textId="5A589A91" w:rsidR="00DA1901" w:rsidRPr="008164DE" w:rsidRDefault="00DA1901" w:rsidP="00DA1901">
            <w:pPr>
              <w:jc w:val="center"/>
              <w:rPr>
                <w:rFonts w:asciiTheme="minorHAnsi" w:hAnsiTheme="minorHAnsi" w:cstheme="minorHAnsi"/>
                <w:color w:val="000000"/>
              </w:rPr>
            </w:pPr>
            <w:r w:rsidRPr="008164DE">
              <w:rPr>
                <w:rFonts w:asciiTheme="minorHAnsi" w:hAnsiTheme="minorHAnsi" w:cstheme="minorHAnsi"/>
                <w:color w:val="000000"/>
              </w:rPr>
              <w:t>$89.95</w:t>
            </w:r>
          </w:p>
        </w:tc>
        <w:tc>
          <w:tcPr>
            <w:tcW w:w="1438" w:type="dxa"/>
            <w:vAlign w:val="center"/>
          </w:tcPr>
          <w:p w14:paraId="65073591" w14:textId="7B06B6EC"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$93.19</w:t>
            </w:r>
          </w:p>
        </w:tc>
        <w:tc>
          <w:tcPr>
            <w:tcW w:w="1438" w:type="dxa"/>
            <w:noWrap/>
            <w:vAlign w:val="center"/>
          </w:tcPr>
          <w:p w14:paraId="609EDDE8" w14:textId="7C813E66"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$96.54</w:t>
            </w:r>
          </w:p>
        </w:tc>
        <w:tc>
          <w:tcPr>
            <w:tcW w:w="1438" w:type="dxa"/>
            <w:vAlign w:val="center"/>
          </w:tcPr>
          <w:p w14:paraId="2D282848" w14:textId="7CF6F66D"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$100.02</w:t>
            </w:r>
          </w:p>
        </w:tc>
        <w:tc>
          <w:tcPr>
            <w:tcW w:w="1267" w:type="dxa"/>
            <w:vAlign w:val="center"/>
          </w:tcPr>
          <w:p w14:paraId="0D05D199" w14:textId="75F35EF9"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$103.62</w:t>
            </w:r>
          </w:p>
        </w:tc>
      </w:tr>
      <w:tr w:rsidR="00DA1901" w:rsidRPr="0019457A" w14:paraId="75FD7E82" w14:textId="40196627" w:rsidTr="00DA1901">
        <w:trPr>
          <w:trHeight w:val="300"/>
          <w:jc w:val="center"/>
        </w:trPr>
        <w:tc>
          <w:tcPr>
            <w:tcW w:w="2080" w:type="dxa"/>
            <w:vAlign w:val="center"/>
          </w:tcPr>
          <w:p w14:paraId="6D459DE3" w14:textId="7F267829" w:rsidR="00DA1901" w:rsidRPr="008164DE" w:rsidRDefault="00DA1901" w:rsidP="00DA1901">
            <w:pPr>
              <w:rPr>
                <w:rFonts w:asciiTheme="minorHAnsi" w:hAnsiTheme="minorHAnsi" w:cstheme="minorHAnsi"/>
                <w:color w:val="000000"/>
              </w:rPr>
            </w:pPr>
            <w:r w:rsidRPr="008164DE">
              <w:rPr>
                <w:rFonts w:asciiTheme="minorHAnsi" w:hAnsiTheme="minorHAnsi" w:cstheme="minorHAnsi"/>
              </w:rPr>
              <w:t>Consultant I</w:t>
            </w:r>
          </w:p>
        </w:tc>
        <w:tc>
          <w:tcPr>
            <w:tcW w:w="1438" w:type="dxa"/>
            <w:vAlign w:val="center"/>
          </w:tcPr>
          <w:p w14:paraId="190A2846" w14:textId="43BC742F" w:rsidR="00DA1901" w:rsidRPr="008164DE" w:rsidRDefault="00DA1901" w:rsidP="00DA1901">
            <w:pPr>
              <w:jc w:val="center"/>
              <w:rPr>
                <w:rFonts w:asciiTheme="minorHAnsi" w:hAnsiTheme="minorHAnsi" w:cstheme="minorHAnsi"/>
                <w:color w:val="000000"/>
              </w:rPr>
            </w:pPr>
            <w:r>
              <w:rPr>
                <w:rFonts w:ascii="Calibri" w:hAnsi="Calibri" w:cs="Calibri"/>
                <w:color w:val="000000"/>
                <w:sz w:val="22"/>
                <w:szCs w:val="22"/>
              </w:rPr>
              <w:t>$94.27</w:t>
            </w:r>
          </w:p>
        </w:tc>
        <w:tc>
          <w:tcPr>
            <w:tcW w:w="1438" w:type="dxa"/>
            <w:vAlign w:val="center"/>
          </w:tcPr>
          <w:p w14:paraId="22C6F4CB" w14:textId="0C8302AC" w:rsidR="00DA1901" w:rsidRPr="008164DE" w:rsidRDefault="00DA1901" w:rsidP="00DA1901">
            <w:pPr>
              <w:jc w:val="center"/>
              <w:rPr>
                <w:rFonts w:asciiTheme="minorHAnsi" w:hAnsiTheme="minorHAnsi" w:cstheme="minorHAnsi"/>
                <w:color w:val="000000"/>
              </w:rPr>
            </w:pPr>
            <w:r w:rsidRPr="008164DE">
              <w:rPr>
                <w:rFonts w:asciiTheme="minorHAnsi" w:hAnsiTheme="minorHAnsi" w:cstheme="minorHAnsi"/>
                <w:color w:val="000000"/>
              </w:rPr>
              <w:t>$97.66</w:t>
            </w:r>
          </w:p>
        </w:tc>
        <w:tc>
          <w:tcPr>
            <w:tcW w:w="1438" w:type="dxa"/>
            <w:vAlign w:val="center"/>
          </w:tcPr>
          <w:p w14:paraId="45A9D5CE" w14:textId="4BA463BC"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$101.18</w:t>
            </w:r>
          </w:p>
        </w:tc>
        <w:tc>
          <w:tcPr>
            <w:tcW w:w="1438" w:type="dxa"/>
            <w:noWrap/>
            <w:vAlign w:val="center"/>
          </w:tcPr>
          <w:p w14:paraId="1F7C134F" w14:textId="0543C765"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$104.83</w:t>
            </w:r>
          </w:p>
        </w:tc>
        <w:tc>
          <w:tcPr>
            <w:tcW w:w="1438" w:type="dxa"/>
            <w:vAlign w:val="center"/>
          </w:tcPr>
          <w:p w14:paraId="5E1826FD" w14:textId="2958B407"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$108.60</w:t>
            </w:r>
          </w:p>
        </w:tc>
        <w:tc>
          <w:tcPr>
            <w:tcW w:w="1267" w:type="dxa"/>
            <w:vAlign w:val="center"/>
          </w:tcPr>
          <w:p w14:paraId="2970C062" w14:textId="148F79CF"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$112.51</w:t>
            </w:r>
          </w:p>
        </w:tc>
      </w:tr>
      <w:tr w:rsidR="00DA1901" w:rsidRPr="0019457A" w14:paraId="5A564122" w14:textId="25861CA8" w:rsidTr="00DA1901">
        <w:trPr>
          <w:trHeight w:val="300"/>
          <w:jc w:val="center"/>
        </w:trPr>
        <w:tc>
          <w:tcPr>
            <w:tcW w:w="2080" w:type="dxa"/>
            <w:vAlign w:val="center"/>
          </w:tcPr>
          <w:p w14:paraId="14E942BF" w14:textId="0A5B1056" w:rsidR="00DA1901" w:rsidRPr="008164DE" w:rsidRDefault="00DA1901" w:rsidP="00DA1901">
            <w:pPr>
              <w:rPr>
                <w:rFonts w:asciiTheme="minorHAnsi" w:hAnsiTheme="minorHAnsi" w:cstheme="minorHAnsi"/>
                <w:color w:val="000000"/>
              </w:rPr>
            </w:pPr>
            <w:r w:rsidRPr="008164DE">
              <w:rPr>
                <w:rFonts w:asciiTheme="minorHAnsi" w:hAnsiTheme="minorHAnsi" w:cstheme="minorHAnsi"/>
              </w:rPr>
              <w:t>Consultant II</w:t>
            </w:r>
          </w:p>
        </w:tc>
        <w:tc>
          <w:tcPr>
            <w:tcW w:w="1438" w:type="dxa"/>
            <w:vAlign w:val="center"/>
          </w:tcPr>
          <w:p w14:paraId="2C4D76F9" w14:textId="2FC20B16" w:rsidR="00DA1901" w:rsidRPr="008164DE" w:rsidRDefault="00DA1901" w:rsidP="00DA1901">
            <w:pPr>
              <w:jc w:val="center"/>
              <w:rPr>
                <w:rFonts w:asciiTheme="minorHAnsi" w:hAnsiTheme="minorHAnsi" w:cstheme="minorHAnsi"/>
                <w:color w:val="000000"/>
              </w:rPr>
            </w:pPr>
            <w:r>
              <w:rPr>
                <w:rFonts w:ascii="Calibri" w:hAnsi="Calibri" w:cs="Calibri"/>
                <w:color w:val="000000"/>
                <w:sz w:val="22"/>
                <w:szCs w:val="22"/>
              </w:rPr>
              <w:t>$110.50</w:t>
            </w:r>
          </w:p>
        </w:tc>
        <w:tc>
          <w:tcPr>
            <w:tcW w:w="1438" w:type="dxa"/>
            <w:vAlign w:val="center"/>
          </w:tcPr>
          <w:p w14:paraId="53B25D92" w14:textId="25398FC6" w:rsidR="00DA1901" w:rsidRPr="008164DE" w:rsidRDefault="00DA1901" w:rsidP="00DA1901">
            <w:pPr>
              <w:jc w:val="center"/>
              <w:rPr>
                <w:rFonts w:asciiTheme="minorHAnsi" w:hAnsiTheme="minorHAnsi" w:cstheme="minorHAnsi"/>
                <w:color w:val="000000"/>
              </w:rPr>
            </w:pPr>
            <w:r w:rsidRPr="008164DE">
              <w:rPr>
                <w:rFonts w:asciiTheme="minorHAnsi" w:hAnsiTheme="minorHAnsi" w:cstheme="minorHAnsi"/>
                <w:color w:val="000000"/>
              </w:rPr>
              <w:t>$114.48</w:t>
            </w:r>
          </w:p>
        </w:tc>
        <w:tc>
          <w:tcPr>
            <w:tcW w:w="1438" w:type="dxa"/>
            <w:vAlign w:val="center"/>
          </w:tcPr>
          <w:p w14:paraId="7CBC8F1D" w14:textId="7C9301A1"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$118.60</w:t>
            </w:r>
          </w:p>
        </w:tc>
        <w:tc>
          <w:tcPr>
            <w:tcW w:w="1438" w:type="dxa"/>
            <w:noWrap/>
            <w:vAlign w:val="center"/>
          </w:tcPr>
          <w:p w14:paraId="68CB4D02" w14:textId="14451661"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$122.87</w:t>
            </w:r>
          </w:p>
        </w:tc>
        <w:tc>
          <w:tcPr>
            <w:tcW w:w="1438" w:type="dxa"/>
            <w:vAlign w:val="center"/>
          </w:tcPr>
          <w:p w14:paraId="6D11A7DA" w14:textId="4AFF30E8"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$127.29</w:t>
            </w:r>
          </w:p>
        </w:tc>
        <w:tc>
          <w:tcPr>
            <w:tcW w:w="1267" w:type="dxa"/>
            <w:vAlign w:val="center"/>
          </w:tcPr>
          <w:p w14:paraId="2506132D" w14:textId="5F40BDB5"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$131.87</w:t>
            </w:r>
          </w:p>
        </w:tc>
      </w:tr>
      <w:tr w:rsidR="00DA1901" w:rsidRPr="0019457A" w14:paraId="4E8A128C" w14:textId="55BEEC56" w:rsidTr="00DA1901">
        <w:trPr>
          <w:trHeight w:val="300"/>
          <w:jc w:val="center"/>
        </w:trPr>
        <w:tc>
          <w:tcPr>
            <w:tcW w:w="2080" w:type="dxa"/>
            <w:vAlign w:val="center"/>
          </w:tcPr>
          <w:p w14:paraId="3629B1BD" w14:textId="0B3B72B2" w:rsidR="00DA1901" w:rsidRPr="008164DE" w:rsidRDefault="00DA1901" w:rsidP="00DA1901">
            <w:pPr>
              <w:rPr>
                <w:rFonts w:asciiTheme="minorHAnsi" w:hAnsiTheme="minorHAnsi" w:cstheme="minorHAnsi"/>
                <w:color w:val="000000"/>
              </w:rPr>
            </w:pPr>
            <w:r w:rsidRPr="008164DE">
              <w:rPr>
                <w:rFonts w:asciiTheme="minorHAnsi" w:hAnsiTheme="minorHAnsi" w:cstheme="minorHAnsi"/>
              </w:rPr>
              <w:t>Program Director/Senior Advisor I</w:t>
            </w:r>
          </w:p>
        </w:tc>
        <w:tc>
          <w:tcPr>
            <w:tcW w:w="1438" w:type="dxa"/>
            <w:vAlign w:val="center"/>
          </w:tcPr>
          <w:p w14:paraId="4B36F9AC" w14:textId="423026EE" w:rsidR="00DA1901" w:rsidRPr="008164DE" w:rsidRDefault="00DA1901" w:rsidP="00DA1901">
            <w:pPr>
              <w:jc w:val="center"/>
              <w:rPr>
                <w:rFonts w:asciiTheme="minorHAnsi" w:hAnsiTheme="minorHAnsi" w:cstheme="minorHAnsi"/>
                <w:color w:val="000000"/>
              </w:rPr>
            </w:pPr>
            <w:r>
              <w:rPr>
                <w:rFonts w:ascii="Calibri" w:hAnsi="Calibri" w:cs="Calibri"/>
                <w:color w:val="000000"/>
                <w:sz w:val="22"/>
                <w:szCs w:val="22"/>
              </w:rPr>
              <w:t>$287.15</w:t>
            </w:r>
          </w:p>
        </w:tc>
        <w:tc>
          <w:tcPr>
            <w:tcW w:w="1438" w:type="dxa"/>
            <w:vAlign w:val="center"/>
          </w:tcPr>
          <w:p w14:paraId="78947C45" w14:textId="3141FA95" w:rsidR="00DA1901" w:rsidRPr="008164DE" w:rsidRDefault="00DA1901" w:rsidP="00DA1901">
            <w:pPr>
              <w:jc w:val="center"/>
              <w:rPr>
                <w:rFonts w:asciiTheme="minorHAnsi" w:hAnsiTheme="minorHAnsi" w:cstheme="minorHAnsi"/>
                <w:color w:val="000000"/>
              </w:rPr>
            </w:pPr>
            <w:r w:rsidRPr="008164DE">
              <w:rPr>
                <w:rFonts w:asciiTheme="minorHAnsi" w:hAnsiTheme="minorHAnsi" w:cstheme="minorHAnsi"/>
                <w:color w:val="000000"/>
              </w:rPr>
              <w:t>$297.49</w:t>
            </w:r>
          </w:p>
        </w:tc>
        <w:tc>
          <w:tcPr>
            <w:tcW w:w="1438" w:type="dxa"/>
            <w:vAlign w:val="center"/>
          </w:tcPr>
          <w:p w14:paraId="73705062" w14:textId="2EB271A1"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$308.20</w:t>
            </w:r>
          </w:p>
        </w:tc>
        <w:tc>
          <w:tcPr>
            <w:tcW w:w="1438" w:type="dxa"/>
            <w:noWrap/>
            <w:vAlign w:val="center"/>
          </w:tcPr>
          <w:p w14:paraId="36C8C067" w14:textId="397852EB"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$319.29</w:t>
            </w:r>
          </w:p>
        </w:tc>
        <w:tc>
          <w:tcPr>
            <w:tcW w:w="1438" w:type="dxa"/>
            <w:vAlign w:val="center"/>
          </w:tcPr>
          <w:p w14:paraId="0A965E85" w14:textId="3B040F3F"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$330.79</w:t>
            </w:r>
          </w:p>
        </w:tc>
        <w:tc>
          <w:tcPr>
            <w:tcW w:w="1267" w:type="dxa"/>
            <w:vAlign w:val="center"/>
          </w:tcPr>
          <w:p w14:paraId="187D726A" w14:textId="51BABBD8"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$342.70</w:t>
            </w:r>
          </w:p>
        </w:tc>
      </w:tr>
      <w:tr w:rsidR="00DA1901" w:rsidRPr="0019457A" w14:paraId="042AA2FF" w14:textId="7A001EF6" w:rsidTr="00DA1901">
        <w:trPr>
          <w:trHeight w:val="300"/>
          <w:jc w:val="center"/>
        </w:trPr>
        <w:tc>
          <w:tcPr>
            <w:tcW w:w="2080" w:type="dxa"/>
            <w:vAlign w:val="center"/>
          </w:tcPr>
          <w:p w14:paraId="0564D624" w14:textId="1359DA0C" w:rsidR="00DA1901" w:rsidRPr="008164DE" w:rsidRDefault="00DA1901" w:rsidP="00DA1901">
            <w:pPr>
              <w:rPr>
                <w:rFonts w:asciiTheme="minorHAnsi" w:hAnsiTheme="minorHAnsi" w:cstheme="minorHAnsi"/>
                <w:color w:val="000000"/>
              </w:rPr>
            </w:pPr>
            <w:r w:rsidRPr="008164DE">
              <w:rPr>
                <w:rFonts w:asciiTheme="minorHAnsi" w:hAnsiTheme="minorHAnsi" w:cstheme="minorHAnsi"/>
              </w:rPr>
              <w:t>Program/ Project Manager I</w:t>
            </w:r>
          </w:p>
        </w:tc>
        <w:tc>
          <w:tcPr>
            <w:tcW w:w="1438" w:type="dxa"/>
            <w:vAlign w:val="center"/>
          </w:tcPr>
          <w:p w14:paraId="3771652C" w14:textId="4C524D6E" w:rsidR="00DA1901" w:rsidRPr="008164DE" w:rsidRDefault="00DA1901" w:rsidP="00DA1901">
            <w:pPr>
              <w:jc w:val="center"/>
              <w:rPr>
                <w:rFonts w:asciiTheme="minorHAnsi" w:hAnsiTheme="minorHAnsi" w:cstheme="minorHAnsi"/>
                <w:color w:val="000000"/>
              </w:rPr>
            </w:pPr>
            <w:r>
              <w:rPr>
                <w:rFonts w:ascii="Calibri" w:hAnsi="Calibri" w:cs="Calibri"/>
                <w:color w:val="000000"/>
                <w:sz w:val="22"/>
                <w:szCs w:val="22"/>
              </w:rPr>
              <w:t>$117.06</w:t>
            </w:r>
          </w:p>
        </w:tc>
        <w:tc>
          <w:tcPr>
            <w:tcW w:w="1438" w:type="dxa"/>
            <w:vAlign w:val="center"/>
          </w:tcPr>
          <w:p w14:paraId="0877D309" w14:textId="4A97AA69" w:rsidR="00DA1901" w:rsidRPr="008164DE" w:rsidRDefault="00DA1901" w:rsidP="00DA1901">
            <w:pPr>
              <w:jc w:val="center"/>
              <w:rPr>
                <w:rFonts w:asciiTheme="minorHAnsi" w:hAnsiTheme="minorHAnsi" w:cstheme="minorHAnsi"/>
                <w:color w:val="000000"/>
              </w:rPr>
            </w:pPr>
            <w:r w:rsidRPr="008164DE">
              <w:rPr>
                <w:rFonts w:asciiTheme="minorHAnsi" w:hAnsiTheme="minorHAnsi" w:cstheme="minorHAnsi"/>
                <w:color w:val="000000"/>
              </w:rPr>
              <w:t>$121.27</w:t>
            </w:r>
          </w:p>
        </w:tc>
        <w:tc>
          <w:tcPr>
            <w:tcW w:w="1438" w:type="dxa"/>
            <w:vAlign w:val="center"/>
          </w:tcPr>
          <w:p w14:paraId="77E7BD55" w14:textId="0EBDF5F3"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$125.63</w:t>
            </w:r>
          </w:p>
        </w:tc>
        <w:tc>
          <w:tcPr>
            <w:tcW w:w="1438" w:type="dxa"/>
            <w:noWrap/>
            <w:vAlign w:val="center"/>
          </w:tcPr>
          <w:p w14:paraId="10576782" w14:textId="5811C661"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$130.16</w:t>
            </w:r>
          </w:p>
        </w:tc>
        <w:tc>
          <w:tcPr>
            <w:tcW w:w="1438" w:type="dxa"/>
            <w:vAlign w:val="center"/>
          </w:tcPr>
          <w:p w14:paraId="11C04118" w14:textId="25C9AAFF"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$134.84</w:t>
            </w:r>
          </w:p>
        </w:tc>
        <w:tc>
          <w:tcPr>
            <w:tcW w:w="1267" w:type="dxa"/>
            <w:vAlign w:val="center"/>
          </w:tcPr>
          <w:p w14:paraId="71B0BC00" w14:textId="03C52750"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$139.69</w:t>
            </w:r>
          </w:p>
        </w:tc>
      </w:tr>
      <w:tr w:rsidR="00DA1901" w:rsidRPr="0019457A" w14:paraId="1CBBAE2E" w14:textId="40352CA0" w:rsidTr="00DA1901">
        <w:trPr>
          <w:trHeight w:val="300"/>
          <w:jc w:val="center"/>
        </w:trPr>
        <w:tc>
          <w:tcPr>
            <w:tcW w:w="2080" w:type="dxa"/>
            <w:vAlign w:val="center"/>
          </w:tcPr>
          <w:p w14:paraId="2A2869A5" w14:textId="44254347" w:rsidR="00DA1901" w:rsidRPr="008164DE" w:rsidRDefault="00DA1901" w:rsidP="00DA1901">
            <w:pPr>
              <w:rPr>
                <w:rFonts w:asciiTheme="minorHAnsi" w:hAnsiTheme="minorHAnsi" w:cstheme="minorHAnsi"/>
                <w:color w:val="000000"/>
              </w:rPr>
            </w:pPr>
            <w:r w:rsidRPr="008164DE">
              <w:rPr>
                <w:rFonts w:asciiTheme="minorHAnsi" w:hAnsiTheme="minorHAnsi" w:cstheme="minorHAnsi"/>
              </w:rPr>
              <w:t>Program/ Project Manager II</w:t>
            </w:r>
          </w:p>
        </w:tc>
        <w:tc>
          <w:tcPr>
            <w:tcW w:w="1438" w:type="dxa"/>
            <w:vAlign w:val="center"/>
          </w:tcPr>
          <w:p w14:paraId="2A579861" w14:textId="0C714E0E" w:rsidR="00DA1901" w:rsidRPr="008164DE" w:rsidRDefault="00DA1901" w:rsidP="00DA1901">
            <w:pPr>
              <w:jc w:val="center"/>
              <w:rPr>
                <w:rFonts w:asciiTheme="minorHAnsi" w:hAnsiTheme="minorHAnsi" w:cstheme="minorHAnsi"/>
                <w:color w:val="000000"/>
              </w:rPr>
            </w:pPr>
            <w:r>
              <w:rPr>
                <w:rFonts w:ascii="Calibri" w:hAnsi="Calibri" w:cs="Calibri"/>
                <w:color w:val="000000"/>
                <w:sz w:val="22"/>
                <w:szCs w:val="22"/>
              </w:rPr>
              <w:t>$122.70</w:t>
            </w:r>
          </w:p>
        </w:tc>
        <w:tc>
          <w:tcPr>
            <w:tcW w:w="1438" w:type="dxa"/>
            <w:vAlign w:val="center"/>
          </w:tcPr>
          <w:p w14:paraId="6B69B555" w14:textId="114BF736" w:rsidR="00DA1901" w:rsidRPr="008164DE" w:rsidRDefault="00DA1901" w:rsidP="00DA1901">
            <w:pPr>
              <w:jc w:val="center"/>
              <w:rPr>
                <w:rFonts w:asciiTheme="minorHAnsi" w:hAnsiTheme="minorHAnsi" w:cstheme="minorHAnsi"/>
                <w:color w:val="000000"/>
              </w:rPr>
            </w:pPr>
            <w:r w:rsidRPr="008164DE">
              <w:rPr>
                <w:rFonts w:asciiTheme="minorHAnsi" w:hAnsiTheme="minorHAnsi" w:cstheme="minorHAnsi"/>
                <w:color w:val="000000"/>
              </w:rPr>
              <w:t>$127.11</w:t>
            </w:r>
          </w:p>
        </w:tc>
        <w:tc>
          <w:tcPr>
            <w:tcW w:w="1438" w:type="dxa"/>
            <w:vAlign w:val="center"/>
          </w:tcPr>
          <w:p w14:paraId="515E6847" w14:textId="28911131"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$131.69</w:t>
            </w:r>
          </w:p>
        </w:tc>
        <w:tc>
          <w:tcPr>
            <w:tcW w:w="1438" w:type="dxa"/>
            <w:noWrap/>
            <w:vAlign w:val="center"/>
          </w:tcPr>
          <w:p w14:paraId="2DD342F0" w14:textId="3CF45C3E"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$136.43</w:t>
            </w:r>
          </w:p>
        </w:tc>
        <w:tc>
          <w:tcPr>
            <w:tcW w:w="1438" w:type="dxa"/>
            <w:vAlign w:val="center"/>
          </w:tcPr>
          <w:p w14:paraId="798E8D72" w14:textId="44B1BA93"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$141.34</w:t>
            </w:r>
          </w:p>
        </w:tc>
        <w:tc>
          <w:tcPr>
            <w:tcW w:w="1267" w:type="dxa"/>
            <w:vAlign w:val="center"/>
          </w:tcPr>
          <w:p w14:paraId="52FDC8EC" w14:textId="3D81D35F"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$146.43</w:t>
            </w:r>
          </w:p>
        </w:tc>
      </w:tr>
      <w:tr w:rsidR="00DA1901" w:rsidRPr="0019457A" w14:paraId="038D9078" w14:textId="062AD071" w:rsidTr="00DA1901">
        <w:trPr>
          <w:trHeight w:val="300"/>
          <w:jc w:val="center"/>
        </w:trPr>
        <w:tc>
          <w:tcPr>
            <w:tcW w:w="2080" w:type="dxa"/>
            <w:vAlign w:val="center"/>
          </w:tcPr>
          <w:p w14:paraId="4F7EE077" w14:textId="71C5C792" w:rsidR="00DA1901" w:rsidRPr="008164DE" w:rsidRDefault="00DA1901" w:rsidP="00DA1901">
            <w:pPr>
              <w:rPr>
                <w:rFonts w:asciiTheme="minorHAnsi" w:hAnsiTheme="minorHAnsi" w:cstheme="minorHAnsi"/>
                <w:color w:val="000000"/>
              </w:rPr>
            </w:pPr>
            <w:r w:rsidRPr="008164DE">
              <w:rPr>
                <w:rFonts w:asciiTheme="minorHAnsi" w:hAnsiTheme="minorHAnsi" w:cstheme="minorHAnsi"/>
              </w:rPr>
              <w:t>Senior Management Consultant I</w:t>
            </w:r>
          </w:p>
        </w:tc>
        <w:tc>
          <w:tcPr>
            <w:tcW w:w="1438" w:type="dxa"/>
            <w:vAlign w:val="center"/>
          </w:tcPr>
          <w:p w14:paraId="490C9632" w14:textId="71CC216F" w:rsidR="00DA1901" w:rsidRPr="008164DE" w:rsidRDefault="00DA1901" w:rsidP="00DA1901">
            <w:pPr>
              <w:jc w:val="center"/>
              <w:rPr>
                <w:rFonts w:asciiTheme="minorHAnsi" w:hAnsiTheme="minorHAnsi" w:cstheme="minorHAnsi"/>
                <w:color w:val="000000"/>
              </w:rPr>
            </w:pPr>
            <w:r>
              <w:rPr>
                <w:rFonts w:ascii="Calibri" w:hAnsi="Calibri" w:cs="Calibri"/>
                <w:color w:val="000000"/>
                <w:sz w:val="22"/>
                <w:szCs w:val="22"/>
              </w:rPr>
              <w:t>$191.44</w:t>
            </w:r>
          </w:p>
        </w:tc>
        <w:tc>
          <w:tcPr>
            <w:tcW w:w="1438" w:type="dxa"/>
            <w:vAlign w:val="center"/>
          </w:tcPr>
          <w:p w14:paraId="51760CAC" w14:textId="552A0B9E" w:rsidR="00DA1901" w:rsidRPr="008164DE" w:rsidRDefault="00DA1901" w:rsidP="00DA1901">
            <w:pPr>
              <w:jc w:val="center"/>
              <w:rPr>
                <w:rFonts w:asciiTheme="minorHAnsi" w:hAnsiTheme="minorHAnsi" w:cstheme="minorHAnsi"/>
                <w:color w:val="000000"/>
              </w:rPr>
            </w:pPr>
            <w:r w:rsidRPr="008164DE">
              <w:rPr>
                <w:rFonts w:asciiTheme="minorHAnsi" w:hAnsiTheme="minorHAnsi" w:cstheme="minorHAnsi"/>
                <w:color w:val="000000"/>
              </w:rPr>
              <w:t>$198.33</w:t>
            </w:r>
          </w:p>
        </w:tc>
        <w:tc>
          <w:tcPr>
            <w:tcW w:w="1438" w:type="dxa"/>
            <w:vAlign w:val="center"/>
          </w:tcPr>
          <w:p w14:paraId="38D0FB5A" w14:textId="604D5B31"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$205.47</w:t>
            </w:r>
          </w:p>
        </w:tc>
        <w:tc>
          <w:tcPr>
            <w:tcW w:w="1438" w:type="dxa"/>
            <w:noWrap/>
            <w:vAlign w:val="center"/>
          </w:tcPr>
          <w:p w14:paraId="44476F81" w14:textId="05838AAC"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$212.87</w:t>
            </w:r>
          </w:p>
        </w:tc>
        <w:tc>
          <w:tcPr>
            <w:tcW w:w="1438" w:type="dxa"/>
            <w:vAlign w:val="center"/>
          </w:tcPr>
          <w:p w14:paraId="58D438BB" w14:textId="714F6D3F"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$220.53</w:t>
            </w:r>
          </w:p>
        </w:tc>
        <w:tc>
          <w:tcPr>
            <w:tcW w:w="1267" w:type="dxa"/>
            <w:vAlign w:val="center"/>
          </w:tcPr>
          <w:p w14:paraId="338B4389" w14:textId="3896BCE7"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$228.47</w:t>
            </w:r>
          </w:p>
        </w:tc>
      </w:tr>
      <w:tr w:rsidR="00DA1901" w:rsidRPr="0019457A" w14:paraId="0782D142" w14:textId="7D4ECE43" w:rsidTr="00DA1901">
        <w:trPr>
          <w:trHeight w:val="300"/>
          <w:jc w:val="center"/>
        </w:trPr>
        <w:tc>
          <w:tcPr>
            <w:tcW w:w="2080" w:type="dxa"/>
            <w:vAlign w:val="center"/>
          </w:tcPr>
          <w:p w14:paraId="3E2CC3AA" w14:textId="72FAB3AF" w:rsidR="00DA1901" w:rsidRPr="008164DE" w:rsidRDefault="00DA1901" w:rsidP="00DA1901">
            <w:pPr>
              <w:rPr>
                <w:rFonts w:asciiTheme="minorHAnsi" w:hAnsiTheme="minorHAnsi" w:cstheme="minorHAnsi"/>
                <w:color w:val="000000"/>
              </w:rPr>
            </w:pPr>
            <w:r w:rsidRPr="008164DE">
              <w:rPr>
                <w:rFonts w:asciiTheme="minorHAnsi" w:hAnsiTheme="minorHAnsi" w:cstheme="minorHAnsi"/>
              </w:rPr>
              <w:t>Sr. Consultant I</w:t>
            </w:r>
          </w:p>
        </w:tc>
        <w:tc>
          <w:tcPr>
            <w:tcW w:w="1438" w:type="dxa"/>
            <w:vAlign w:val="center"/>
          </w:tcPr>
          <w:p w14:paraId="6F83BA16" w14:textId="3F2BA1ED" w:rsidR="00DA1901" w:rsidRPr="008164DE" w:rsidRDefault="00DA1901" w:rsidP="00DA1901">
            <w:pPr>
              <w:jc w:val="center"/>
              <w:rPr>
                <w:rFonts w:asciiTheme="minorHAnsi" w:hAnsiTheme="minorHAnsi" w:cstheme="minorHAnsi"/>
                <w:color w:val="000000"/>
              </w:rPr>
            </w:pPr>
            <w:r>
              <w:rPr>
                <w:rFonts w:ascii="Calibri" w:hAnsi="Calibri" w:cs="Calibri"/>
                <w:color w:val="000000"/>
                <w:sz w:val="22"/>
                <w:szCs w:val="22"/>
              </w:rPr>
              <w:t>$112.78</w:t>
            </w:r>
          </w:p>
        </w:tc>
        <w:tc>
          <w:tcPr>
            <w:tcW w:w="1438" w:type="dxa"/>
            <w:vAlign w:val="center"/>
          </w:tcPr>
          <w:p w14:paraId="565B1C0F" w14:textId="4B113DFC" w:rsidR="00DA1901" w:rsidRPr="008164DE" w:rsidRDefault="00DA1901" w:rsidP="00DA1901">
            <w:pPr>
              <w:jc w:val="center"/>
              <w:rPr>
                <w:rFonts w:asciiTheme="minorHAnsi" w:hAnsiTheme="minorHAnsi" w:cstheme="minorHAnsi"/>
                <w:color w:val="000000"/>
              </w:rPr>
            </w:pPr>
            <w:r w:rsidRPr="008164DE">
              <w:rPr>
                <w:rFonts w:asciiTheme="minorHAnsi" w:hAnsiTheme="minorHAnsi" w:cstheme="minorHAnsi"/>
                <w:color w:val="000000"/>
              </w:rPr>
              <w:t>$116.84</w:t>
            </w:r>
          </w:p>
        </w:tc>
        <w:tc>
          <w:tcPr>
            <w:tcW w:w="1438" w:type="dxa"/>
            <w:vAlign w:val="center"/>
          </w:tcPr>
          <w:p w14:paraId="00505A59" w14:textId="12B05134"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$121.04</w:t>
            </w:r>
          </w:p>
        </w:tc>
        <w:tc>
          <w:tcPr>
            <w:tcW w:w="1438" w:type="dxa"/>
            <w:noWrap/>
            <w:vAlign w:val="center"/>
          </w:tcPr>
          <w:p w14:paraId="25A6B537" w14:textId="226B9B4A"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$125.39</w:t>
            </w:r>
          </w:p>
        </w:tc>
        <w:tc>
          <w:tcPr>
            <w:tcW w:w="1438" w:type="dxa"/>
            <w:vAlign w:val="center"/>
          </w:tcPr>
          <w:p w14:paraId="71C9C1BA" w14:textId="0F1EED8B"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$129.90</w:t>
            </w:r>
          </w:p>
        </w:tc>
        <w:tc>
          <w:tcPr>
            <w:tcW w:w="1267" w:type="dxa"/>
            <w:vAlign w:val="center"/>
          </w:tcPr>
          <w:p w14:paraId="534BE42D" w14:textId="09D9B826"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$134.58</w:t>
            </w:r>
          </w:p>
        </w:tc>
      </w:tr>
      <w:tr w:rsidR="00DA1901" w:rsidRPr="0019457A" w14:paraId="72613343" w14:textId="6BBE9D18" w:rsidTr="00DA1901">
        <w:trPr>
          <w:trHeight w:val="300"/>
          <w:jc w:val="center"/>
        </w:trPr>
        <w:tc>
          <w:tcPr>
            <w:tcW w:w="2080" w:type="dxa"/>
            <w:vAlign w:val="center"/>
          </w:tcPr>
          <w:p w14:paraId="34B1F3F8" w14:textId="348A87DE" w:rsidR="00DA1901" w:rsidRPr="008164DE" w:rsidRDefault="00DA1901" w:rsidP="00DA1901">
            <w:pPr>
              <w:rPr>
                <w:rFonts w:asciiTheme="minorHAnsi" w:hAnsiTheme="minorHAnsi" w:cstheme="minorHAnsi"/>
                <w:color w:val="000000"/>
              </w:rPr>
            </w:pPr>
            <w:r w:rsidRPr="008164DE">
              <w:rPr>
                <w:rFonts w:asciiTheme="minorHAnsi" w:hAnsiTheme="minorHAnsi" w:cstheme="minorHAnsi"/>
              </w:rPr>
              <w:t>Sr. Consultant II</w:t>
            </w:r>
          </w:p>
        </w:tc>
        <w:tc>
          <w:tcPr>
            <w:tcW w:w="1438" w:type="dxa"/>
            <w:vAlign w:val="center"/>
          </w:tcPr>
          <w:p w14:paraId="410D3CF1" w14:textId="07EFCBA8" w:rsidR="00DA1901" w:rsidRPr="008164DE" w:rsidRDefault="00DA1901" w:rsidP="00DA1901">
            <w:pPr>
              <w:jc w:val="center"/>
              <w:rPr>
                <w:rFonts w:asciiTheme="minorHAnsi" w:hAnsiTheme="minorHAnsi" w:cstheme="minorHAnsi"/>
                <w:color w:val="000000"/>
              </w:rPr>
            </w:pPr>
            <w:r>
              <w:rPr>
                <w:rFonts w:ascii="Calibri" w:hAnsi="Calibri" w:cs="Calibri"/>
                <w:color w:val="000000"/>
                <w:sz w:val="22"/>
                <w:szCs w:val="22"/>
              </w:rPr>
              <w:t>$122.58</w:t>
            </w:r>
          </w:p>
        </w:tc>
        <w:tc>
          <w:tcPr>
            <w:tcW w:w="1438" w:type="dxa"/>
            <w:vAlign w:val="center"/>
          </w:tcPr>
          <w:p w14:paraId="29E94E3B" w14:textId="07B4E04A" w:rsidR="00DA1901" w:rsidRPr="008164DE" w:rsidRDefault="00DA1901" w:rsidP="00DA1901">
            <w:pPr>
              <w:jc w:val="center"/>
              <w:rPr>
                <w:rFonts w:asciiTheme="minorHAnsi" w:hAnsiTheme="minorHAnsi" w:cstheme="minorHAnsi"/>
                <w:color w:val="000000"/>
              </w:rPr>
            </w:pPr>
            <w:r w:rsidRPr="008164DE">
              <w:rPr>
                <w:rFonts w:asciiTheme="minorHAnsi" w:hAnsiTheme="minorHAnsi" w:cstheme="minorHAnsi"/>
                <w:color w:val="000000"/>
              </w:rPr>
              <w:t>$126.99</w:t>
            </w:r>
          </w:p>
        </w:tc>
        <w:tc>
          <w:tcPr>
            <w:tcW w:w="1438" w:type="dxa"/>
            <w:vAlign w:val="center"/>
          </w:tcPr>
          <w:p w14:paraId="766AFECD" w14:textId="1127E8AC"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$131.57</w:t>
            </w:r>
          </w:p>
        </w:tc>
        <w:tc>
          <w:tcPr>
            <w:tcW w:w="1438" w:type="dxa"/>
            <w:noWrap/>
            <w:vAlign w:val="center"/>
          </w:tcPr>
          <w:p w14:paraId="01BE08B8" w14:textId="15311F35"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$136.30</w:t>
            </w:r>
          </w:p>
        </w:tc>
        <w:tc>
          <w:tcPr>
            <w:tcW w:w="1438" w:type="dxa"/>
            <w:vAlign w:val="center"/>
          </w:tcPr>
          <w:p w14:paraId="1871048D" w14:textId="308BB774"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$141.21</w:t>
            </w:r>
          </w:p>
        </w:tc>
        <w:tc>
          <w:tcPr>
            <w:tcW w:w="1267" w:type="dxa"/>
            <w:vAlign w:val="center"/>
          </w:tcPr>
          <w:p w14:paraId="0A9D82AE" w14:textId="007A2F33"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$146.29</w:t>
            </w:r>
          </w:p>
        </w:tc>
      </w:tr>
      <w:tr w:rsidR="00DA1901" w:rsidRPr="0019457A" w14:paraId="46F6A9E1" w14:textId="3483F470" w:rsidTr="00DA1901">
        <w:trPr>
          <w:trHeight w:val="300"/>
          <w:jc w:val="center"/>
        </w:trPr>
        <w:tc>
          <w:tcPr>
            <w:tcW w:w="2080" w:type="dxa"/>
            <w:vAlign w:val="center"/>
          </w:tcPr>
          <w:p w14:paraId="7AA9D91D" w14:textId="0FB2B564" w:rsidR="00DA1901" w:rsidRPr="008164DE" w:rsidRDefault="00DA1901" w:rsidP="00DA1901">
            <w:pPr>
              <w:rPr>
                <w:rFonts w:asciiTheme="minorHAnsi" w:hAnsiTheme="minorHAnsi" w:cstheme="minorHAnsi"/>
              </w:rPr>
            </w:pPr>
            <w:r w:rsidRPr="008164DE">
              <w:rPr>
                <w:rFonts w:asciiTheme="minorHAnsi" w:hAnsiTheme="minorHAnsi" w:cstheme="minorHAnsi"/>
              </w:rPr>
              <w:t>Sr. Functional Expert I</w:t>
            </w:r>
          </w:p>
        </w:tc>
        <w:tc>
          <w:tcPr>
            <w:tcW w:w="1438" w:type="dxa"/>
            <w:vAlign w:val="center"/>
          </w:tcPr>
          <w:p w14:paraId="0D6F8B52" w14:textId="1564953F" w:rsidR="00DA1901" w:rsidRPr="008164DE" w:rsidRDefault="00DA1901" w:rsidP="00DA1901">
            <w:pPr>
              <w:jc w:val="center"/>
              <w:rPr>
                <w:rFonts w:asciiTheme="minorHAnsi" w:hAnsiTheme="minorHAnsi" w:cstheme="minorHAnsi"/>
                <w:color w:val="000000"/>
              </w:rPr>
            </w:pPr>
            <w:r>
              <w:rPr>
                <w:rFonts w:ascii="Calibri" w:hAnsi="Calibri" w:cs="Calibri"/>
                <w:color w:val="000000"/>
                <w:sz w:val="22"/>
                <w:szCs w:val="22"/>
              </w:rPr>
              <w:t>$239.29</w:t>
            </w:r>
          </w:p>
        </w:tc>
        <w:tc>
          <w:tcPr>
            <w:tcW w:w="1438" w:type="dxa"/>
            <w:vAlign w:val="center"/>
          </w:tcPr>
          <w:p w14:paraId="60FB38C0" w14:textId="5048A1AF"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$247.91</w:t>
            </w:r>
          </w:p>
        </w:tc>
        <w:tc>
          <w:tcPr>
            <w:tcW w:w="1438" w:type="dxa"/>
            <w:vAlign w:val="center"/>
          </w:tcPr>
          <w:p w14:paraId="20BD0A79" w14:textId="4315CB7A"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$256.84</w:t>
            </w:r>
          </w:p>
        </w:tc>
        <w:tc>
          <w:tcPr>
            <w:tcW w:w="1438" w:type="dxa"/>
            <w:noWrap/>
            <w:vAlign w:val="center"/>
          </w:tcPr>
          <w:p w14:paraId="0F478CF1" w14:textId="1886E602"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$266.09</w:t>
            </w:r>
          </w:p>
        </w:tc>
        <w:tc>
          <w:tcPr>
            <w:tcW w:w="1438" w:type="dxa"/>
            <w:vAlign w:val="center"/>
          </w:tcPr>
          <w:p w14:paraId="7CE9101B" w14:textId="7B099B54"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$275.66</w:t>
            </w:r>
          </w:p>
        </w:tc>
        <w:tc>
          <w:tcPr>
            <w:tcW w:w="1267" w:type="dxa"/>
            <w:vAlign w:val="center"/>
          </w:tcPr>
          <w:p w14:paraId="454543E7" w14:textId="6A715D24"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$285.58</w:t>
            </w:r>
          </w:p>
        </w:tc>
      </w:tr>
      <w:tr w:rsidR="00DA1901" w:rsidRPr="0019457A" w14:paraId="510767A5" w14:textId="51771D24" w:rsidTr="00DA1901">
        <w:trPr>
          <w:trHeight w:val="300"/>
          <w:jc w:val="center"/>
        </w:trPr>
        <w:tc>
          <w:tcPr>
            <w:tcW w:w="2080" w:type="dxa"/>
            <w:vAlign w:val="center"/>
          </w:tcPr>
          <w:p w14:paraId="4EEC32F6" w14:textId="5FF42BAF" w:rsidR="00DA1901" w:rsidRPr="008164DE" w:rsidRDefault="00DA1901" w:rsidP="00DA1901">
            <w:pPr>
              <w:rPr>
                <w:rFonts w:asciiTheme="minorHAnsi" w:eastAsia="Calibri" w:hAnsiTheme="minorHAnsi" w:cstheme="minorHAnsi"/>
                <w:color w:val="000000"/>
              </w:rPr>
            </w:pPr>
            <w:r w:rsidRPr="008164DE">
              <w:rPr>
                <w:rFonts w:asciiTheme="minorHAnsi" w:hAnsiTheme="minorHAnsi" w:cstheme="minorHAnsi"/>
              </w:rPr>
              <w:t>Subject Matter Specialist I</w:t>
            </w:r>
          </w:p>
        </w:tc>
        <w:tc>
          <w:tcPr>
            <w:tcW w:w="1438" w:type="dxa"/>
            <w:vAlign w:val="center"/>
          </w:tcPr>
          <w:p w14:paraId="6B0AA625" w14:textId="4EBE419E" w:rsidR="00DA1901" w:rsidRPr="008164DE" w:rsidRDefault="00DA1901" w:rsidP="00DA1901">
            <w:pPr>
              <w:jc w:val="center"/>
              <w:rPr>
                <w:rFonts w:asciiTheme="minorHAnsi" w:hAnsiTheme="minorHAnsi" w:cstheme="minorHAnsi"/>
                <w:color w:val="000000"/>
              </w:rPr>
            </w:pPr>
            <w:r>
              <w:rPr>
                <w:rFonts w:ascii="Calibri" w:hAnsi="Calibri" w:cs="Calibri"/>
                <w:color w:val="000000"/>
                <w:sz w:val="22"/>
                <w:szCs w:val="22"/>
              </w:rPr>
              <w:t>$116.16</w:t>
            </w:r>
          </w:p>
        </w:tc>
        <w:tc>
          <w:tcPr>
            <w:tcW w:w="1438" w:type="dxa"/>
            <w:vAlign w:val="center"/>
          </w:tcPr>
          <w:p w14:paraId="566BEC4B" w14:textId="61468FE1" w:rsidR="00DA1901" w:rsidRPr="008164DE" w:rsidRDefault="00DA1901" w:rsidP="00DA1901">
            <w:pPr>
              <w:jc w:val="center"/>
              <w:rPr>
                <w:rFonts w:asciiTheme="minorHAnsi" w:eastAsia="Calibri" w:hAnsiTheme="minorHAnsi" w:cstheme="minorHAnsi"/>
                <w:color w:val="000000"/>
              </w:rPr>
            </w:pPr>
            <w:r w:rsidRPr="008164DE">
              <w:rPr>
                <w:rFonts w:asciiTheme="minorHAnsi" w:hAnsiTheme="minorHAnsi" w:cstheme="minorHAnsi"/>
                <w:color w:val="000000"/>
              </w:rPr>
              <w:t>$120.34</w:t>
            </w:r>
          </w:p>
        </w:tc>
        <w:tc>
          <w:tcPr>
            <w:tcW w:w="1438" w:type="dxa"/>
            <w:vAlign w:val="center"/>
          </w:tcPr>
          <w:p w14:paraId="0554ECCA" w14:textId="362BDB9E" w:rsidR="00DA1901" w:rsidRPr="008164DE" w:rsidRDefault="00DA1901" w:rsidP="00DA1901">
            <w:pPr>
              <w:jc w:val="center"/>
              <w:rPr>
                <w:rFonts w:asciiTheme="minorHAnsi" w:eastAsia="Calibri" w:hAnsiTheme="minorHAnsi" w:cstheme="minorHAnsi"/>
              </w:rPr>
            </w:pPr>
            <w:r w:rsidRPr="008164DE">
              <w:rPr>
                <w:rFonts w:asciiTheme="minorHAnsi" w:hAnsiTheme="minorHAnsi" w:cstheme="minorHAnsi"/>
                <w:color w:val="000000"/>
              </w:rPr>
              <w:t>$124.68</w:t>
            </w:r>
          </w:p>
        </w:tc>
        <w:tc>
          <w:tcPr>
            <w:tcW w:w="1438" w:type="dxa"/>
            <w:noWrap/>
            <w:vAlign w:val="center"/>
          </w:tcPr>
          <w:p w14:paraId="260CB84F" w14:textId="0A32A595" w:rsidR="00DA1901" w:rsidRPr="008164DE" w:rsidRDefault="00DA1901" w:rsidP="00DA1901">
            <w:pPr>
              <w:jc w:val="center"/>
              <w:rPr>
                <w:rFonts w:asciiTheme="minorHAnsi" w:eastAsia="Calibri" w:hAnsiTheme="minorHAnsi" w:cstheme="minorHAnsi"/>
              </w:rPr>
            </w:pPr>
            <w:r w:rsidRPr="008164DE">
              <w:rPr>
                <w:rFonts w:asciiTheme="minorHAnsi" w:hAnsiTheme="minorHAnsi" w:cstheme="minorHAnsi"/>
                <w:color w:val="000000"/>
              </w:rPr>
              <w:t>$129.16</w:t>
            </w:r>
          </w:p>
        </w:tc>
        <w:tc>
          <w:tcPr>
            <w:tcW w:w="1438" w:type="dxa"/>
            <w:vAlign w:val="center"/>
          </w:tcPr>
          <w:p w14:paraId="1E9BC1B5" w14:textId="3A98DC94"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$133.81</w:t>
            </w:r>
          </w:p>
        </w:tc>
        <w:tc>
          <w:tcPr>
            <w:tcW w:w="1267" w:type="dxa"/>
            <w:vAlign w:val="center"/>
          </w:tcPr>
          <w:p w14:paraId="61A5C1FF" w14:textId="1A0F0EF7"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$138.63</w:t>
            </w:r>
          </w:p>
        </w:tc>
      </w:tr>
      <w:tr w:rsidR="00DA1901" w:rsidRPr="0019457A" w14:paraId="79E263CE" w14:textId="08BDFB2D" w:rsidTr="00DA1901">
        <w:trPr>
          <w:trHeight w:val="300"/>
          <w:jc w:val="center"/>
        </w:trPr>
        <w:tc>
          <w:tcPr>
            <w:tcW w:w="2080" w:type="dxa"/>
            <w:vAlign w:val="center"/>
          </w:tcPr>
          <w:p w14:paraId="7AC30D39" w14:textId="7891D044" w:rsidR="00DA1901" w:rsidRPr="008164DE" w:rsidRDefault="00DA1901" w:rsidP="00DA1901">
            <w:pPr>
              <w:rPr>
                <w:rFonts w:asciiTheme="minorHAnsi" w:eastAsia="Calibri" w:hAnsiTheme="minorHAnsi" w:cstheme="minorHAnsi"/>
                <w:color w:val="000000"/>
              </w:rPr>
            </w:pPr>
            <w:r w:rsidRPr="008164DE">
              <w:rPr>
                <w:rFonts w:asciiTheme="minorHAnsi" w:hAnsiTheme="minorHAnsi" w:cstheme="minorHAnsi"/>
              </w:rPr>
              <w:t>Subject Matter Specialist II</w:t>
            </w:r>
          </w:p>
        </w:tc>
        <w:tc>
          <w:tcPr>
            <w:tcW w:w="1438" w:type="dxa"/>
            <w:vAlign w:val="center"/>
          </w:tcPr>
          <w:p w14:paraId="71C7D0C4" w14:textId="73E818EC" w:rsidR="00DA1901" w:rsidRPr="008164DE" w:rsidRDefault="00DA1901" w:rsidP="00DA1901">
            <w:pPr>
              <w:jc w:val="center"/>
              <w:rPr>
                <w:rFonts w:asciiTheme="minorHAnsi" w:hAnsiTheme="minorHAnsi" w:cstheme="minorHAnsi"/>
                <w:color w:val="000000"/>
              </w:rPr>
            </w:pPr>
            <w:r>
              <w:rPr>
                <w:rFonts w:ascii="Calibri" w:hAnsi="Calibri" w:cs="Calibri"/>
                <w:color w:val="000000"/>
                <w:sz w:val="22"/>
                <w:szCs w:val="22"/>
              </w:rPr>
              <w:t>$199.50</w:t>
            </w:r>
          </w:p>
        </w:tc>
        <w:tc>
          <w:tcPr>
            <w:tcW w:w="1438" w:type="dxa"/>
            <w:vAlign w:val="center"/>
          </w:tcPr>
          <w:p w14:paraId="27DF2D48" w14:textId="20838D13" w:rsidR="00DA1901" w:rsidRPr="008164DE" w:rsidRDefault="00DA1901" w:rsidP="00DA1901">
            <w:pPr>
              <w:jc w:val="center"/>
              <w:rPr>
                <w:rFonts w:asciiTheme="minorHAnsi" w:eastAsia="Calibri" w:hAnsiTheme="minorHAnsi" w:cstheme="minorHAnsi"/>
                <w:color w:val="000000"/>
              </w:rPr>
            </w:pPr>
            <w:r w:rsidRPr="008164DE">
              <w:rPr>
                <w:rFonts w:asciiTheme="minorHAnsi" w:hAnsiTheme="minorHAnsi" w:cstheme="minorHAnsi"/>
                <w:color w:val="000000"/>
              </w:rPr>
              <w:t>$206.68</w:t>
            </w:r>
          </w:p>
        </w:tc>
        <w:tc>
          <w:tcPr>
            <w:tcW w:w="1438" w:type="dxa"/>
            <w:vAlign w:val="center"/>
          </w:tcPr>
          <w:p w14:paraId="37D8FA73" w14:textId="4B94FD23" w:rsidR="00DA1901" w:rsidRPr="008164DE" w:rsidRDefault="00DA1901" w:rsidP="00DA1901">
            <w:pPr>
              <w:jc w:val="center"/>
              <w:rPr>
                <w:rFonts w:asciiTheme="minorHAnsi" w:eastAsia="Calibri" w:hAnsiTheme="minorHAnsi" w:cstheme="minorHAnsi"/>
              </w:rPr>
            </w:pPr>
            <w:r w:rsidRPr="008164DE">
              <w:rPr>
                <w:rFonts w:asciiTheme="minorHAnsi" w:hAnsiTheme="minorHAnsi" w:cstheme="minorHAnsi"/>
                <w:color w:val="000000"/>
              </w:rPr>
              <w:t>$214.12</w:t>
            </w:r>
          </w:p>
        </w:tc>
        <w:tc>
          <w:tcPr>
            <w:tcW w:w="1438" w:type="dxa"/>
            <w:noWrap/>
            <w:vAlign w:val="center"/>
          </w:tcPr>
          <w:p w14:paraId="1A0CD8B5" w14:textId="54070A36" w:rsidR="00DA1901" w:rsidRPr="008164DE" w:rsidRDefault="00DA1901" w:rsidP="00DA1901">
            <w:pPr>
              <w:jc w:val="center"/>
              <w:rPr>
                <w:rFonts w:asciiTheme="minorHAnsi" w:eastAsia="Calibri" w:hAnsiTheme="minorHAnsi" w:cstheme="minorHAnsi"/>
              </w:rPr>
            </w:pPr>
            <w:r w:rsidRPr="008164DE">
              <w:rPr>
                <w:rFonts w:asciiTheme="minorHAnsi" w:hAnsiTheme="minorHAnsi" w:cstheme="minorHAnsi"/>
                <w:color w:val="000000"/>
              </w:rPr>
              <w:t>$221.82</w:t>
            </w:r>
          </w:p>
        </w:tc>
        <w:tc>
          <w:tcPr>
            <w:tcW w:w="1438" w:type="dxa"/>
            <w:vAlign w:val="center"/>
          </w:tcPr>
          <w:p w14:paraId="2E1144CF" w14:textId="1552E55F"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$229.81</w:t>
            </w:r>
          </w:p>
        </w:tc>
        <w:tc>
          <w:tcPr>
            <w:tcW w:w="1267" w:type="dxa"/>
            <w:vAlign w:val="center"/>
          </w:tcPr>
          <w:p w14:paraId="7B599C66" w14:textId="4EBDD35A" w:rsidR="00DA1901" w:rsidRPr="008164DE" w:rsidRDefault="00DA1901" w:rsidP="00DA1901">
            <w:pPr>
              <w:jc w:val="center"/>
              <w:rPr>
                <w:rFonts w:asciiTheme="minorHAnsi" w:hAnsiTheme="minorHAnsi" w:cstheme="minorHAnsi"/>
              </w:rPr>
            </w:pPr>
            <w:r w:rsidRPr="008164DE">
              <w:rPr>
                <w:rFonts w:asciiTheme="minorHAnsi" w:hAnsiTheme="minorHAnsi" w:cstheme="minorHAnsi"/>
                <w:color w:val="000000"/>
              </w:rPr>
              <w:t>$238.08</w:t>
            </w:r>
          </w:p>
        </w:tc>
      </w:tr>
    </w:tbl>
    <w:p w14:paraId="1F6EF68F" w14:textId="77777777" w:rsidR="00862E71" w:rsidRDefault="00862E71" w:rsidP="002A07DF">
      <w:pPr>
        <w:rPr>
          <w:rFonts w:ascii="Calibri" w:hAnsi="Calibri" w:cs="Calibri"/>
          <w:sz w:val="22"/>
          <w:szCs w:val="22"/>
        </w:rPr>
      </w:pPr>
    </w:p>
    <w:p w14:paraId="162C6CDD" w14:textId="2998BF55" w:rsidR="004963C1" w:rsidRDefault="00F83B29" w:rsidP="00D63697">
      <w:pPr>
        <w:rPr>
          <w:rFonts w:asciiTheme="minorHAnsi" w:hAnsiTheme="minorHAnsi"/>
          <w:color w:val="000000"/>
          <w:sz w:val="22"/>
          <w:szCs w:val="22"/>
        </w:rPr>
      </w:pPr>
      <w:r w:rsidRPr="00724DF6">
        <w:rPr>
          <w:rFonts w:asciiTheme="minorHAnsi" w:hAnsiTheme="minorHAnsi"/>
          <w:b/>
          <w:sz w:val="22"/>
          <w:szCs w:val="22"/>
        </w:rPr>
        <w:t>Service Contract Labor Standards:</w:t>
      </w:r>
      <w:r w:rsidRPr="00724DF6">
        <w:rPr>
          <w:rFonts w:asciiTheme="minorHAnsi" w:hAnsiTheme="minorHAnsi"/>
          <w:sz w:val="22"/>
          <w:szCs w:val="22"/>
        </w:rPr>
        <w:t xml:space="preserve">  </w:t>
      </w:r>
      <w:r w:rsidR="009626F7" w:rsidRPr="009626F7">
        <w:rPr>
          <w:rFonts w:asciiTheme="minorHAnsi" w:hAnsiTheme="minorHAnsi"/>
          <w:color w:val="000000"/>
          <w:sz w:val="22"/>
          <w:szCs w:val="22"/>
        </w:rPr>
        <w:t xml:space="preserve">The Service Contract Labor Standards (SCLS) is applicable to this </w:t>
      </w:r>
      <w:proofErr w:type="gramStart"/>
      <w:r w:rsidR="009626F7" w:rsidRPr="009626F7">
        <w:rPr>
          <w:rFonts w:asciiTheme="minorHAnsi" w:hAnsiTheme="minorHAnsi"/>
          <w:color w:val="000000"/>
          <w:sz w:val="22"/>
          <w:szCs w:val="22"/>
        </w:rPr>
        <w:t>contract</w:t>
      </w:r>
      <w:proofErr w:type="gramEnd"/>
      <w:r w:rsidR="009626F7" w:rsidRPr="009626F7">
        <w:rPr>
          <w:rFonts w:asciiTheme="minorHAnsi" w:hAnsiTheme="minorHAnsi"/>
          <w:color w:val="000000"/>
          <w:sz w:val="22"/>
          <w:szCs w:val="22"/>
        </w:rPr>
        <w:t xml:space="preserve"> and it includes SCLS applicable labor categories. The prices for the cited SCLS labor categories are based on the U.S. Department of Labor Wage Determination Number(s) identified in the SCLS matrix. The prices awarded are in line with the geographic scope of the contract (</w:t>
      </w:r>
      <w:proofErr w:type="gramStart"/>
      <w:r w:rsidR="009626F7" w:rsidRPr="009626F7">
        <w:rPr>
          <w:rFonts w:asciiTheme="minorHAnsi" w:hAnsiTheme="minorHAnsi"/>
          <w:color w:val="000000"/>
          <w:sz w:val="22"/>
          <w:szCs w:val="22"/>
        </w:rPr>
        <w:t>i.e.</w:t>
      </w:r>
      <w:proofErr w:type="gramEnd"/>
      <w:r w:rsidR="009626F7" w:rsidRPr="009626F7">
        <w:rPr>
          <w:rFonts w:asciiTheme="minorHAnsi" w:hAnsiTheme="minorHAnsi"/>
          <w:color w:val="000000"/>
          <w:sz w:val="22"/>
          <w:szCs w:val="22"/>
        </w:rPr>
        <w:t xml:space="preserve"> nationwide).</w:t>
      </w:r>
    </w:p>
    <w:p w14:paraId="63F0E230" w14:textId="77777777" w:rsidR="009626F7" w:rsidRPr="00D63697" w:rsidRDefault="009626F7" w:rsidP="00D63697">
      <w:pPr>
        <w:rPr>
          <w:rFonts w:ascii="Calibri" w:hAnsi="Calibri" w:cs="Calibri"/>
          <w:sz w:val="22"/>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6"/>
        <w:gridCol w:w="3175"/>
        <w:gridCol w:w="2999"/>
      </w:tblGrid>
      <w:tr w:rsidR="009626F7" w:rsidRPr="0019457A" w14:paraId="30C17309" w14:textId="77777777" w:rsidTr="009626F7">
        <w:trPr>
          <w:trHeight w:val="300"/>
          <w:jc w:val="center"/>
        </w:trPr>
        <w:tc>
          <w:tcPr>
            <w:tcW w:w="1698" w:type="pct"/>
            <w:shd w:val="clear" w:color="auto" w:fill="0070B2"/>
            <w:vAlign w:val="center"/>
            <w:hideMark/>
          </w:tcPr>
          <w:p w14:paraId="3CF9F4DC" w14:textId="32EE6706" w:rsidR="009626F7" w:rsidRPr="0019457A" w:rsidRDefault="001C5B25" w:rsidP="006F70D6">
            <w:pPr>
              <w:jc w:val="center"/>
              <w:rPr>
                <w:rFonts w:asciiTheme="minorHAnsi" w:hAnsiTheme="minorHAnsi" w:cstheme="minorHAnsi"/>
                <w:b/>
                <w:bCs/>
                <w:color w:val="FFFFFF"/>
                <w:sz w:val="22"/>
                <w:szCs w:val="22"/>
              </w:rPr>
            </w:pPr>
            <w:r w:rsidRPr="001C5B25">
              <w:rPr>
                <w:rFonts w:asciiTheme="minorHAnsi" w:hAnsiTheme="minorHAnsi" w:cstheme="minorHAnsi"/>
                <w:b/>
                <w:bCs/>
                <w:color w:val="FFFFFF"/>
                <w:sz w:val="22"/>
                <w:szCs w:val="22"/>
              </w:rPr>
              <w:t>SCLS Eligible Labor Category</w:t>
            </w:r>
          </w:p>
        </w:tc>
        <w:tc>
          <w:tcPr>
            <w:tcW w:w="1698" w:type="pct"/>
            <w:shd w:val="clear" w:color="auto" w:fill="0070B2"/>
            <w:vAlign w:val="center"/>
            <w:hideMark/>
          </w:tcPr>
          <w:p w14:paraId="5C336A12" w14:textId="4CBFF4CD" w:rsidR="009626F7" w:rsidRPr="0019457A" w:rsidRDefault="00156C1A" w:rsidP="006F70D6">
            <w:pPr>
              <w:jc w:val="center"/>
              <w:rPr>
                <w:rFonts w:asciiTheme="minorHAnsi" w:hAnsiTheme="minorHAnsi" w:cstheme="minorHAnsi"/>
                <w:b/>
                <w:bCs/>
                <w:color w:val="FFFFFF"/>
                <w:sz w:val="22"/>
                <w:szCs w:val="22"/>
              </w:rPr>
            </w:pPr>
            <w:r w:rsidRPr="00156C1A">
              <w:rPr>
                <w:rFonts w:asciiTheme="minorHAnsi" w:hAnsiTheme="minorHAnsi" w:cstheme="minorHAnsi"/>
                <w:b/>
                <w:bCs/>
                <w:color w:val="FFFFFF"/>
                <w:sz w:val="22"/>
                <w:szCs w:val="22"/>
              </w:rPr>
              <w:t>SCLS Equivalent Code Title</w:t>
            </w:r>
          </w:p>
        </w:tc>
        <w:tc>
          <w:tcPr>
            <w:tcW w:w="1604" w:type="pct"/>
            <w:shd w:val="clear" w:color="auto" w:fill="0070B2"/>
            <w:vAlign w:val="center"/>
            <w:hideMark/>
          </w:tcPr>
          <w:p w14:paraId="3B791FB0" w14:textId="634FC7ED" w:rsidR="009626F7" w:rsidRPr="0019457A" w:rsidRDefault="00912F7C" w:rsidP="006F70D6">
            <w:pPr>
              <w:jc w:val="center"/>
              <w:rPr>
                <w:rFonts w:asciiTheme="minorHAnsi" w:hAnsiTheme="minorHAnsi" w:cstheme="minorHAnsi"/>
                <w:b/>
                <w:bCs/>
                <w:color w:val="FFFFFF"/>
                <w:sz w:val="22"/>
                <w:szCs w:val="22"/>
              </w:rPr>
            </w:pPr>
            <w:r w:rsidRPr="00912F7C">
              <w:rPr>
                <w:rFonts w:asciiTheme="minorHAnsi" w:hAnsiTheme="minorHAnsi" w:cstheme="minorHAnsi"/>
                <w:b/>
                <w:bCs/>
                <w:color w:val="FFFFFF"/>
                <w:sz w:val="22"/>
                <w:szCs w:val="22"/>
              </w:rPr>
              <w:t>Wage Determination No.</w:t>
            </w:r>
          </w:p>
        </w:tc>
      </w:tr>
      <w:tr w:rsidR="009626F7" w:rsidRPr="0019457A" w14:paraId="67830740" w14:textId="77777777" w:rsidTr="009626F7">
        <w:trPr>
          <w:trHeight w:val="300"/>
          <w:jc w:val="center"/>
        </w:trPr>
        <w:tc>
          <w:tcPr>
            <w:tcW w:w="1698" w:type="pct"/>
            <w:vAlign w:val="center"/>
          </w:tcPr>
          <w:p w14:paraId="72B46920" w14:textId="14E9A793" w:rsidR="009626F7" w:rsidRPr="0019457A" w:rsidRDefault="00C12639" w:rsidP="006F70D6">
            <w:pPr>
              <w:jc w:val="center"/>
              <w:rPr>
                <w:rFonts w:asciiTheme="minorHAnsi" w:hAnsiTheme="minorHAnsi" w:cstheme="minorHAnsi"/>
                <w:sz w:val="22"/>
                <w:szCs w:val="22"/>
              </w:rPr>
            </w:pPr>
            <w:r w:rsidRPr="00C12639">
              <w:rPr>
                <w:rFonts w:asciiTheme="minorHAnsi" w:hAnsiTheme="minorHAnsi" w:cstheme="minorHAnsi"/>
                <w:sz w:val="22"/>
                <w:szCs w:val="22"/>
              </w:rPr>
              <w:t>Administrative Support II</w:t>
            </w:r>
          </w:p>
        </w:tc>
        <w:tc>
          <w:tcPr>
            <w:tcW w:w="1698" w:type="pct"/>
            <w:vAlign w:val="center"/>
          </w:tcPr>
          <w:p w14:paraId="0E31E059" w14:textId="08C8CEEF" w:rsidR="009626F7" w:rsidRPr="0019457A" w:rsidRDefault="00C27A13" w:rsidP="006F70D6">
            <w:pPr>
              <w:jc w:val="center"/>
              <w:rPr>
                <w:rFonts w:asciiTheme="minorHAnsi" w:hAnsiTheme="minorHAnsi" w:cstheme="minorHAnsi"/>
                <w:sz w:val="22"/>
                <w:szCs w:val="22"/>
              </w:rPr>
            </w:pPr>
            <w:r w:rsidRPr="00C27A13">
              <w:rPr>
                <w:rFonts w:asciiTheme="minorHAnsi" w:hAnsiTheme="minorHAnsi" w:cstheme="minorHAnsi"/>
                <w:sz w:val="22"/>
                <w:szCs w:val="22"/>
              </w:rPr>
              <w:t>Administrative Assistant II</w:t>
            </w:r>
          </w:p>
        </w:tc>
        <w:tc>
          <w:tcPr>
            <w:tcW w:w="1604" w:type="pct"/>
            <w:noWrap/>
            <w:vAlign w:val="center"/>
          </w:tcPr>
          <w:p w14:paraId="2A786337" w14:textId="75E81EFC" w:rsidR="009626F7" w:rsidRPr="0019457A" w:rsidRDefault="00C74BDA" w:rsidP="006F70D6">
            <w:pPr>
              <w:jc w:val="center"/>
              <w:rPr>
                <w:rFonts w:asciiTheme="minorHAnsi" w:hAnsiTheme="minorHAnsi" w:cstheme="minorHAnsi"/>
                <w:sz w:val="22"/>
                <w:szCs w:val="22"/>
              </w:rPr>
            </w:pPr>
            <w:r w:rsidRPr="00C74BDA">
              <w:rPr>
                <w:rFonts w:asciiTheme="minorHAnsi" w:hAnsiTheme="minorHAnsi" w:cstheme="minorHAnsi"/>
                <w:sz w:val="22"/>
                <w:szCs w:val="22"/>
              </w:rPr>
              <w:t>2015-4269</w:t>
            </w:r>
          </w:p>
        </w:tc>
      </w:tr>
    </w:tbl>
    <w:p w14:paraId="05617E92" w14:textId="77777777" w:rsidR="00A0724A" w:rsidRDefault="00A0724A">
      <w:pPr>
        <w:rPr>
          <w:rFonts w:asciiTheme="minorHAnsi" w:hAnsiTheme="minorHAnsi" w:cstheme="minorHAnsi"/>
          <w:b/>
          <w:sz w:val="24"/>
          <w:szCs w:val="24"/>
        </w:rPr>
      </w:pPr>
      <w:r>
        <w:rPr>
          <w:rFonts w:asciiTheme="minorHAnsi" w:hAnsiTheme="minorHAnsi" w:cstheme="minorHAnsi"/>
          <w:sz w:val="24"/>
          <w:szCs w:val="24"/>
        </w:rPr>
        <w:br w:type="page"/>
      </w:r>
    </w:p>
    <w:p w14:paraId="2139526A" w14:textId="77777777" w:rsidR="00124E1D" w:rsidRPr="00124E1D" w:rsidRDefault="00124E1D" w:rsidP="00124E1D">
      <w:pPr>
        <w:keepNext/>
        <w:jc w:val="center"/>
        <w:outlineLvl w:val="0"/>
        <w:rPr>
          <w:rFonts w:ascii="Calibri" w:hAnsi="Calibri" w:cs="Calibri"/>
          <w:b/>
          <w:sz w:val="24"/>
          <w:szCs w:val="24"/>
        </w:rPr>
      </w:pPr>
      <w:r w:rsidRPr="00124E1D">
        <w:rPr>
          <w:rFonts w:ascii="Calibri" w:hAnsi="Calibri" w:cs="Calibri"/>
          <w:b/>
          <w:sz w:val="24"/>
          <w:szCs w:val="24"/>
        </w:rPr>
        <w:lastRenderedPageBreak/>
        <w:t>SIN 54151S Labor Category Descriptions</w:t>
      </w:r>
    </w:p>
    <w:p w14:paraId="2F1B8334" w14:textId="77777777" w:rsidR="00124E1D" w:rsidRPr="00124E1D" w:rsidRDefault="00124E1D" w:rsidP="00124E1D">
      <w:pPr>
        <w:rPr>
          <w:rFonts w:ascii="Corbel" w:eastAsia="Corbel" w:hAnsi="Corbel"/>
          <w:sz w:val="24"/>
          <w:szCs w:val="24"/>
        </w:rPr>
      </w:pPr>
    </w:p>
    <w:p w14:paraId="4D851B6F" w14:textId="3DDF9DCA" w:rsidR="00124E1D" w:rsidRPr="009471B2" w:rsidRDefault="002815E6" w:rsidP="00124E1D">
      <w:pPr>
        <w:rPr>
          <w:rFonts w:ascii="Calibri" w:eastAsia="Calibri" w:hAnsi="Calibri" w:cs="Calibri"/>
          <w:b/>
          <w:bCs/>
          <w:color w:val="0070B2"/>
          <w:sz w:val="22"/>
          <w:szCs w:val="22"/>
          <w:u w:val="single"/>
        </w:rPr>
      </w:pPr>
      <w:r w:rsidRPr="002815E6">
        <w:rPr>
          <w:rFonts w:ascii="Calibri" w:eastAsia="Calibri" w:hAnsi="Calibri" w:cs="Calibri"/>
          <w:b/>
          <w:bCs/>
          <w:color w:val="0070B2"/>
          <w:sz w:val="22"/>
          <w:szCs w:val="22"/>
          <w:u w:val="single"/>
        </w:rPr>
        <w:t>IT Analyst I</w:t>
      </w:r>
      <w:r>
        <w:rPr>
          <w:rFonts w:ascii="Calibri" w:eastAsia="Calibri" w:hAnsi="Calibri" w:cs="Calibri"/>
          <w:b/>
          <w:bCs/>
          <w:color w:val="0070B2"/>
          <w:sz w:val="22"/>
          <w:szCs w:val="22"/>
          <w:u w:val="single"/>
        </w:rPr>
        <w:tab/>
      </w:r>
      <w:r w:rsidR="00124E1D" w:rsidRPr="009471B2">
        <w:rPr>
          <w:rFonts w:ascii="Calibri" w:eastAsia="Calibri" w:hAnsi="Calibri" w:cs="Calibri"/>
          <w:color w:val="0070B2"/>
          <w:sz w:val="22"/>
          <w:szCs w:val="22"/>
          <w:u w:val="single"/>
        </w:rPr>
        <w:t>_________</w:t>
      </w:r>
      <w:r w:rsidR="00124E1D" w:rsidRPr="009471B2">
        <w:rPr>
          <w:rFonts w:ascii="Calibri" w:eastAsia="Calibri" w:hAnsi="Calibri" w:cs="Calibri"/>
          <w:b/>
          <w:bCs/>
          <w:color w:val="0070B2"/>
          <w:sz w:val="22"/>
          <w:szCs w:val="22"/>
          <w:u w:val="single"/>
        </w:rPr>
        <w:tab/>
      </w:r>
      <w:r w:rsidR="00124E1D" w:rsidRPr="009471B2">
        <w:rPr>
          <w:rFonts w:ascii="Calibri" w:eastAsia="Calibri" w:hAnsi="Calibri" w:cs="Calibri"/>
          <w:b/>
          <w:bCs/>
          <w:color w:val="0070B2"/>
          <w:sz w:val="22"/>
          <w:szCs w:val="22"/>
          <w:u w:val="single"/>
        </w:rPr>
        <w:tab/>
      </w:r>
      <w:r w:rsidR="00124E1D" w:rsidRPr="009471B2">
        <w:rPr>
          <w:rFonts w:ascii="Calibri" w:eastAsia="Calibri" w:hAnsi="Calibri" w:cs="Calibri"/>
          <w:b/>
          <w:bCs/>
          <w:color w:val="0070B2"/>
          <w:sz w:val="22"/>
          <w:szCs w:val="22"/>
          <w:u w:val="single"/>
        </w:rPr>
        <w:tab/>
      </w:r>
      <w:r w:rsidR="00124E1D" w:rsidRPr="009471B2">
        <w:rPr>
          <w:rFonts w:ascii="Calibri" w:eastAsia="Calibri" w:hAnsi="Calibri" w:cs="Calibri"/>
          <w:b/>
          <w:bCs/>
          <w:color w:val="0070B2"/>
          <w:sz w:val="22"/>
          <w:szCs w:val="22"/>
          <w:u w:val="single"/>
        </w:rPr>
        <w:tab/>
      </w:r>
      <w:r w:rsidR="00124E1D" w:rsidRPr="009471B2">
        <w:rPr>
          <w:rFonts w:ascii="Calibri" w:eastAsia="Calibri" w:hAnsi="Calibri" w:cs="Calibri"/>
          <w:b/>
          <w:bCs/>
          <w:color w:val="0070B2"/>
          <w:sz w:val="22"/>
          <w:szCs w:val="22"/>
          <w:u w:val="single"/>
        </w:rPr>
        <w:tab/>
      </w:r>
      <w:r w:rsidR="00124E1D" w:rsidRPr="009471B2">
        <w:rPr>
          <w:rFonts w:ascii="Calibri" w:eastAsia="Calibri" w:hAnsi="Calibri" w:cs="Calibri"/>
          <w:b/>
          <w:bCs/>
          <w:color w:val="0070B2"/>
          <w:sz w:val="22"/>
          <w:szCs w:val="22"/>
          <w:u w:val="single"/>
        </w:rPr>
        <w:tab/>
      </w:r>
      <w:r w:rsidR="00124E1D" w:rsidRPr="009471B2">
        <w:rPr>
          <w:rFonts w:ascii="Calibri" w:eastAsia="Calibri" w:hAnsi="Calibri" w:cs="Calibri"/>
          <w:b/>
          <w:bCs/>
          <w:color w:val="0070B2"/>
          <w:sz w:val="22"/>
          <w:szCs w:val="22"/>
          <w:u w:val="single"/>
        </w:rPr>
        <w:tab/>
      </w:r>
      <w:r w:rsidR="00124E1D" w:rsidRPr="009471B2">
        <w:rPr>
          <w:rFonts w:ascii="Calibri" w:eastAsia="Calibri" w:hAnsi="Calibri" w:cs="Calibri"/>
          <w:b/>
          <w:bCs/>
          <w:color w:val="0070B2"/>
          <w:sz w:val="22"/>
          <w:szCs w:val="22"/>
          <w:u w:val="single"/>
        </w:rPr>
        <w:tab/>
      </w:r>
      <w:r w:rsidR="00124E1D" w:rsidRPr="009471B2">
        <w:rPr>
          <w:rFonts w:ascii="Calibri" w:eastAsia="Calibri" w:hAnsi="Calibri" w:cs="Calibri"/>
          <w:b/>
          <w:bCs/>
          <w:color w:val="0070B2"/>
          <w:sz w:val="22"/>
          <w:szCs w:val="22"/>
          <w:u w:val="single"/>
        </w:rPr>
        <w:tab/>
      </w:r>
      <w:r w:rsidR="00124E1D" w:rsidRPr="009471B2">
        <w:rPr>
          <w:rFonts w:ascii="Calibri" w:eastAsia="Calibri" w:hAnsi="Calibri" w:cs="Calibri"/>
          <w:b/>
          <w:bCs/>
          <w:color w:val="0070B2"/>
          <w:sz w:val="22"/>
          <w:szCs w:val="22"/>
          <w:u w:val="single"/>
        </w:rPr>
        <w:tab/>
      </w:r>
    </w:p>
    <w:p w14:paraId="067A5E59" w14:textId="3BA4F116" w:rsidR="00124E1D" w:rsidRPr="009471B2" w:rsidRDefault="00124E1D" w:rsidP="00124E1D">
      <w:pPr>
        <w:rPr>
          <w:rFonts w:ascii="Calibri" w:hAnsi="Calibri" w:cs="Calibri"/>
          <w:color w:val="000000"/>
          <w:sz w:val="22"/>
          <w:szCs w:val="22"/>
        </w:rPr>
      </w:pPr>
      <w:r w:rsidRPr="009471B2">
        <w:rPr>
          <w:rFonts w:ascii="Calibri" w:eastAsia="Calibri" w:hAnsi="Calibri" w:cs="Calibri"/>
          <w:b/>
          <w:bCs/>
          <w:sz w:val="22"/>
          <w:szCs w:val="22"/>
        </w:rPr>
        <w:t xml:space="preserve">Functional Responsibilities: </w:t>
      </w:r>
      <w:r w:rsidR="00580B38" w:rsidRPr="00580B38">
        <w:rPr>
          <w:rFonts w:ascii="Calibri" w:hAnsi="Calibri" w:cs="Calibri"/>
          <w:color w:val="000000"/>
          <w:sz w:val="22"/>
          <w:szCs w:val="22"/>
        </w:rPr>
        <w:t>Provides analysis and design of business systems for applications in various areas, including scientific, medical, and financial domains. Works closely with end users on project development and implementation. Researches and resolves complex system issues.  Coordinates closely with programmers to ensure proper implementation of program and system specifications. Confers with functional proponents to determine application requirements and recommend system alternative solutions.</w:t>
      </w:r>
    </w:p>
    <w:p w14:paraId="1F823AD3" w14:textId="77777777" w:rsidR="00124E1D" w:rsidRPr="009471B2" w:rsidRDefault="00124E1D" w:rsidP="00124E1D">
      <w:pPr>
        <w:rPr>
          <w:rFonts w:ascii="Calibri" w:eastAsia="Calibri" w:hAnsi="Calibri" w:cs="Calibri"/>
          <w:sz w:val="22"/>
          <w:szCs w:val="22"/>
        </w:rPr>
      </w:pPr>
    </w:p>
    <w:p w14:paraId="621776DC" w14:textId="7B9B6456" w:rsidR="00124E1D" w:rsidRPr="009471B2" w:rsidRDefault="00124E1D" w:rsidP="00124E1D">
      <w:pPr>
        <w:rPr>
          <w:rFonts w:ascii="Calibri" w:eastAsia="Calibri" w:hAnsi="Calibri" w:cs="Calibri"/>
          <w:sz w:val="22"/>
          <w:szCs w:val="22"/>
        </w:rPr>
      </w:pPr>
      <w:r w:rsidRPr="009471B2">
        <w:rPr>
          <w:rFonts w:ascii="Calibri" w:eastAsia="Calibri" w:hAnsi="Calibri" w:cs="Calibri"/>
          <w:b/>
          <w:bCs/>
          <w:sz w:val="22"/>
          <w:szCs w:val="22"/>
        </w:rPr>
        <w:t xml:space="preserve">Minimum Education: </w:t>
      </w:r>
      <w:r w:rsidR="002815E6">
        <w:rPr>
          <w:rFonts w:ascii="Calibri" w:eastAsia="Calibri" w:hAnsi="Calibri" w:cs="Calibri"/>
          <w:sz w:val="22"/>
          <w:szCs w:val="22"/>
        </w:rPr>
        <w:t>Bachelors</w:t>
      </w:r>
    </w:p>
    <w:p w14:paraId="3937B754" w14:textId="325E0A61" w:rsidR="00124E1D" w:rsidRPr="009471B2" w:rsidRDefault="00124E1D" w:rsidP="00124E1D">
      <w:pPr>
        <w:rPr>
          <w:rFonts w:ascii="Calibri" w:eastAsia="Calibri" w:hAnsi="Calibri" w:cs="Calibri"/>
          <w:sz w:val="22"/>
          <w:szCs w:val="22"/>
        </w:rPr>
      </w:pPr>
      <w:r w:rsidRPr="009471B2">
        <w:rPr>
          <w:rFonts w:ascii="Calibri" w:eastAsia="Calibri" w:hAnsi="Calibri" w:cs="Calibri"/>
          <w:b/>
          <w:bCs/>
          <w:sz w:val="22"/>
          <w:szCs w:val="22"/>
        </w:rPr>
        <w:t xml:space="preserve">Minimum Experience: </w:t>
      </w:r>
      <w:r w:rsidR="002815E6">
        <w:rPr>
          <w:rFonts w:ascii="Calibri" w:eastAsia="Calibri" w:hAnsi="Calibri" w:cs="Calibri"/>
          <w:sz w:val="22"/>
          <w:szCs w:val="22"/>
        </w:rPr>
        <w:t xml:space="preserve">2 </w:t>
      </w:r>
      <w:r w:rsidRPr="009471B2">
        <w:rPr>
          <w:rFonts w:ascii="Calibri" w:eastAsia="Calibri" w:hAnsi="Calibri" w:cs="Calibri"/>
          <w:sz w:val="22"/>
          <w:szCs w:val="22"/>
        </w:rPr>
        <w:t>years</w:t>
      </w:r>
    </w:p>
    <w:p w14:paraId="2980F074" w14:textId="584E92B9" w:rsidR="00124E1D" w:rsidRDefault="00124E1D" w:rsidP="00124E1D">
      <w:pPr>
        <w:rPr>
          <w:rFonts w:ascii="Calibri" w:eastAsia="Calibri" w:hAnsi="Calibri" w:cs="Calibri"/>
          <w:sz w:val="22"/>
          <w:szCs w:val="22"/>
          <w:highlight w:val="yellow"/>
        </w:rPr>
      </w:pPr>
    </w:p>
    <w:p w14:paraId="4554D8CE" w14:textId="418E828B" w:rsidR="00580B38" w:rsidRPr="009471B2" w:rsidRDefault="008873B7" w:rsidP="00580B38">
      <w:pPr>
        <w:rPr>
          <w:rFonts w:ascii="Calibri" w:eastAsia="Calibri" w:hAnsi="Calibri" w:cs="Calibri"/>
          <w:b/>
          <w:bCs/>
          <w:color w:val="0070B2"/>
          <w:sz w:val="22"/>
          <w:szCs w:val="22"/>
          <w:u w:val="single"/>
        </w:rPr>
      </w:pPr>
      <w:r w:rsidRPr="008873B7">
        <w:rPr>
          <w:rFonts w:ascii="Calibri" w:eastAsia="Calibri" w:hAnsi="Calibri" w:cs="Calibri"/>
          <w:b/>
          <w:bCs/>
          <w:color w:val="0070B2"/>
          <w:sz w:val="22"/>
          <w:szCs w:val="22"/>
          <w:u w:val="single"/>
        </w:rPr>
        <w:t>IT Analyst II</w:t>
      </w:r>
      <w:r w:rsidR="00580B38">
        <w:rPr>
          <w:rFonts w:ascii="Calibri" w:eastAsia="Calibri" w:hAnsi="Calibri" w:cs="Calibri"/>
          <w:b/>
          <w:bCs/>
          <w:color w:val="0070B2"/>
          <w:sz w:val="22"/>
          <w:szCs w:val="22"/>
          <w:u w:val="single"/>
        </w:rPr>
        <w:tab/>
      </w:r>
      <w:r w:rsidR="00580B38" w:rsidRPr="009471B2">
        <w:rPr>
          <w:rFonts w:ascii="Calibri" w:eastAsia="Calibri" w:hAnsi="Calibri" w:cs="Calibri"/>
          <w:color w:val="0070B2"/>
          <w:sz w:val="22"/>
          <w:szCs w:val="22"/>
          <w:u w:val="single"/>
        </w:rPr>
        <w:t>_________</w:t>
      </w:r>
      <w:r w:rsidR="00580B38" w:rsidRPr="009471B2">
        <w:rPr>
          <w:rFonts w:ascii="Calibri" w:eastAsia="Calibri" w:hAnsi="Calibri" w:cs="Calibri"/>
          <w:b/>
          <w:bCs/>
          <w:color w:val="0070B2"/>
          <w:sz w:val="22"/>
          <w:szCs w:val="22"/>
          <w:u w:val="single"/>
        </w:rPr>
        <w:tab/>
      </w:r>
      <w:r w:rsidR="00580B38" w:rsidRPr="009471B2">
        <w:rPr>
          <w:rFonts w:ascii="Calibri" w:eastAsia="Calibri" w:hAnsi="Calibri" w:cs="Calibri"/>
          <w:b/>
          <w:bCs/>
          <w:color w:val="0070B2"/>
          <w:sz w:val="22"/>
          <w:szCs w:val="22"/>
          <w:u w:val="single"/>
        </w:rPr>
        <w:tab/>
      </w:r>
      <w:r w:rsidR="00580B38" w:rsidRPr="009471B2">
        <w:rPr>
          <w:rFonts w:ascii="Calibri" w:eastAsia="Calibri" w:hAnsi="Calibri" w:cs="Calibri"/>
          <w:b/>
          <w:bCs/>
          <w:color w:val="0070B2"/>
          <w:sz w:val="22"/>
          <w:szCs w:val="22"/>
          <w:u w:val="single"/>
        </w:rPr>
        <w:tab/>
      </w:r>
      <w:r w:rsidR="00580B38" w:rsidRPr="009471B2">
        <w:rPr>
          <w:rFonts w:ascii="Calibri" w:eastAsia="Calibri" w:hAnsi="Calibri" w:cs="Calibri"/>
          <w:b/>
          <w:bCs/>
          <w:color w:val="0070B2"/>
          <w:sz w:val="22"/>
          <w:szCs w:val="22"/>
          <w:u w:val="single"/>
        </w:rPr>
        <w:tab/>
      </w:r>
      <w:r w:rsidR="00580B38" w:rsidRPr="009471B2">
        <w:rPr>
          <w:rFonts w:ascii="Calibri" w:eastAsia="Calibri" w:hAnsi="Calibri" w:cs="Calibri"/>
          <w:b/>
          <w:bCs/>
          <w:color w:val="0070B2"/>
          <w:sz w:val="22"/>
          <w:szCs w:val="22"/>
          <w:u w:val="single"/>
        </w:rPr>
        <w:tab/>
      </w:r>
      <w:r w:rsidR="00580B38" w:rsidRPr="009471B2">
        <w:rPr>
          <w:rFonts w:ascii="Calibri" w:eastAsia="Calibri" w:hAnsi="Calibri" w:cs="Calibri"/>
          <w:b/>
          <w:bCs/>
          <w:color w:val="0070B2"/>
          <w:sz w:val="22"/>
          <w:szCs w:val="22"/>
          <w:u w:val="single"/>
        </w:rPr>
        <w:tab/>
      </w:r>
      <w:r w:rsidR="00580B38" w:rsidRPr="009471B2">
        <w:rPr>
          <w:rFonts w:ascii="Calibri" w:eastAsia="Calibri" w:hAnsi="Calibri" w:cs="Calibri"/>
          <w:b/>
          <w:bCs/>
          <w:color w:val="0070B2"/>
          <w:sz w:val="22"/>
          <w:szCs w:val="22"/>
          <w:u w:val="single"/>
        </w:rPr>
        <w:tab/>
      </w:r>
      <w:r w:rsidR="00580B38" w:rsidRPr="009471B2">
        <w:rPr>
          <w:rFonts w:ascii="Calibri" w:eastAsia="Calibri" w:hAnsi="Calibri" w:cs="Calibri"/>
          <w:b/>
          <w:bCs/>
          <w:color w:val="0070B2"/>
          <w:sz w:val="22"/>
          <w:szCs w:val="22"/>
          <w:u w:val="single"/>
        </w:rPr>
        <w:tab/>
      </w:r>
      <w:r w:rsidR="00580B38" w:rsidRPr="009471B2">
        <w:rPr>
          <w:rFonts w:ascii="Calibri" w:eastAsia="Calibri" w:hAnsi="Calibri" w:cs="Calibri"/>
          <w:b/>
          <w:bCs/>
          <w:color w:val="0070B2"/>
          <w:sz w:val="22"/>
          <w:szCs w:val="22"/>
          <w:u w:val="single"/>
        </w:rPr>
        <w:tab/>
      </w:r>
      <w:r w:rsidR="00580B38" w:rsidRPr="009471B2">
        <w:rPr>
          <w:rFonts w:ascii="Calibri" w:eastAsia="Calibri" w:hAnsi="Calibri" w:cs="Calibri"/>
          <w:b/>
          <w:bCs/>
          <w:color w:val="0070B2"/>
          <w:sz w:val="22"/>
          <w:szCs w:val="22"/>
          <w:u w:val="single"/>
        </w:rPr>
        <w:tab/>
      </w:r>
    </w:p>
    <w:p w14:paraId="630E3744" w14:textId="1C022346" w:rsidR="00580B38" w:rsidRPr="009471B2" w:rsidRDefault="00580B38" w:rsidP="00580B38">
      <w:pPr>
        <w:rPr>
          <w:rFonts w:ascii="Calibri" w:hAnsi="Calibri" w:cs="Calibri"/>
          <w:color w:val="000000"/>
          <w:sz w:val="22"/>
          <w:szCs w:val="22"/>
        </w:rPr>
      </w:pPr>
      <w:r w:rsidRPr="009471B2">
        <w:rPr>
          <w:rFonts w:ascii="Calibri" w:eastAsia="Calibri" w:hAnsi="Calibri" w:cs="Calibri"/>
          <w:b/>
          <w:bCs/>
          <w:sz w:val="22"/>
          <w:szCs w:val="22"/>
        </w:rPr>
        <w:t xml:space="preserve">Functional Responsibilities: </w:t>
      </w:r>
      <w:r w:rsidR="007D4419" w:rsidRPr="007D4419">
        <w:rPr>
          <w:rFonts w:ascii="Calibri" w:hAnsi="Calibri" w:cs="Calibri"/>
          <w:color w:val="000000"/>
          <w:sz w:val="22"/>
          <w:szCs w:val="22"/>
        </w:rPr>
        <w:t>Provides analysis and design of business systems for applications in various areas, including scientific, medical, and financial domains. Works closely with end users on project development and implementation. Researches and resolves complex system issues.  Analyzes the problem and the information to be processed. Defines the problem, and develops system requirements and program specifications, from which programmers prepare systems documentation, programs, and tests. Coordinates closely with programmers to ensure proper implementation of program and system specifications. Confers with functional proponents to determine application requirements and recommend system alternative solutions.</w:t>
      </w:r>
    </w:p>
    <w:p w14:paraId="336B2324" w14:textId="77777777" w:rsidR="00580B38" w:rsidRPr="009471B2" w:rsidRDefault="00580B38" w:rsidP="00580B38">
      <w:pPr>
        <w:rPr>
          <w:rFonts w:ascii="Calibri" w:eastAsia="Calibri" w:hAnsi="Calibri" w:cs="Calibri"/>
          <w:sz w:val="22"/>
          <w:szCs w:val="22"/>
        </w:rPr>
      </w:pPr>
    </w:p>
    <w:p w14:paraId="302FE416" w14:textId="77777777" w:rsidR="00580B38" w:rsidRPr="009471B2" w:rsidRDefault="00580B38" w:rsidP="00580B38">
      <w:pPr>
        <w:rPr>
          <w:rFonts w:ascii="Calibri" w:eastAsia="Calibri" w:hAnsi="Calibri" w:cs="Calibri"/>
          <w:sz w:val="22"/>
          <w:szCs w:val="22"/>
        </w:rPr>
      </w:pPr>
      <w:r w:rsidRPr="009471B2">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384DE8D3" w14:textId="3D211E79" w:rsidR="00580B38" w:rsidRPr="009471B2" w:rsidRDefault="00580B38" w:rsidP="00580B38">
      <w:pPr>
        <w:rPr>
          <w:rFonts w:ascii="Calibri" w:eastAsia="Calibri" w:hAnsi="Calibri" w:cs="Calibri"/>
          <w:sz w:val="22"/>
          <w:szCs w:val="22"/>
        </w:rPr>
      </w:pPr>
      <w:r w:rsidRPr="009471B2">
        <w:rPr>
          <w:rFonts w:ascii="Calibri" w:eastAsia="Calibri" w:hAnsi="Calibri" w:cs="Calibri"/>
          <w:b/>
          <w:bCs/>
          <w:sz w:val="22"/>
          <w:szCs w:val="22"/>
        </w:rPr>
        <w:t xml:space="preserve">Minimum Experience: </w:t>
      </w:r>
      <w:r w:rsidR="00D67378">
        <w:rPr>
          <w:rFonts w:ascii="Calibri" w:eastAsia="Calibri" w:hAnsi="Calibri" w:cs="Calibri"/>
          <w:sz w:val="22"/>
          <w:szCs w:val="22"/>
        </w:rPr>
        <w:t xml:space="preserve">5 </w:t>
      </w:r>
      <w:r w:rsidRPr="009471B2">
        <w:rPr>
          <w:rFonts w:ascii="Calibri" w:eastAsia="Calibri" w:hAnsi="Calibri" w:cs="Calibri"/>
          <w:sz w:val="22"/>
          <w:szCs w:val="22"/>
        </w:rPr>
        <w:t>years</w:t>
      </w:r>
    </w:p>
    <w:p w14:paraId="595FA549" w14:textId="4FD289DD" w:rsidR="00580B38" w:rsidRDefault="00580B38" w:rsidP="00124E1D">
      <w:pPr>
        <w:rPr>
          <w:rFonts w:ascii="Calibri" w:eastAsia="Calibri" w:hAnsi="Calibri" w:cs="Calibri"/>
          <w:sz w:val="22"/>
          <w:szCs w:val="22"/>
          <w:highlight w:val="yellow"/>
        </w:rPr>
      </w:pPr>
    </w:p>
    <w:p w14:paraId="1FB10A2E" w14:textId="1798F69E" w:rsidR="000721E9" w:rsidRPr="009471B2" w:rsidRDefault="00263264" w:rsidP="000721E9">
      <w:pPr>
        <w:rPr>
          <w:rFonts w:ascii="Calibri" w:eastAsia="Calibri" w:hAnsi="Calibri" w:cs="Calibri"/>
          <w:b/>
          <w:bCs/>
          <w:color w:val="0070B2"/>
          <w:sz w:val="22"/>
          <w:szCs w:val="22"/>
          <w:u w:val="single"/>
        </w:rPr>
      </w:pPr>
      <w:r w:rsidRPr="00263264">
        <w:rPr>
          <w:rFonts w:ascii="Calibri" w:eastAsia="Calibri" w:hAnsi="Calibri" w:cs="Calibri"/>
          <w:b/>
          <w:bCs/>
          <w:color w:val="0070B2"/>
          <w:sz w:val="22"/>
          <w:szCs w:val="22"/>
          <w:u w:val="single"/>
        </w:rPr>
        <w:t>Functional Analyst I</w:t>
      </w:r>
      <w:r w:rsidR="000721E9" w:rsidRPr="009471B2">
        <w:rPr>
          <w:rFonts w:ascii="Calibri" w:eastAsia="Calibri" w:hAnsi="Calibri" w:cs="Calibri"/>
          <w:color w:val="0070B2"/>
          <w:sz w:val="22"/>
          <w:szCs w:val="22"/>
          <w:u w:val="single"/>
        </w:rPr>
        <w:t>_________</w:t>
      </w:r>
      <w:r w:rsidR="000721E9" w:rsidRPr="009471B2">
        <w:rPr>
          <w:rFonts w:ascii="Calibri" w:eastAsia="Calibri" w:hAnsi="Calibri" w:cs="Calibri"/>
          <w:b/>
          <w:bCs/>
          <w:color w:val="0070B2"/>
          <w:sz w:val="22"/>
          <w:szCs w:val="22"/>
          <w:u w:val="single"/>
        </w:rPr>
        <w:tab/>
      </w:r>
      <w:r w:rsidR="000721E9" w:rsidRPr="009471B2">
        <w:rPr>
          <w:rFonts w:ascii="Calibri" w:eastAsia="Calibri" w:hAnsi="Calibri" w:cs="Calibri"/>
          <w:b/>
          <w:bCs/>
          <w:color w:val="0070B2"/>
          <w:sz w:val="22"/>
          <w:szCs w:val="22"/>
          <w:u w:val="single"/>
        </w:rPr>
        <w:tab/>
      </w:r>
      <w:r w:rsidR="000721E9" w:rsidRPr="009471B2">
        <w:rPr>
          <w:rFonts w:ascii="Calibri" w:eastAsia="Calibri" w:hAnsi="Calibri" w:cs="Calibri"/>
          <w:b/>
          <w:bCs/>
          <w:color w:val="0070B2"/>
          <w:sz w:val="22"/>
          <w:szCs w:val="22"/>
          <w:u w:val="single"/>
        </w:rPr>
        <w:tab/>
      </w:r>
      <w:r w:rsidR="000721E9" w:rsidRPr="009471B2">
        <w:rPr>
          <w:rFonts w:ascii="Calibri" w:eastAsia="Calibri" w:hAnsi="Calibri" w:cs="Calibri"/>
          <w:b/>
          <w:bCs/>
          <w:color w:val="0070B2"/>
          <w:sz w:val="22"/>
          <w:szCs w:val="22"/>
          <w:u w:val="single"/>
        </w:rPr>
        <w:tab/>
      </w:r>
      <w:r w:rsidR="000721E9" w:rsidRPr="009471B2">
        <w:rPr>
          <w:rFonts w:ascii="Calibri" w:eastAsia="Calibri" w:hAnsi="Calibri" w:cs="Calibri"/>
          <w:b/>
          <w:bCs/>
          <w:color w:val="0070B2"/>
          <w:sz w:val="22"/>
          <w:szCs w:val="22"/>
          <w:u w:val="single"/>
        </w:rPr>
        <w:tab/>
      </w:r>
      <w:r w:rsidR="000721E9" w:rsidRPr="009471B2">
        <w:rPr>
          <w:rFonts w:ascii="Calibri" w:eastAsia="Calibri" w:hAnsi="Calibri" w:cs="Calibri"/>
          <w:b/>
          <w:bCs/>
          <w:color w:val="0070B2"/>
          <w:sz w:val="22"/>
          <w:szCs w:val="22"/>
          <w:u w:val="single"/>
        </w:rPr>
        <w:tab/>
      </w:r>
      <w:r w:rsidR="000721E9" w:rsidRPr="009471B2">
        <w:rPr>
          <w:rFonts w:ascii="Calibri" w:eastAsia="Calibri" w:hAnsi="Calibri" w:cs="Calibri"/>
          <w:b/>
          <w:bCs/>
          <w:color w:val="0070B2"/>
          <w:sz w:val="22"/>
          <w:szCs w:val="22"/>
          <w:u w:val="single"/>
        </w:rPr>
        <w:tab/>
      </w:r>
      <w:r w:rsidR="000721E9" w:rsidRPr="009471B2">
        <w:rPr>
          <w:rFonts w:ascii="Calibri" w:eastAsia="Calibri" w:hAnsi="Calibri" w:cs="Calibri"/>
          <w:b/>
          <w:bCs/>
          <w:color w:val="0070B2"/>
          <w:sz w:val="22"/>
          <w:szCs w:val="22"/>
          <w:u w:val="single"/>
        </w:rPr>
        <w:tab/>
      </w:r>
      <w:r w:rsidR="000721E9" w:rsidRPr="009471B2">
        <w:rPr>
          <w:rFonts w:ascii="Calibri" w:eastAsia="Calibri" w:hAnsi="Calibri" w:cs="Calibri"/>
          <w:b/>
          <w:bCs/>
          <w:color w:val="0070B2"/>
          <w:sz w:val="22"/>
          <w:szCs w:val="22"/>
          <w:u w:val="single"/>
        </w:rPr>
        <w:tab/>
      </w:r>
      <w:r w:rsidR="000721E9" w:rsidRPr="009471B2">
        <w:rPr>
          <w:rFonts w:ascii="Calibri" w:eastAsia="Calibri" w:hAnsi="Calibri" w:cs="Calibri"/>
          <w:b/>
          <w:bCs/>
          <w:color w:val="0070B2"/>
          <w:sz w:val="22"/>
          <w:szCs w:val="22"/>
          <w:u w:val="single"/>
        </w:rPr>
        <w:tab/>
      </w:r>
    </w:p>
    <w:p w14:paraId="65E04247" w14:textId="2F235708" w:rsidR="000721E9" w:rsidRPr="009471B2" w:rsidRDefault="000721E9" w:rsidP="000721E9">
      <w:pPr>
        <w:rPr>
          <w:rFonts w:ascii="Calibri" w:hAnsi="Calibri" w:cs="Calibri"/>
          <w:color w:val="000000"/>
          <w:sz w:val="22"/>
          <w:szCs w:val="22"/>
        </w:rPr>
      </w:pPr>
      <w:r w:rsidRPr="009471B2">
        <w:rPr>
          <w:rFonts w:ascii="Calibri" w:eastAsia="Calibri" w:hAnsi="Calibri" w:cs="Calibri"/>
          <w:b/>
          <w:bCs/>
          <w:sz w:val="22"/>
          <w:szCs w:val="22"/>
        </w:rPr>
        <w:t xml:space="preserve">Functional Responsibilities: </w:t>
      </w:r>
      <w:r w:rsidR="008C3CBB" w:rsidRPr="008C3CBB">
        <w:rPr>
          <w:rFonts w:ascii="Calibri" w:hAnsi="Calibri" w:cs="Calibri"/>
          <w:color w:val="000000"/>
          <w:sz w:val="22"/>
          <w:szCs w:val="22"/>
        </w:rPr>
        <w:t xml:space="preserve">Analyze user needs to determine functional and cross-functional requirements. Provides highly technical and specialized guidance concerning complex functional needs. Prepares reports and gives presentations.  Recommends improvements or modifications in sequence of operations, equipment utilization and related matters. Examines and analyzes current and contemplated operations for developing, defining, and coordinating user requirements which will satisfy the total program need. Translates user requirements into system specifications, data management plans, configuration management plans, life cycle management documentation, integrated logistics support plans and related operational summaries. Assists in the design, development, and analysis, </w:t>
      </w:r>
      <w:proofErr w:type="gramStart"/>
      <w:r w:rsidR="008C3CBB" w:rsidRPr="008C3CBB">
        <w:rPr>
          <w:rFonts w:ascii="Calibri" w:hAnsi="Calibri" w:cs="Calibri"/>
          <w:color w:val="000000"/>
          <w:sz w:val="22"/>
          <w:szCs w:val="22"/>
        </w:rPr>
        <w:t>test</w:t>
      </w:r>
      <w:proofErr w:type="gramEnd"/>
      <w:r w:rsidR="008C3CBB" w:rsidRPr="008C3CBB">
        <w:rPr>
          <w:rFonts w:ascii="Calibri" w:hAnsi="Calibri" w:cs="Calibri"/>
          <w:color w:val="000000"/>
          <w:sz w:val="22"/>
          <w:szCs w:val="22"/>
        </w:rPr>
        <w:t xml:space="preserve"> and maintenance of logical and physical databases. Writes specification manuals and user documentation for client or user personnel. Gathers information from users, defines work problems, and designs a system and procedures to resolve problems.</w:t>
      </w:r>
    </w:p>
    <w:p w14:paraId="675B8724" w14:textId="77777777" w:rsidR="000721E9" w:rsidRPr="009471B2" w:rsidRDefault="000721E9" w:rsidP="000721E9">
      <w:pPr>
        <w:rPr>
          <w:rFonts w:ascii="Calibri" w:eastAsia="Calibri" w:hAnsi="Calibri" w:cs="Calibri"/>
          <w:sz w:val="22"/>
          <w:szCs w:val="22"/>
        </w:rPr>
      </w:pPr>
    </w:p>
    <w:p w14:paraId="3D5C58C1" w14:textId="77777777" w:rsidR="000721E9" w:rsidRPr="009471B2" w:rsidRDefault="000721E9" w:rsidP="000721E9">
      <w:pPr>
        <w:rPr>
          <w:rFonts w:ascii="Calibri" w:eastAsia="Calibri" w:hAnsi="Calibri" w:cs="Calibri"/>
          <w:sz w:val="22"/>
          <w:szCs w:val="22"/>
        </w:rPr>
      </w:pPr>
      <w:r w:rsidRPr="009471B2">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1AC5B470" w14:textId="77777777" w:rsidR="000721E9" w:rsidRPr="009471B2" w:rsidRDefault="000721E9" w:rsidP="000721E9">
      <w:pPr>
        <w:rPr>
          <w:rFonts w:ascii="Calibri" w:eastAsia="Calibri" w:hAnsi="Calibri" w:cs="Calibri"/>
          <w:sz w:val="22"/>
          <w:szCs w:val="22"/>
        </w:rPr>
      </w:pPr>
      <w:r w:rsidRPr="009471B2">
        <w:rPr>
          <w:rFonts w:ascii="Calibri" w:eastAsia="Calibri" w:hAnsi="Calibri" w:cs="Calibri"/>
          <w:b/>
          <w:bCs/>
          <w:sz w:val="22"/>
          <w:szCs w:val="22"/>
        </w:rPr>
        <w:t xml:space="preserve">Minimum Experience: </w:t>
      </w:r>
      <w:r>
        <w:rPr>
          <w:rFonts w:ascii="Calibri" w:eastAsia="Calibri" w:hAnsi="Calibri" w:cs="Calibri"/>
          <w:sz w:val="22"/>
          <w:szCs w:val="22"/>
        </w:rPr>
        <w:t xml:space="preserve">5 </w:t>
      </w:r>
      <w:r w:rsidRPr="009471B2">
        <w:rPr>
          <w:rFonts w:ascii="Calibri" w:eastAsia="Calibri" w:hAnsi="Calibri" w:cs="Calibri"/>
          <w:sz w:val="22"/>
          <w:szCs w:val="22"/>
        </w:rPr>
        <w:t>years</w:t>
      </w:r>
    </w:p>
    <w:p w14:paraId="5AFFBAE0" w14:textId="13B0E7C4" w:rsidR="000721E9" w:rsidRDefault="000721E9" w:rsidP="00124E1D">
      <w:pPr>
        <w:rPr>
          <w:rFonts w:ascii="Calibri" w:eastAsia="Calibri" w:hAnsi="Calibri" w:cs="Calibri"/>
          <w:sz w:val="22"/>
          <w:szCs w:val="22"/>
          <w:highlight w:val="yellow"/>
        </w:rPr>
      </w:pPr>
    </w:p>
    <w:p w14:paraId="258B1FD8" w14:textId="0F9120B4" w:rsidR="008C3CBB" w:rsidRPr="009471B2" w:rsidRDefault="00C83196" w:rsidP="008C3CBB">
      <w:pPr>
        <w:rPr>
          <w:rFonts w:ascii="Calibri" w:eastAsia="Calibri" w:hAnsi="Calibri" w:cs="Calibri"/>
          <w:b/>
          <w:bCs/>
          <w:color w:val="0070B2"/>
          <w:sz w:val="22"/>
          <w:szCs w:val="22"/>
          <w:u w:val="single"/>
        </w:rPr>
      </w:pPr>
      <w:r w:rsidRPr="00C83196">
        <w:rPr>
          <w:rFonts w:ascii="Calibri" w:eastAsia="Calibri" w:hAnsi="Calibri" w:cs="Calibri"/>
          <w:b/>
          <w:bCs/>
          <w:color w:val="0070B2"/>
          <w:sz w:val="22"/>
          <w:szCs w:val="22"/>
          <w:u w:val="single"/>
        </w:rPr>
        <w:t>Functional Analyst II</w:t>
      </w:r>
      <w:r w:rsidR="008C3CBB" w:rsidRPr="009471B2">
        <w:rPr>
          <w:rFonts w:ascii="Calibri" w:eastAsia="Calibri" w:hAnsi="Calibri" w:cs="Calibri"/>
          <w:color w:val="0070B2"/>
          <w:sz w:val="22"/>
          <w:szCs w:val="22"/>
          <w:u w:val="single"/>
        </w:rPr>
        <w:t>_________</w:t>
      </w:r>
      <w:r w:rsidR="008C3CBB" w:rsidRPr="009471B2">
        <w:rPr>
          <w:rFonts w:ascii="Calibri" w:eastAsia="Calibri" w:hAnsi="Calibri" w:cs="Calibri"/>
          <w:b/>
          <w:bCs/>
          <w:color w:val="0070B2"/>
          <w:sz w:val="22"/>
          <w:szCs w:val="22"/>
          <w:u w:val="single"/>
        </w:rPr>
        <w:tab/>
      </w:r>
      <w:r w:rsidR="008C3CBB" w:rsidRPr="009471B2">
        <w:rPr>
          <w:rFonts w:ascii="Calibri" w:eastAsia="Calibri" w:hAnsi="Calibri" w:cs="Calibri"/>
          <w:b/>
          <w:bCs/>
          <w:color w:val="0070B2"/>
          <w:sz w:val="22"/>
          <w:szCs w:val="22"/>
          <w:u w:val="single"/>
        </w:rPr>
        <w:tab/>
      </w:r>
      <w:r w:rsidR="008C3CBB" w:rsidRPr="009471B2">
        <w:rPr>
          <w:rFonts w:ascii="Calibri" w:eastAsia="Calibri" w:hAnsi="Calibri" w:cs="Calibri"/>
          <w:b/>
          <w:bCs/>
          <w:color w:val="0070B2"/>
          <w:sz w:val="22"/>
          <w:szCs w:val="22"/>
          <w:u w:val="single"/>
        </w:rPr>
        <w:tab/>
      </w:r>
      <w:r w:rsidR="008C3CBB" w:rsidRPr="009471B2">
        <w:rPr>
          <w:rFonts w:ascii="Calibri" w:eastAsia="Calibri" w:hAnsi="Calibri" w:cs="Calibri"/>
          <w:b/>
          <w:bCs/>
          <w:color w:val="0070B2"/>
          <w:sz w:val="22"/>
          <w:szCs w:val="22"/>
          <w:u w:val="single"/>
        </w:rPr>
        <w:tab/>
      </w:r>
      <w:r w:rsidR="008C3CBB" w:rsidRPr="009471B2">
        <w:rPr>
          <w:rFonts w:ascii="Calibri" w:eastAsia="Calibri" w:hAnsi="Calibri" w:cs="Calibri"/>
          <w:b/>
          <w:bCs/>
          <w:color w:val="0070B2"/>
          <w:sz w:val="22"/>
          <w:szCs w:val="22"/>
          <w:u w:val="single"/>
        </w:rPr>
        <w:tab/>
      </w:r>
      <w:r w:rsidR="008C3CBB" w:rsidRPr="009471B2">
        <w:rPr>
          <w:rFonts w:ascii="Calibri" w:eastAsia="Calibri" w:hAnsi="Calibri" w:cs="Calibri"/>
          <w:b/>
          <w:bCs/>
          <w:color w:val="0070B2"/>
          <w:sz w:val="22"/>
          <w:szCs w:val="22"/>
          <w:u w:val="single"/>
        </w:rPr>
        <w:tab/>
      </w:r>
      <w:r w:rsidR="008C3CBB" w:rsidRPr="009471B2">
        <w:rPr>
          <w:rFonts w:ascii="Calibri" w:eastAsia="Calibri" w:hAnsi="Calibri" w:cs="Calibri"/>
          <w:b/>
          <w:bCs/>
          <w:color w:val="0070B2"/>
          <w:sz w:val="22"/>
          <w:szCs w:val="22"/>
          <w:u w:val="single"/>
        </w:rPr>
        <w:tab/>
      </w:r>
      <w:r w:rsidR="008C3CBB" w:rsidRPr="009471B2">
        <w:rPr>
          <w:rFonts w:ascii="Calibri" w:eastAsia="Calibri" w:hAnsi="Calibri" w:cs="Calibri"/>
          <w:b/>
          <w:bCs/>
          <w:color w:val="0070B2"/>
          <w:sz w:val="22"/>
          <w:szCs w:val="22"/>
          <w:u w:val="single"/>
        </w:rPr>
        <w:tab/>
      </w:r>
      <w:r w:rsidR="008C3CBB" w:rsidRPr="009471B2">
        <w:rPr>
          <w:rFonts w:ascii="Calibri" w:eastAsia="Calibri" w:hAnsi="Calibri" w:cs="Calibri"/>
          <w:b/>
          <w:bCs/>
          <w:color w:val="0070B2"/>
          <w:sz w:val="22"/>
          <w:szCs w:val="22"/>
          <w:u w:val="single"/>
        </w:rPr>
        <w:tab/>
      </w:r>
      <w:r w:rsidR="008C3CBB" w:rsidRPr="009471B2">
        <w:rPr>
          <w:rFonts w:ascii="Calibri" w:eastAsia="Calibri" w:hAnsi="Calibri" w:cs="Calibri"/>
          <w:b/>
          <w:bCs/>
          <w:color w:val="0070B2"/>
          <w:sz w:val="22"/>
          <w:szCs w:val="22"/>
          <w:u w:val="single"/>
        </w:rPr>
        <w:tab/>
      </w:r>
    </w:p>
    <w:p w14:paraId="65517191" w14:textId="2030013A" w:rsidR="008C3CBB" w:rsidRPr="009471B2" w:rsidRDefault="008C3CBB" w:rsidP="008C3CBB">
      <w:pPr>
        <w:rPr>
          <w:rFonts w:ascii="Calibri" w:hAnsi="Calibri" w:cs="Calibri"/>
          <w:color w:val="000000"/>
          <w:sz w:val="22"/>
          <w:szCs w:val="22"/>
        </w:rPr>
      </w:pPr>
      <w:r w:rsidRPr="009471B2">
        <w:rPr>
          <w:rFonts w:ascii="Calibri" w:eastAsia="Calibri" w:hAnsi="Calibri" w:cs="Calibri"/>
          <w:b/>
          <w:bCs/>
          <w:sz w:val="22"/>
          <w:szCs w:val="22"/>
        </w:rPr>
        <w:t xml:space="preserve">Functional Responsibilities: </w:t>
      </w:r>
      <w:r w:rsidR="0021539E" w:rsidRPr="0021539E">
        <w:rPr>
          <w:rFonts w:ascii="Calibri" w:hAnsi="Calibri" w:cs="Calibri"/>
          <w:color w:val="000000"/>
          <w:sz w:val="22"/>
          <w:szCs w:val="22"/>
        </w:rPr>
        <w:t xml:space="preserve">Analyze user needs to determine functional and cross-functional requirements. Provides highly technical and specialized guidance concerning complex functional needs. Prepares reports and gives presentations.  Performs advanced and complex systematic reviews of selected functions to determine application and design of systems or models. Participates in various </w:t>
      </w:r>
      <w:r w:rsidR="0021539E" w:rsidRPr="0021539E">
        <w:rPr>
          <w:rFonts w:ascii="Calibri" w:hAnsi="Calibri" w:cs="Calibri"/>
          <w:color w:val="000000"/>
          <w:sz w:val="22"/>
          <w:szCs w:val="22"/>
        </w:rPr>
        <w:lastRenderedPageBreak/>
        <w:t>testing functions (</w:t>
      </w:r>
      <w:proofErr w:type="gramStart"/>
      <w:r w:rsidR="0021539E" w:rsidRPr="0021539E">
        <w:rPr>
          <w:rFonts w:ascii="Calibri" w:hAnsi="Calibri" w:cs="Calibri"/>
          <w:color w:val="000000"/>
          <w:sz w:val="22"/>
          <w:szCs w:val="22"/>
        </w:rPr>
        <w:t>i.e.</w:t>
      </w:r>
      <w:proofErr w:type="gramEnd"/>
      <w:r w:rsidR="0021539E" w:rsidRPr="0021539E">
        <w:rPr>
          <w:rFonts w:ascii="Calibri" w:hAnsi="Calibri" w:cs="Calibri"/>
          <w:color w:val="000000"/>
          <w:sz w:val="22"/>
          <w:szCs w:val="22"/>
        </w:rPr>
        <w:t xml:space="preserve"> string and acceptance tests) to verify that results are correct. Develops and updates functional or operating manuals outlining established methods of performing work in accordance with organizational policy. Trains clients or user personnel in the operation and capabilities of proposed models. Provides functional guidance on more complex projects. May supervise and provide technical direction to lower level Functional/Data Analysts.</w:t>
      </w:r>
    </w:p>
    <w:p w14:paraId="007EA830" w14:textId="77777777" w:rsidR="008C3CBB" w:rsidRPr="009471B2" w:rsidRDefault="008C3CBB" w:rsidP="008C3CBB">
      <w:pPr>
        <w:rPr>
          <w:rFonts w:ascii="Calibri" w:eastAsia="Calibri" w:hAnsi="Calibri" w:cs="Calibri"/>
          <w:sz w:val="22"/>
          <w:szCs w:val="22"/>
        </w:rPr>
      </w:pPr>
    </w:p>
    <w:p w14:paraId="1606EB1E" w14:textId="77777777" w:rsidR="008C3CBB" w:rsidRPr="009471B2" w:rsidRDefault="008C3CBB" w:rsidP="008C3CBB">
      <w:pPr>
        <w:rPr>
          <w:rFonts w:ascii="Calibri" w:eastAsia="Calibri" w:hAnsi="Calibri" w:cs="Calibri"/>
          <w:sz w:val="22"/>
          <w:szCs w:val="22"/>
        </w:rPr>
      </w:pPr>
      <w:r w:rsidRPr="009471B2">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2276A1C9" w14:textId="2E48B2F0" w:rsidR="008C3CBB" w:rsidRPr="009471B2" w:rsidRDefault="008C3CBB" w:rsidP="008C3CBB">
      <w:pPr>
        <w:rPr>
          <w:rFonts w:ascii="Calibri" w:eastAsia="Calibri" w:hAnsi="Calibri" w:cs="Calibri"/>
          <w:sz w:val="22"/>
          <w:szCs w:val="22"/>
        </w:rPr>
      </w:pPr>
      <w:r w:rsidRPr="009471B2">
        <w:rPr>
          <w:rFonts w:ascii="Calibri" w:eastAsia="Calibri" w:hAnsi="Calibri" w:cs="Calibri"/>
          <w:b/>
          <w:bCs/>
          <w:sz w:val="22"/>
          <w:szCs w:val="22"/>
        </w:rPr>
        <w:t xml:space="preserve">Minimum Experience: </w:t>
      </w:r>
      <w:r w:rsidR="00C83196">
        <w:rPr>
          <w:rFonts w:ascii="Calibri" w:eastAsia="Calibri" w:hAnsi="Calibri" w:cs="Calibri"/>
          <w:sz w:val="22"/>
          <w:szCs w:val="22"/>
        </w:rPr>
        <w:t xml:space="preserve">10 </w:t>
      </w:r>
      <w:r w:rsidRPr="009471B2">
        <w:rPr>
          <w:rFonts w:ascii="Calibri" w:eastAsia="Calibri" w:hAnsi="Calibri" w:cs="Calibri"/>
          <w:sz w:val="22"/>
          <w:szCs w:val="22"/>
        </w:rPr>
        <w:t>years</w:t>
      </w:r>
    </w:p>
    <w:p w14:paraId="04B8185B" w14:textId="5AB175CC" w:rsidR="008C3CBB" w:rsidRDefault="008C3CBB" w:rsidP="00124E1D">
      <w:pPr>
        <w:rPr>
          <w:rFonts w:ascii="Calibri" w:eastAsia="Calibri" w:hAnsi="Calibri" w:cs="Calibri"/>
          <w:sz w:val="22"/>
          <w:szCs w:val="22"/>
          <w:highlight w:val="yellow"/>
        </w:rPr>
      </w:pPr>
    </w:p>
    <w:p w14:paraId="738B6A09" w14:textId="35D204B5" w:rsidR="00C01E8C" w:rsidRPr="009471B2" w:rsidRDefault="00C60BBD" w:rsidP="00C01E8C">
      <w:pPr>
        <w:rPr>
          <w:rFonts w:ascii="Calibri" w:eastAsia="Calibri" w:hAnsi="Calibri" w:cs="Calibri"/>
          <w:b/>
          <w:bCs/>
          <w:color w:val="0070B2"/>
          <w:sz w:val="22"/>
          <w:szCs w:val="22"/>
          <w:u w:val="single"/>
        </w:rPr>
      </w:pPr>
      <w:r w:rsidRPr="00C60BBD">
        <w:rPr>
          <w:rFonts w:ascii="Calibri" w:eastAsia="Calibri" w:hAnsi="Calibri" w:cs="Calibri"/>
          <w:b/>
          <w:bCs/>
          <w:color w:val="0070B2"/>
          <w:sz w:val="22"/>
          <w:szCs w:val="22"/>
          <w:u w:val="single"/>
        </w:rPr>
        <w:t>Programmer I</w:t>
      </w:r>
      <w:r w:rsidR="00C01E8C" w:rsidRPr="009471B2">
        <w:rPr>
          <w:rFonts w:ascii="Calibri" w:eastAsia="Calibri" w:hAnsi="Calibri" w:cs="Calibri"/>
          <w:color w:val="0070B2"/>
          <w:sz w:val="22"/>
          <w:szCs w:val="22"/>
          <w:u w:val="single"/>
        </w:rPr>
        <w:t>_________</w:t>
      </w:r>
      <w:r w:rsidR="00C01E8C" w:rsidRPr="009471B2">
        <w:rPr>
          <w:rFonts w:ascii="Calibri" w:eastAsia="Calibri" w:hAnsi="Calibri" w:cs="Calibri"/>
          <w:b/>
          <w:bCs/>
          <w:color w:val="0070B2"/>
          <w:sz w:val="22"/>
          <w:szCs w:val="22"/>
          <w:u w:val="single"/>
        </w:rPr>
        <w:tab/>
      </w:r>
      <w:r w:rsidR="00C01E8C" w:rsidRPr="009471B2">
        <w:rPr>
          <w:rFonts w:ascii="Calibri" w:eastAsia="Calibri" w:hAnsi="Calibri" w:cs="Calibri"/>
          <w:b/>
          <w:bCs/>
          <w:color w:val="0070B2"/>
          <w:sz w:val="22"/>
          <w:szCs w:val="22"/>
          <w:u w:val="single"/>
        </w:rPr>
        <w:tab/>
      </w:r>
      <w:r w:rsidR="00C01E8C" w:rsidRPr="009471B2">
        <w:rPr>
          <w:rFonts w:ascii="Calibri" w:eastAsia="Calibri" w:hAnsi="Calibri" w:cs="Calibri"/>
          <w:b/>
          <w:bCs/>
          <w:color w:val="0070B2"/>
          <w:sz w:val="22"/>
          <w:szCs w:val="22"/>
          <w:u w:val="single"/>
        </w:rPr>
        <w:tab/>
      </w:r>
      <w:r w:rsidR="00C01E8C" w:rsidRPr="009471B2">
        <w:rPr>
          <w:rFonts w:ascii="Calibri" w:eastAsia="Calibri" w:hAnsi="Calibri" w:cs="Calibri"/>
          <w:b/>
          <w:bCs/>
          <w:color w:val="0070B2"/>
          <w:sz w:val="22"/>
          <w:szCs w:val="22"/>
          <w:u w:val="single"/>
        </w:rPr>
        <w:tab/>
      </w:r>
      <w:r w:rsidR="00C01E8C" w:rsidRPr="009471B2">
        <w:rPr>
          <w:rFonts w:ascii="Calibri" w:eastAsia="Calibri" w:hAnsi="Calibri" w:cs="Calibri"/>
          <w:b/>
          <w:bCs/>
          <w:color w:val="0070B2"/>
          <w:sz w:val="22"/>
          <w:szCs w:val="22"/>
          <w:u w:val="single"/>
        </w:rPr>
        <w:tab/>
      </w:r>
      <w:r w:rsidR="00C01E8C" w:rsidRPr="009471B2">
        <w:rPr>
          <w:rFonts w:ascii="Calibri" w:eastAsia="Calibri" w:hAnsi="Calibri" w:cs="Calibri"/>
          <w:b/>
          <w:bCs/>
          <w:color w:val="0070B2"/>
          <w:sz w:val="22"/>
          <w:szCs w:val="22"/>
          <w:u w:val="single"/>
        </w:rPr>
        <w:tab/>
      </w:r>
      <w:r w:rsidR="00C01E8C" w:rsidRPr="009471B2">
        <w:rPr>
          <w:rFonts w:ascii="Calibri" w:eastAsia="Calibri" w:hAnsi="Calibri" w:cs="Calibri"/>
          <w:b/>
          <w:bCs/>
          <w:color w:val="0070B2"/>
          <w:sz w:val="22"/>
          <w:szCs w:val="22"/>
          <w:u w:val="single"/>
        </w:rPr>
        <w:tab/>
      </w:r>
      <w:r w:rsidR="00C01E8C" w:rsidRPr="009471B2">
        <w:rPr>
          <w:rFonts w:ascii="Calibri" w:eastAsia="Calibri" w:hAnsi="Calibri" w:cs="Calibri"/>
          <w:b/>
          <w:bCs/>
          <w:color w:val="0070B2"/>
          <w:sz w:val="22"/>
          <w:szCs w:val="22"/>
          <w:u w:val="single"/>
        </w:rPr>
        <w:tab/>
      </w:r>
      <w:r w:rsidR="00C01E8C" w:rsidRPr="009471B2">
        <w:rPr>
          <w:rFonts w:ascii="Calibri" w:eastAsia="Calibri" w:hAnsi="Calibri" w:cs="Calibri"/>
          <w:b/>
          <w:bCs/>
          <w:color w:val="0070B2"/>
          <w:sz w:val="22"/>
          <w:szCs w:val="22"/>
          <w:u w:val="single"/>
        </w:rPr>
        <w:tab/>
      </w:r>
      <w:r w:rsidR="00C01E8C" w:rsidRPr="009471B2">
        <w:rPr>
          <w:rFonts w:ascii="Calibri" w:eastAsia="Calibri" w:hAnsi="Calibri" w:cs="Calibri"/>
          <w:b/>
          <w:bCs/>
          <w:color w:val="0070B2"/>
          <w:sz w:val="22"/>
          <w:szCs w:val="22"/>
          <w:u w:val="single"/>
        </w:rPr>
        <w:tab/>
      </w:r>
    </w:p>
    <w:p w14:paraId="466FD5DA" w14:textId="51651840" w:rsidR="00C01E8C" w:rsidRPr="009471B2" w:rsidRDefault="00C01E8C" w:rsidP="00C01E8C">
      <w:pPr>
        <w:rPr>
          <w:rFonts w:ascii="Calibri" w:hAnsi="Calibri" w:cs="Calibri"/>
          <w:color w:val="000000"/>
          <w:sz w:val="22"/>
          <w:szCs w:val="22"/>
        </w:rPr>
      </w:pPr>
      <w:r w:rsidRPr="009471B2">
        <w:rPr>
          <w:rFonts w:ascii="Calibri" w:eastAsia="Calibri" w:hAnsi="Calibri" w:cs="Calibri"/>
          <w:b/>
          <w:bCs/>
          <w:sz w:val="22"/>
          <w:szCs w:val="22"/>
        </w:rPr>
        <w:t xml:space="preserve">Functional Responsibilities: </w:t>
      </w:r>
      <w:r w:rsidR="005E3487" w:rsidRPr="005E3487">
        <w:rPr>
          <w:rFonts w:ascii="Calibri" w:hAnsi="Calibri" w:cs="Calibri"/>
          <w:color w:val="000000"/>
          <w:sz w:val="22"/>
          <w:szCs w:val="22"/>
        </w:rPr>
        <w:t>Designs, develops, codes and tests application programs using automated tools and prescribed methodology. Assists in developing design specifications, prepares program and systems documentation and report layouts, generates program test data and tests and debugs programs. Provides input to user documentation</w:t>
      </w:r>
    </w:p>
    <w:p w14:paraId="4B6BEC54" w14:textId="77777777" w:rsidR="00C01E8C" w:rsidRPr="009471B2" w:rsidRDefault="00C01E8C" w:rsidP="00C01E8C">
      <w:pPr>
        <w:rPr>
          <w:rFonts w:ascii="Calibri" w:eastAsia="Calibri" w:hAnsi="Calibri" w:cs="Calibri"/>
          <w:sz w:val="22"/>
          <w:szCs w:val="22"/>
        </w:rPr>
      </w:pPr>
    </w:p>
    <w:p w14:paraId="06562E15" w14:textId="77777777" w:rsidR="00C01E8C" w:rsidRPr="009471B2" w:rsidRDefault="00C01E8C" w:rsidP="00C01E8C">
      <w:pPr>
        <w:rPr>
          <w:rFonts w:ascii="Calibri" w:eastAsia="Calibri" w:hAnsi="Calibri" w:cs="Calibri"/>
          <w:sz w:val="22"/>
          <w:szCs w:val="22"/>
        </w:rPr>
      </w:pPr>
      <w:r w:rsidRPr="009471B2">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6501078C" w14:textId="44AE6069" w:rsidR="00C01E8C" w:rsidRPr="00124E1D" w:rsidRDefault="00C01E8C" w:rsidP="00C01E8C">
      <w:pPr>
        <w:rPr>
          <w:rFonts w:ascii="Calibri" w:eastAsia="Calibri" w:hAnsi="Calibri" w:cs="Calibri"/>
          <w:sz w:val="22"/>
          <w:szCs w:val="22"/>
          <w:highlight w:val="yellow"/>
        </w:rPr>
      </w:pPr>
      <w:r w:rsidRPr="009471B2">
        <w:rPr>
          <w:rFonts w:ascii="Calibri" w:eastAsia="Calibri" w:hAnsi="Calibri" w:cs="Calibri"/>
          <w:b/>
          <w:bCs/>
          <w:sz w:val="22"/>
          <w:szCs w:val="22"/>
        </w:rPr>
        <w:t xml:space="preserve">Minimum Experience: </w:t>
      </w:r>
      <w:r w:rsidR="00C60BBD">
        <w:rPr>
          <w:rFonts w:ascii="Calibri" w:eastAsia="Calibri" w:hAnsi="Calibri" w:cs="Calibri"/>
          <w:sz w:val="22"/>
          <w:szCs w:val="22"/>
        </w:rPr>
        <w:t>2</w:t>
      </w:r>
      <w:r>
        <w:rPr>
          <w:rFonts w:ascii="Calibri" w:eastAsia="Calibri" w:hAnsi="Calibri" w:cs="Calibri"/>
          <w:sz w:val="22"/>
          <w:szCs w:val="22"/>
        </w:rPr>
        <w:t xml:space="preserve"> </w:t>
      </w:r>
      <w:r w:rsidRPr="009471B2">
        <w:rPr>
          <w:rFonts w:ascii="Calibri" w:eastAsia="Calibri" w:hAnsi="Calibri" w:cs="Calibri"/>
          <w:sz w:val="22"/>
          <w:szCs w:val="22"/>
        </w:rPr>
        <w:t>years</w:t>
      </w:r>
    </w:p>
    <w:p w14:paraId="7DC1E354" w14:textId="1D7C1CF6" w:rsidR="00B71E7D" w:rsidRDefault="00B71E7D" w:rsidP="00124E1D">
      <w:pPr>
        <w:rPr>
          <w:rFonts w:ascii="Calibri" w:hAnsi="Calibri" w:cs="Calibri"/>
          <w:sz w:val="22"/>
          <w:szCs w:val="22"/>
        </w:rPr>
      </w:pPr>
    </w:p>
    <w:p w14:paraId="07020A39" w14:textId="11EF36F3" w:rsidR="005E3487" w:rsidRPr="009471B2" w:rsidRDefault="00413129" w:rsidP="005E3487">
      <w:pPr>
        <w:rPr>
          <w:rFonts w:ascii="Calibri" w:eastAsia="Calibri" w:hAnsi="Calibri" w:cs="Calibri"/>
          <w:b/>
          <w:bCs/>
          <w:color w:val="0070B2"/>
          <w:sz w:val="22"/>
          <w:szCs w:val="22"/>
          <w:u w:val="single"/>
        </w:rPr>
      </w:pPr>
      <w:r w:rsidRPr="00413129">
        <w:rPr>
          <w:rFonts w:ascii="Calibri" w:eastAsia="Calibri" w:hAnsi="Calibri" w:cs="Calibri"/>
          <w:b/>
          <w:bCs/>
          <w:color w:val="0070B2"/>
          <w:sz w:val="22"/>
          <w:szCs w:val="22"/>
          <w:u w:val="single"/>
        </w:rPr>
        <w:t>Programmer II</w:t>
      </w:r>
      <w:r w:rsidR="005E3487" w:rsidRPr="009471B2">
        <w:rPr>
          <w:rFonts w:ascii="Calibri" w:eastAsia="Calibri" w:hAnsi="Calibri" w:cs="Calibri"/>
          <w:color w:val="0070B2"/>
          <w:sz w:val="22"/>
          <w:szCs w:val="22"/>
          <w:u w:val="single"/>
        </w:rPr>
        <w:t>________</w:t>
      </w:r>
      <w:r w:rsidR="005E3487" w:rsidRPr="009471B2">
        <w:rPr>
          <w:rFonts w:ascii="Calibri" w:eastAsia="Calibri" w:hAnsi="Calibri" w:cs="Calibri"/>
          <w:b/>
          <w:bCs/>
          <w:color w:val="0070B2"/>
          <w:sz w:val="22"/>
          <w:szCs w:val="22"/>
          <w:u w:val="single"/>
        </w:rPr>
        <w:tab/>
      </w:r>
      <w:r w:rsidR="005E3487" w:rsidRPr="009471B2">
        <w:rPr>
          <w:rFonts w:ascii="Calibri" w:eastAsia="Calibri" w:hAnsi="Calibri" w:cs="Calibri"/>
          <w:b/>
          <w:bCs/>
          <w:color w:val="0070B2"/>
          <w:sz w:val="22"/>
          <w:szCs w:val="22"/>
          <w:u w:val="single"/>
        </w:rPr>
        <w:tab/>
      </w:r>
      <w:r w:rsidR="005E3487" w:rsidRPr="009471B2">
        <w:rPr>
          <w:rFonts w:ascii="Calibri" w:eastAsia="Calibri" w:hAnsi="Calibri" w:cs="Calibri"/>
          <w:b/>
          <w:bCs/>
          <w:color w:val="0070B2"/>
          <w:sz w:val="22"/>
          <w:szCs w:val="22"/>
          <w:u w:val="single"/>
        </w:rPr>
        <w:tab/>
      </w:r>
      <w:r w:rsidR="005E3487" w:rsidRPr="009471B2">
        <w:rPr>
          <w:rFonts w:ascii="Calibri" w:eastAsia="Calibri" w:hAnsi="Calibri" w:cs="Calibri"/>
          <w:b/>
          <w:bCs/>
          <w:color w:val="0070B2"/>
          <w:sz w:val="22"/>
          <w:szCs w:val="22"/>
          <w:u w:val="single"/>
        </w:rPr>
        <w:tab/>
      </w:r>
      <w:r w:rsidR="005E3487" w:rsidRPr="009471B2">
        <w:rPr>
          <w:rFonts w:ascii="Calibri" w:eastAsia="Calibri" w:hAnsi="Calibri" w:cs="Calibri"/>
          <w:b/>
          <w:bCs/>
          <w:color w:val="0070B2"/>
          <w:sz w:val="22"/>
          <w:szCs w:val="22"/>
          <w:u w:val="single"/>
        </w:rPr>
        <w:tab/>
      </w:r>
      <w:r w:rsidR="005E3487" w:rsidRPr="009471B2">
        <w:rPr>
          <w:rFonts w:ascii="Calibri" w:eastAsia="Calibri" w:hAnsi="Calibri" w:cs="Calibri"/>
          <w:b/>
          <w:bCs/>
          <w:color w:val="0070B2"/>
          <w:sz w:val="22"/>
          <w:szCs w:val="22"/>
          <w:u w:val="single"/>
        </w:rPr>
        <w:tab/>
      </w:r>
      <w:r w:rsidR="005E3487" w:rsidRPr="009471B2">
        <w:rPr>
          <w:rFonts w:ascii="Calibri" w:eastAsia="Calibri" w:hAnsi="Calibri" w:cs="Calibri"/>
          <w:b/>
          <w:bCs/>
          <w:color w:val="0070B2"/>
          <w:sz w:val="22"/>
          <w:szCs w:val="22"/>
          <w:u w:val="single"/>
        </w:rPr>
        <w:tab/>
      </w:r>
      <w:r w:rsidR="005E3487" w:rsidRPr="009471B2">
        <w:rPr>
          <w:rFonts w:ascii="Calibri" w:eastAsia="Calibri" w:hAnsi="Calibri" w:cs="Calibri"/>
          <w:b/>
          <w:bCs/>
          <w:color w:val="0070B2"/>
          <w:sz w:val="22"/>
          <w:szCs w:val="22"/>
          <w:u w:val="single"/>
        </w:rPr>
        <w:tab/>
      </w:r>
      <w:r w:rsidR="005E3487" w:rsidRPr="009471B2">
        <w:rPr>
          <w:rFonts w:ascii="Calibri" w:eastAsia="Calibri" w:hAnsi="Calibri" w:cs="Calibri"/>
          <w:b/>
          <w:bCs/>
          <w:color w:val="0070B2"/>
          <w:sz w:val="22"/>
          <w:szCs w:val="22"/>
          <w:u w:val="single"/>
        </w:rPr>
        <w:tab/>
      </w:r>
      <w:r w:rsidR="005E3487" w:rsidRPr="009471B2">
        <w:rPr>
          <w:rFonts w:ascii="Calibri" w:eastAsia="Calibri" w:hAnsi="Calibri" w:cs="Calibri"/>
          <w:b/>
          <w:bCs/>
          <w:color w:val="0070B2"/>
          <w:sz w:val="22"/>
          <w:szCs w:val="22"/>
          <w:u w:val="single"/>
        </w:rPr>
        <w:tab/>
      </w:r>
    </w:p>
    <w:p w14:paraId="744EF443" w14:textId="316012DD" w:rsidR="005E3487" w:rsidRPr="009471B2" w:rsidRDefault="005E3487" w:rsidP="005E3487">
      <w:pPr>
        <w:rPr>
          <w:rFonts w:ascii="Calibri" w:hAnsi="Calibri" w:cs="Calibri"/>
          <w:color w:val="000000"/>
          <w:sz w:val="22"/>
          <w:szCs w:val="22"/>
        </w:rPr>
      </w:pPr>
      <w:r w:rsidRPr="009471B2">
        <w:rPr>
          <w:rFonts w:ascii="Calibri" w:eastAsia="Calibri" w:hAnsi="Calibri" w:cs="Calibri"/>
          <w:b/>
          <w:bCs/>
          <w:sz w:val="22"/>
          <w:szCs w:val="22"/>
        </w:rPr>
        <w:t xml:space="preserve">Functional Responsibilities: </w:t>
      </w:r>
      <w:r w:rsidR="00277ADC" w:rsidRPr="00277ADC">
        <w:rPr>
          <w:rFonts w:ascii="Calibri" w:hAnsi="Calibri" w:cs="Calibri"/>
          <w:color w:val="000000"/>
          <w:sz w:val="22"/>
          <w:szCs w:val="22"/>
        </w:rPr>
        <w:t>Participates in the analysis of functional business/technical applications and design specifications for functional activities. Assists in the development of block diagram and logic flow charts. Translates detailed design into computer application software. Tests, debugs, and refines the computer software to produce the required product. Helps to prepare required documentation, including both program-level and user-level documentation. Enhances software to reduce operating time or improve efficiency.</w:t>
      </w:r>
    </w:p>
    <w:p w14:paraId="13FD9A17" w14:textId="77777777" w:rsidR="005E3487" w:rsidRPr="009471B2" w:rsidRDefault="005E3487" w:rsidP="005E3487">
      <w:pPr>
        <w:rPr>
          <w:rFonts w:ascii="Calibri" w:eastAsia="Calibri" w:hAnsi="Calibri" w:cs="Calibri"/>
          <w:sz w:val="22"/>
          <w:szCs w:val="22"/>
        </w:rPr>
      </w:pPr>
    </w:p>
    <w:p w14:paraId="030D1FA1" w14:textId="77777777" w:rsidR="005E3487" w:rsidRPr="009471B2" w:rsidRDefault="005E3487" w:rsidP="005E3487">
      <w:pPr>
        <w:rPr>
          <w:rFonts w:ascii="Calibri" w:eastAsia="Calibri" w:hAnsi="Calibri" w:cs="Calibri"/>
          <w:sz w:val="22"/>
          <w:szCs w:val="22"/>
        </w:rPr>
      </w:pPr>
      <w:r w:rsidRPr="009471B2">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29830A9A" w14:textId="4B41C47C" w:rsidR="005E3487" w:rsidRPr="00124E1D" w:rsidRDefault="005E3487" w:rsidP="005E3487">
      <w:pPr>
        <w:rPr>
          <w:rFonts w:ascii="Calibri" w:eastAsia="Calibri" w:hAnsi="Calibri" w:cs="Calibri"/>
          <w:sz w:val="22"/>
          <w:szCs w:val="22"/>
          <w:highlight w:val="yellow"/>
        </w:rPr>
      </w:pPr>
      <w:r w:rsidRPr="009471B2">
        <w:rPr>
          <w:rFonts w:ascii="Calibri" w:eastAsia="Calibri" w:hAnsi="Calibri" w:cs="Calibri"/>
          <w:b/>
          <w:bCs/>
          <w:sz w:val="22"/>
          <w:szCs w:val="22"/>
        </w:rPr>
        <w:t xml:space="preserve">Minimum Experience: </w:t>
      </w:r>
      <w:r w:rsidR="00CA00D7">
        <w:rPr>
          <w:rFonts w:ascii="Calibri" w:eastAsia="Calibri" w:hAnsi="Calibri" w:cs="Calibri"/>
          <w:sz w:val="22"/>
          <w:szCs w:val="22"/>
        </w:rPr>
        <w:t>5</w:t>
      </w:r>
      <w:r>
        <w:rPr>
          <w:rFonts w:ascii="Calibri" w:eastAsia="Calibri" w:hAnsi="Calibri" w:cs="Calibri"/>
          <w:sz w:val="22"/>
          <w:szCs w:val="22"/>
        </w:rPr>
        <w:t xml:space="preserve"> </w:t>
      </w:r>
      <w:r w:rsidRPr="009471B2">
        <w:rPr>
          <w:rFonts w:ascii="Calibri" w:eastAsia="Calibri" w:hAnsi="Calibri" w:cs="Calibri"/>
          <w:sz w:val="22"/>
          <w:szCs w:val="22"/>
        </w:rPr>
        <w:t>years</w:t>
      </w:r>
    </w:p>
    <w:p w14:paraId="3D6FD9C4" w14:textId="535DE9CD" w:rsidR="005E3487" w:rsidRDefault="005E3487" w:rsidP="00124E1D">
      <w:pPr>
        <w:rPr>
          <w:rFonts w:ascii="Calibri" w:hAnsi="Calibri" w:cs="Calibri"/>
          <w:sz w:val="22"/>
          <w:szCs w:val="22"/>
        </w:rPr>
      </w:pPr>
    </w:p>
    <w:p w14:paraId="15B26333" w14:textId="4E42879C" w:rsidR="004823C8" w:rsidRPr="009471B2" w:rsidRDefault="00A557CE" w:rsidP="004823C8">
      <w:pPr>
        <w:rPr>
          <w:rFonts w:ascii="Calibri" w:eastAsia="Calibri" w:hAnsi="Calibri" w:cs="Calibri"/>
          <w:b/>
          <w:bCs/>
          <w:color w:val="0070B2"/>
          <w:sz w:val="22"/>
          <w:szCs w:val="22"/>
          <w:u w:val="single"/>
        </w:rPr>
      </w:pPr>
      <w:r w:rsidRPr="00A557CE">
        <w:rPr>
          <w:rFonts w:ascii="Calibri" w:eastAsia="Calibri" w:hAnsi="Calibri" w:cs="Calibri"/>
          <w:b/>
          <w:bCs/>
          <w:color w:val="0070B2"/>
          <w:sz w:val="22"/>
          <w:szCs w:val="22"/>
          <w:u w:val="single"/>
        </w:rPr>
        <w:t>Project Manager I</w:t>
      </w:r>
      <w:r w:rsidR="004823C8" w:rsidRPr="009471B2">
        <w:rPr>
          <w:rFonts w:ascii="Calibri" w:eastAsia="Calibri" w:hAnsi="Calibri" w:cs="Calibri"/>
          <w:color w:val="0070B2"/>
          <w:sz w:val="22"/>
          <w:szCs w:val="22"/>
          <w:u w:val="single"/>
        </w:rPr>
        <w:t>_______</w:t>
      </w:r>
      <w:r w:rsidR="004823C8" w:rsidRPr="009471B2">
        <w:rPr>
          <w:rFonts w:ascii="Calibri" w:eastAsia="Calibri" w:hAnsi="Calibri" w:cs="Calibri"/>
          <w:b/>
          <w:bCs/>
          <w:color w:val="0070B2"/>
          <w:sz w:val="22"/>
          <w:szCs w:val="22"/>
          <w:u w:val="single"/>
        </w:rPr>
        <w:tab/>
      </w:r>
      <w:r w:rsidR="004823C8" w:rsidRPr="009471B2">
        <w:rPr>
          <w:rFonts w:ascii="Calibri" w:eastAsia="Calibri" w:hAnsi="Calibri" w:cs="Calibri"/>
          <w:b/>
          <w:bCs/>
          <w:color w:val="0070B2"/>
          <w:sz w:val="22"/>
          <w:szCs w:val="22"/>
          <w:u w:val="single"/>
        </w:rPr>
        <w:tab/>
      </w:r>
      <w:r w:rsidR="004823C8" w:rsidRPr="009471B2">
        <w:rPr>
          <w:rFonts w:ascii="Calibri" w:eastAsia="Calibri" w:hAnsi="Calibri" w:cs="Calibri"/>
          <w:b/>
          <w:bCs/>
          <w:color w:val="0070B2"/>
          <w:sz w:val="22"/>
          <w:szCs w:val="22"/>
          <w:u w:val="single"/>
        </w:rPr>
        <w:tab/>
      </w:r>
      <w:r w:rsidR="004823C8" w:rsidRPr="009471B2">
        <w:rPr>
          <w:rFonts w:ascii="Calibri" w:eastAsia="Calibri" w:hAnsi="Calibri" w:cs="Calibri"/>
          <w:b/>
          <w:bCs/>
          <w:color w:val="0070B2"/>
          <w:sz w:val="22"/>
          <w:szCs w:val="22"/>
          <w:u w:val="single"/>
        </w:rPr>
        <w:tab/>
      </w:r>
      <w:r w:rsidR="004823C8" w:rsidRPr="009471B2">
        <w:rPr>
          <w:rFonts w:ascii="Calibri" w:eastAsia="Calibri" w:hAnsi="Calibri" w:cs="Calibri"/>
          <w:b/>
          <w:bCs/>
          <w:color w:val="0070B2"/>
          <w:sz w:val="22"/>
          <w:szCs w:val="22"/>
          <w:u w:val="single"/>
        </w:rPr>
        <w:tab/>
      </w:r>
      <w:r w:rsidR="004823C8" w:rsidRPr="009471B2">
        <w:rPr>
          <w:rFonts w:ascii="Calibri" w:eastAsia="Calibri" w:hAnsi="Calibri" w:cs="Calibri"/>
          <w:b/>
          <w:bCs/>
          <w:color w:val="0070B2"/>
          <w:sz w:val="22"/>
          <w:szCs w:val="22"/>
          <w:u w:val="single"/>
        </w:rPr>
        <w:tab/>
      </w:r>
      <w:r w:rsidR="004823C8" w:rsidRPr="009471B2">
        <w:rPr>
          <w:rFonts w:ascii="Calibri" w:eastAsia="Calibri" w:hAnsi="Calibri" w:cs="Calibri"/>
          <w:b/>
          <w:bCs/>
          <w:color w:val="0070B2"/>
          <w:sz w:val="22"/>
          <w:szCs w:val="22"/>
          <w:u w:val="single"/>
        </w:rPr>
        <w:tab/>
      </w:r>
      <w:r w:rsidR="004823C8" w:rsidRPr="009471B2">
        <w:rPr>
          <w:rFonts w:ascii="Calibri" w:eastAsia="Calibri" w:hAnsi="Calibri" w:cs="Calibri"/>
          <w:b/>
          <w:bCs/>
          <w:color w:val="0070B2"/>
          <w:sz w:val="22"/>
          <w:szCs w:val="22"/>
          <w:u w:val="single"/>
        </w:rPr>
        <w:tab/>
      </w:r>
      <w:r w:rsidR="004823C8" w:rsidRPr="009471B2">
        <w:rPr>
          <w:rFonts w:ascii="Calibri" w:eastAsia="Calibri" w:hAnsi="Calibri" w:cs="Calibri"/>
          <w:b/>
          <w:bCs/>
          <w:color w:val="0070B2"/>
          <w:sz w:val="22"/>
          <w:szCs w:val="22"/>
          <w:u w:val="single"/>
        </w:rPr>
        <w:tab/>
      </w:r>
      <w:r w:rsidR="004823C8" w:rsidRPr="009471B2">
        <w:rPr>
          <w:rFonts w:ascii="Calibri" w:eastAsia="Calibri" w:hAnsi="Calibri" w:cs="Calibri"/>
          <w:b/>
          <w:bCs/>
          <w:color w:val="0070B2"/>
          <w:sz w:val="22"/>
          <w:szCs w:val="22"/>
          <w:u w:val="single"/>
        </w:rPr>
        <w:tab/>
      </w:r>
    </w:p>
    <w:p w14:paraId="77944E1A" w14:textId="6B084A78" w:rsidR="004823C8" w:rsidRPr="009471B2" w:rsidRDefault="004823C8" w:rsidP="004823C8">
      <w:pPr>
        <w:rPr>
          <w:rFonts w:ascii="Calibri" w:hAnsi="Calibri" w:cs="Calibri"/>
          <w:color w:val="000000"/>
          <w:sz w:val="22"/>
          <w:szCs w:val="22"/>
        </w:rPr>
      </w:pPr>
      <w:r w:rsidRPr="009471B2">
        <w:rPr>
          <w:rFonts w:ascii="Calibri" w:eastAsia="Calibri" w:hAnsi="Calibri" w:cs="Calibri"/>
          <w:b/>
          <w:bCs/>
          <w:sz w:val="22"/>
          <w:szCs w:val="22"/>
        </w:rPr>
        <w:t xml:space="preserve">Functional Responsibilities: </w:t>
      </w:r>
      <w:r w:rsidR="003F560A" w:rsidRPr="003F560A">
        <w:rPr>
          <w:rFonts w:ascii="Calibri" w:hAnsi="Calibri" w:cs="Calibri"/>
          <w:color w:val="000000"/>
          <w:sz w:val="22"/>
          <w:szCs w:val="22"/>
        </w:rPr>
        <w:t xml:space="preserve">Manages the full life cycle of software and systems development projects.  Leads project team and allocates resources to specific tasks. Ensures that deliverables meet customer’s requirements.  Leads the project or multiple tasks and retains overall responsibility for performance including cost, schedule, </w:t>
      </w:r>
      <w:proofErr w:type="gramStart"/>
      <w:r w:rsidR="003F560A" w:rsidRPr="003F560A">
        <w:rPr>
          <w:rFonts w:ascii="Calibri" w:hAnsi="Calibri" w:cs="Calibri"/>
          <w:color w:val="000000"/>
          <w:sz w:val="22"/>
          <w:szCs w:val="22"/>
        </w:rPr>
        <w:t>deliverables</w:t>
      </w:r>
      <w:proofErr w:type="gramEnd"/>
      <w:r w:rsidR="003F560A" w:rsidRPr="003F560A">
        <w:rPr>
          <w:rFonts w:ascii="Calibri" w:hAnsi="Calibri" w:cs="Calibri"/>
          <w:color w:val="000000"/>
          <w:sz w:val="22"/>
          <w:szCs w:val="22"/>
        </w:rPr>
        <w:t xml:space="preserve"> and contractual compliance. Provides the interface to the customer and other project leaders. Identifies, acquires, and utilizes company resources to achieve project technical objectives. Establishes priorities, task assignment and completion. Ensures quality and productivity standards are maintained while meeting project/client deadlines and budget constraints. Serves as the client liaison on all project matters. Performs a quality assurance role and ensures timely delivery of all specified deliverables. Supervises the training of new personnel under the project to assure compliance with government regulations, codes, and Company policy and procedures. Participates in contract negotiations.</w:t>
      </w:r>
    </w:p>
    <w:p w14:paraId="0F852C97" w14:textId="77777777" w:rsidR="004823C8" w:rsidRPr="009471B2" w:rsidRDefault="004823C8" w:rsidP="004823C8">
      <w:pPr>
        <w:rPr>
          <w:rFonts w:ascii="Calibri" w:eastAsia="Calibri" w:hAnsi="Calibri" w:cs="Calibri"/>
          <w:sz w:val="22"/>
          <w:szCs w:val="22"/>
        </w:rPr>
      </w:pPr>
    </w:p>
    <w:p w14:paraId="030C5B20" w14:textId="77777777" w:rsidR="004823C8" w:rsidRPr="009471B2" w:rsidRDefault="004823C8" w:rsidP="004823C8">
      <w:pPr>
        <w:rPr>
          <w:rFonts w:ascii="Calibri" w:eastAsia="Calibri" w:hAnsi="Calibri" w:cs="Calibri"/>
          <w:sz w:val="22"/>
          <w:szCs w:val="22"/>
        </w:rPr>
      </w:pPr>
      <w:r w:rsidRPr="009471B2">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0C108BEE" w14:textId="77777777" w:rsidR="004823C8" w:rsidRPr="00124E1D" w:rsidRDefault="004823C8" w:rsidP="004823C8">
      <w:pPr>
        <w:rPr>
          <w:rFonts w:ascii="Calibri" w:eastAsia="Calibri" w:hAnsi="Calibri" w:cs="Calibri"/>
          <w:sz w:val="22"/>
          <w:szCs w:val="22"/>
          <w:highlight w:val="yellow"/>
        </w:rPr>
      </w:pPr>
      <w:r w:rsidRPr="009471B2">
        <w:rPr>
          <w:rFonts w:ascii="Calibri" w:eastAsia="Calibri" w:hAnsi="Calibri" w:cs="Calibri"/>
          <w:b/>
          <w:bCs/>
          <w:sz w:val="22"/>
          <w:szCs w:val="22"/>
        </w:rPr>
        <w:t xml:space="preserve">Minimum Experience: </w:t>
      </w:r>
      <w:r>
        <w:rPr>
          <w:rFonts w:ascii="Calibri" w:eastAsia="Calibri" w:hAnsi="Calibri" w:cs="Calibri"/>
          <w:sz w:val="22"/>
          <w:szCs w:val="22"/>
        </w:rPr>
        <w:t xml:space="preserve">5 </w:t>
      </w:r>
      <w:r w:rsidRPr="009471B2">
        <w:rPr>
          <w:rFonts w:ascii="Calibri" w:eastAsia="Calibri" w:hAnsi="Calibri" w:cs="Calibri"/>
          <w:sz w:val="22"/>
          <w:szCs w:val="22"/>
        </w:rPr>
        <w:t>years</w:t>
      </w:r>
    </w:p>
    <w:p w14:paraId="54DF4DA4" w14:textId="35168419" w:rsidR="004823C8" w:rsidRDefault="004823C8" w:rsidP="00124E1D">
      <w:pPr>
        <w:rPr>
          <w:rFonts w:ascii="Calibri" w:hAnsi="Calibri" w:cs="Calibri"/>
          <w:sz w:val="22"/>
          <w:szCs w:val="22"/>
        </w:rPr>
      </w:pPr>
    </w:p>
    <w:p w14:paraId="05AFA209" w14:textId="77777777" w:rsidR="003F560A" w:rsidRDefault="003F560A">
      <w:pPr>
        <w:rPr>
          <w:rFonts w:ascii="Calibri" w:eastAsia="Calibri" w:hAnsi="Calibri" w:cs="Calibri"/>
          <w:b/>
          <w:bCs/>
          <w:color w:val="0070B2"/>
          <w:sz w:val="22"/>
          <w:szCs w:val="22"/>
          <w:u w:val="single"/>
        </w:rPr>
      </w:pPr>
      <w:r>
        <w:rPr>
          <w:rFonts w:ascii="Calibri" w:eastAsia="Calibri" w:hAnsi="Calibri" w:cs="Calibri"/>
          <w:b/>
          <w:bCs/>
          <w:color w:val="0070B2"/>
          <w:sz w:val="22"/>
          <w:szCs w:val="22"/>
          <w:u w:val="single"/>
        </w:rPr>
        <w:br w:type="page"/>
      </w:r>
    </w:p>
    <w:p w14:paraId="2D7F32B9" w14:textId="441EC05D" w:rsidR="003F560A" w:rsidRPr="009471B2" w:rsidRDefault="00560901" w:rsidP="003F560A">
      <w:pPr>
        <w:rPr>
          <w:rFonts w:ascii="Calibri" w:eastAsia="Calibri" w:hAnsi="Calibri" w:cs="Calibri"/>
          <w:b/>
          <w:bCs/>
          <w:color w:val="0070B2"/>
          <w:sz w:val="22"/>
          <w:szCs w:val="22"/>
          <w:u w:val="single"/>
        </w:rPr>
      </w:pPr>
      <w:r w:rsidRPr="00560901">
        <w:rPr>
          <w:rFonts w:ascii="Calibri" w:eastAsia="Calibri" w:hAnsi="Calibri" w:cs="Calibri"/>
          <w:b/>
          <w:bCs/>
          <w:color w:val="0070B2"/>
          <w:sz w:val="22"/>
          <w:szCs w:val="22"/>
          <w:u w:val="single"/>
        </w:rPr>
        <w:lastRenderedPageBreak/>
        <w:t>Project Manager II</w:t>
      </w:r>
      <w:r w:rsidR="003F560A" w:rsidRPr="009471B2">
        <w:rPr>
          <w:rFonts w:ascii="Calibri" w:eastAsia="Calibri" w:hAnsi="Calibri" w:cs="Calibri"/>
          <w:color w:val="0070B2"/>
          <w:sz w:val="22"/>
          <w:szCs w:val="22"/>
          <w:u w:val="single"/>
        </w:rPr>
        <w:t>_______</w:t>
      </w:r>
      <w:r w:rsidR="003F560A" w:rsidRPr="009471B2">
        <w:rPr>
          <w:rFonts w:ascii="Calibri" w:eastAsia="Calibri" w:hAnsi="Calibri" w:cs="Calibri"/>
          <w:b/>
          <w:bCs/>
          <w:color w:val="0070B2"/>
          <w:sz w:val="22"/>
          <w:szCs w:val="22"/>
          <w:u w:val="single"/>
        </w:rPr>
        <w:tab/>
      </w:r>
      <w:r w:rsidR="003F560A" w:rsidRPr="009471B2">
        <w:rPr>
          <w:rFonts w:ascii="Calibri" w:eastAsia="Calibri" w:hAnsi="Calibri" w:cs="Calibri"/>
          <w:b/>
          <w:bCs/>
          <w:color w:val="0070B2"/>
          <w:sz w:val="22"/>
          <w:szCs w:val="22"/>
          <w:u w:val="single"/>
        </w:rPr>
        <w:tab/>
      </w:r>
      <w:r w:rsidR="003F560A" w:rsidRPr="009471B2">
        <w:rPr>
          <w:rFonts w:ascii="Calibri" w:eastAsia="Calibri" w:hAnsi="Calibri" w:cs="Calibri"/>
          <w:b/>
          <w:bCs/>
          <w:color w:val="0070B2"/>
          <w:sz w:val="22"/>
          <w:szCs w:val="22"/>
          <w:u w:val="single"/>
        </w:rPr>
        <w:tab/>
      </w:r>
      <w:r w:rsidR="003F560A" w:rsidRPr="009471B2">
        <w:rPr>
          <w:rFonts w:ascii="Calibri" w:eastAsia="Calibri" w:hAnsi="Calibri" w:cs="Calibri"/>
          <w:b/>
          <w:bCs/>
          <w:color w:val="0070B2"/>
          <w:sz w:val="22"/>
          <w:szCs w:val="22"/>
          <w:u w:val="single"/>
        </w:rPr>
        <w:tab/>
      </w:r>
      <w:r w:rsidR="003F560A" w:rsidRPr="009471B2">
        <w:rPr>
          <w:rFonts w:ascii="Calibri" w:eastAsia="Calibri" w:hAnsi="Calibri" w:cs="Calibri"/>
          <w:b/>
          <w:bCs/>
          <w:color w:val="0070B2"/>
          <w:sz w:val="22"/>
          <w:szCs w:val="22"/>
          <w:u w:val="single"/>
        </w:rPr>
        <w:tab/>
      </w:r>
      <w:r w:rsidR="003F560A" w:rsidRPr="009471B2">
        <w:rPr>
          <w:rFonts w:ascii="Calibri" w:eastAsia="Calibri" w:hAnsi="Calibri" w:cs="Calibri"/>
          <w:b/>
          <w:bCs/>
          <w:color w:val="0070B2"/>
          <w:sz w:val="22"/>
          <w:szCs w:val="22"/>
          <w:u w:val="single"/>
        </w:rPr>
        <w:tab/>
      </w:r>
      <w:r w:rsidR="003F560A" w:rsidRPr="009471B2">
        <w:rPr>
          <w:rFonts w:ascii="Calibri" w:eastAsia="Calibri" w:hAnsi="Calibri" w:cs="Calibri"/>
          <w:b/>
          <w:bCs/>
          <w:color w:val="0070B2"/>
          <w:sz w:val="22"/>
          <w:szCs w:val="22"/>
          <w:u w:val="single"/>
        </w:rPr>
        <w:tab/>
      </w:r>
      <w:r w:rsidR="003F560A" w:rsidRPr="009471B2">
        <w:rPr>
          <w:rFonts w:ascii="Calibri" w:eastAsia="Calibri" w:hAnsi="Calibri" w:cs="Calibri"/>
          <w:b/>
          <w:bCs/>
          <w:color w:val="0070B2"/>
          <w:sz w:val="22"/>
          <w:szCs w:val="22"/>
          <w:u w:val="single"/>
        </w:rPr>
        <w:tab/>
      </w:r>
      <w:r w:rsidR="003F560A" w:rsidRPr="009471B2">
        <w:rPr>
          <w:rFonts w:ascii="Calibri" w:eastAsia="Calibri" w:hAnsi="Calibri" w:cs="Calibri"/>
          <w:b/>
          <w:bCs/>
          <w:color w:val="0070B2"/>
          <w:sz w:val="22"/>
          <w:szCs w:val="22"/>
          <w:u w:val="single"/>
        </w:rPr>
        <w:tab/>
      </w:r>
      <w:r w:rsidR="003F560A" w:rsidRPr="009471B2">
        <w:rPr>
          <w:rFonts w:ascii="Calibri" w:eastAsia="Calibri" w:hAnsi="Calibri" w:cs="Calibri"/>
          <w:b/>
          <w:bCs/>
          <w:color w:val="0070B2"/>
          <w:sz w:val="22"/>
          <w:szCs w:val="22"/>
          <w:u w:val="single"/>
        </w:rPr>
        <w:tab/>
      </w:r>
    </w:p>
    <w:p w14:paraId="03C9AF6A" w14:textId="04968E7A" w:rsidR="003F560A" w:rsidRPr="009471B2" w:rsidRDefault="003F560A" w:rsidP="003F560A">
      <w:pPr>
        <w:rPr>
          <w:rFonts w:ascii="Calibri" w:hAnsi="Calibri" w:cs="Calibri"/>
          <w:color w:val="000000"/>
          <w:sz w:val="22"/>
          <w:szCs w:val="22"/>
        </w:rPr>
      </w:pPr>
      <w:r w:rsidRPr="009471B2">
        <w:rPr>
          <w:rFonts w:ascii="Calibri" w:eastAsia="Calibri" w:hAnsi="Calibri" w:cs="Calibri"/>
          <w:b/>
          <w:bCs/>
          <w:sz w:val="22"/>
          <w:szCs w:val="22"/>
        </w:rPr>
        <w:t xml:space="preserve">Functional Responsibilities: </w:t>
      </w:r>
      <w:r w:rsidR="00997693" w:rsidRPr="00997693">
        <w:rPr>
          <w:rFonts w:ascii="Calibri" w:hAnsi="Calibri" w:cs="Calibri"/>
          <w:color w:val="000000"/>
          <w:sz w:val="22"/>
          <w:szCs w:val="22"/>
        </w:rPr>
        <w:t xml:space="preserve">Manages the full life cycle of complex software and systems development projects.  Leads project team and allocates resources to specific tasks. Ensures that deliverables meet customer’s requirements. Serves as main interface with the customer.  Leads the project or multiple tasks and retains overall responsibility for performance including cost, schedule, </w:t>
      </w:r>
      <w:proofErr w:type="gramStart"/>
      <w:r w:rsidR="00997693" w:rsidRPr="00997693">
        <w:rPr>
          <w:rFonts w:ascii="Calibri" w:hAnsi="Calibri" w:cs="Calibri"/>
          <w:color w:val="000000"/>
          <w:sz w:val="22"/>
          <w:szCs w:val="22"/>
        </w:rPr>
        <w:t>deliverables</w:t>
      </w:r>
      <w:proofErr w:type="gramEnd"/>
      <w:r w:rsidR="00997693" w:rsidRPr="00997693">
        <w:rPr>
          <w:rFonts w:ascii="Calibri" w:hAnsi="Calibri" w:cs="Calibri"/>
          <w:color w:val="000000"/>
          <w:sz w:val="22"/>
          <w:szCs w:val="22"/>
        </w:rPr>
        <w:t xml:space="preserve"> and contractual compliance. Provides the interface to the customer and other project leaders. Establishes priorities, task assignment and completion. Ensures quality and productivity standards are maintained while meeting project/client deadlines and budget constraints. Serves as the client liaison on all project matters. Performs a quality assurance role and ensures timely delivery of all specified deliverables. Supervises the training of new personnel under the project to assure compliance with government regulations, codes, and Company policy and procedures. Participates in contract negotiations.</w:t>
      </w:r>
    </w:p>
    <w:p w14:paraId="6B5B1E91" w14:textId="77777777" w:rsidR="003F560A" w:rsidRPr="009471B2" w:rsidRDefault="003F560A" w:rsidP="003F560A">
      <w:pPr>
        <w:rPr>
          <w:rFonts w:ascii="Calibri" w:eastAsia="Calibri" w:hAnsi="Calibri" w:cs="Calibri"/>
          <w:sz w:val="22"/>
          <w:szCs w:val="22"/>
        </w:rPr>
      </w:pPr>
    </w:p>
    <w:p w14:paraId="21B08F32" w14:textId="77777777" w:rsidR="003F560A" w:rsidRPr="009471B2" w:rsidRDefault="003F560A" w:rsidP="003F560A">
      <w:pPr>
        <w:rPr>
          <w:rFonts w:ascii="Calibri" w:eastAsia="Calibri" w:hAnsi="Calibri" w:cs="Calibri"/>
          <w:sz w:val="22"/>
          <w:szCs w:val="22"/>
        </w:rPr>
      </w:pPr>
      <w:r w:rsidRPr="009471B2">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0D724802" w14:textId="75CA989B" w:rsidR="003F560A" w:rsidRPr="00124E1D" w:rsidRDefault="003F560A" w:rsidP="003F560A">
      <w:pPr>
        <w:rPr>
          <w:rFonts w:ascii="Calibri" w:eastAsia="Calibri" w:hAnsi="Calibri" w:cs="Calibri"/>
          <w:sz w:val="22"/>
          <w:szCs w:val="22"/>
          <w:highlight w:val="yellow"/>
        </w:rPr>
      </w:pPr>
      <w:r w:rsidRPr="009471B2">
        <w:rPr>
          <w:rFonts w:ascii="Calibri" w:eastAsia="Calibri" w:hAnsi="Calibri" w:cs="Calibri"/>
          <w:b/>
          <w:bCs/>
          <w:sz w:val="22"/>
          <w:szCs w:val="22"/>
        </w:rPr>
        <w:t xml:space="preserve">Minimum Experience: </w:t>
      </w:r>
      <w:r w:rsidR="00560901">
        <w:rPr>
          <w:rFonts w:ascii="Calibri" w:eastAsia="Calibri" w:hAnsi="Calibri" w:cs="Calibri"/>
          <w:sz w:val="22"/>
          <w:szCs w:val="22"/>
        </w:rPr>
        <w:t xml:space="preserve">10 </w:t>
      </w:r>
      <w:r w:rsidRPr="009471B2">
        <w:rPr>
          <w:rFonts w:ascii="Calibri" w:eastAsia="Calibri" w:hAnsi="Calibri" w:cs="Calibri"/>
          <w:sz w:val="22"/>
          <w:szCs w:val="22"/>
        </w:rPr>
        <w:t>years</w:t>
      </w:r>
    </w:p>
    <w:p w14:paraId="3BD67625" w14:textId="0DFD61E5" w:rsidR="003F560A" w:rsidRDefault="003F560A" w:rsidP="00124E1D">
      <w:pPr>
        <w:rPr>
          <w:rFonts w:ascii="Calibri" w:hAnsi="Calibri" w:cs="Calibri"/>
          <w:sz w:val="22"/>
          <w:szCs w:val="22"/>
        </w:rPr>
      </w:pPr>
    </w:p>
    <w:p w14:paraId="6194CC77" w14:textId="24B0E5C8" w:rsidR="00997693" w:rsidRPr="009471B2" w:rsidRDefault="006706BB" w:rsidP="00997693">
      <w:pPr>
        <w:rPr>
          <w:rFonts w:ascii="Calibri" w:eastAsia="Calibri" w:hAnsi="Calibri" w:cs="Calibri"/>
          <w:b/>
          <w:bCs/>
          <w:color w:val="0070B2"/>
          <w:sz w:val="22"/>
          <w:szCs w:val="22"/>
          <w:u w:val="single"/>
        </w:rPr>
      </w:pPr>
      <w:r w:rsidRPr="006706BB">
        <w:rPr>
          <w:rFonts w:ascii="Calibri" w:eastAsia="Calibri" w:hAnsi="Calibri" w:cs="Calibri"/>
          <w:b/>
          <w:bCs/>
          <w:color w:val="0070B2"/>
          <w:sz w:val="22"/>
          <w:szCs w:val="22"/>
          <w:u w:val="single"/>
        </w:rPr>
        <w:t>Software Engineer I</w:t>
      </w:r>
      <w:r w:rsidR="00997693" w:rsidRPr="009471B2">
        <w:rPr>
          <w:rFonts w:ascii="Calibri" w:eastAsia="Calibri" w:hAnsi="Calibri" w:cs="Calibri"/>
          <w:color w:val="0070B2"/>
          <w:sz w:val="22"/>
          <w:szCs w:val="22"/>
          <w:u w:val="single"/>
        </w:rPr>
        <w:t>______</w:t>
      </w:r>
      <w:r w:rsidR="00997693" w:rsidRPr="009471B2">
        <w:rPr>
          <w:rFonts w:ascii="Calibri" w:eastAsia="Calibri" w:hAnsi="Calibri" w:cs="Calibri"/>
          <w:b/>
          <w:bCs/>
          <w:color w:val="0070B2"/>
          <w:sz w:val="22"/>
          <w:szCs w:val="22"/>
          <w:u w:val="single"/>
        </w:rPr>
        <w:tab/>
      </w:r>
      <w:r w:rsidR="00997693" w:rsidRPr="009471B2">
        <w:rPr>
          <w:rFonts w:ascii="Calibri" w:eastAsia="Calibri" w:hAnsi="Calibri" w:cs="Calibri"/>
          <w:b/>
          <w:bCs/>
          <w:color w:val="0070B2"/>
          <w:sz w:val="22"/>
          <w:szCs w:val="22"/>
          <w:u w:val="single"/>
        </w:rPr>
        <w:tab/>
      </w:r>
      <w:r w:rsidR="00997693" w:rsidRPr="009471B2">
        <w:rPr>
          <w:rFonts w:ascii="Calibri" w:eastAsia="Calibri" w:hAnsi="Calibri" w:cs="Calibri"/>
          <w:b/>
          <w:bCs/>
          <w:color w:val="0070B2"/>
          <w:sz w:val="22"/>
          <w:szCs w:val="22"/>
          <w:u w:val="single"/>
        </w:rPr>
        <w:tab/>
      </w:r>
      <w:r w:rsidR="00997693" w:rsidRPr="009471B2">
        <w:rPr>
          <w:rFonts w:ascii="Calibri" w:eastAsia="Calibri" w:hAnsi="Calibri" w:cs="Calibri"/>
          <w:b/>
          <w:bCs/>
          <w:color w:val="0070B2"/>
          <w:sz w:val="22"/>
          <w:szCs w:val="22"/>
          <w:u w:val="single"/>
        </w:rPr>
        <w:tab/>
      </w:r>
      <w:r w:rsidR="00997693" w:rsidRPr="009471B2">
        <w:rPr>
          <w:rFonts w:ascii="Calibri" w:eastAsia="Calibri" w:hAnsi="Calibri" w:cs="Calibri"/>
          <w:b/>
          <w:bCs/>
          <w:color w:val="0070B2"/>
          <w:sz w:val="22"/>
          <w:szCs w:val="22"/>
          <w:u w:val="single"/>
        </w:rPr>
        <w:tab/>
      </w:r>
      <w:r w:rsidR="00997693" w:rsidRPr="009471B2">
        <w:rPr>
          <w:rFonts w:ascii="Calibri" w:eastAsia="Calibri" w:hAnsi="Calibri" w:cs="Calibri"/>
          <w:b/>
          <w:bCs/>
          <w:color w:val="0070B2"/>
          <w:sz w:val="22"/>
          <w:szCs w:val="22"/>
          <w:u w:val="single"/>
        </w:rPr>
        <w:tab/>
      </w:r>
      <w:r w:rsidR="00997693" w:rsidRPr="009471B2">
        <w:rPr>
          <w:rFonts w:ascii="Calibri" w:eastAsia="Calibri" w:hAnsi="Calibri" w:cs="Calibri"/>
          <w:b/>
          <w:bCs/>
          <w:color w:val="0070B2"/>
          <w:sz w:val="22"/>
          <w:szCs w:val="22"/>
          <w:u w:val="single"/>
        </w:rPr>
        <w:tab/>
      </w:r>
      <w:r w:rsidR="00997693" w:rsidRPr="009471B2">
        <w:rPr>
          <w:rFonts w:ascii="Calibri" w:eastAsia="Calibri" w:hAnsi="Calibri" w:cs="Calibri"/>
          <w:b/>
          <w:bCs/>
          <w:color w:val="0070B2"/>
          <w:sz w:val="22"/>
          <w:szCs w:val="22"/>
          <w:u w:val="single"/>
        </w:rPr>
        <w:tab/>
      </w:r>
      <w:r w:rsidR="00997693" w:rsidRPr="009471B2">
        <w:rPr>
          <w:rFonts w:ascii="Calibri" w:eastAsia="Calibri" w:hAnsi="Calibri" w:cs="Calibri"/>
          <w:b/>
          <w:bCs/>
          <w:color w:val="0070B2"/>
          <w:sz w:val="22"/>
          <w:szCs w:val="22"/>
          <w:u w:val="single"/>
        </w:rPr>
        <w:tab/>
      </w:r>
      <w:r w:rsidR="00997693" w:rsidRPr="009471B2">
        <w:rPr>
          <w:rFonts w:ascii="Calibri" w:eastAsia="Calibri" w:hAnsi="Calibri" w:cs="Calibri"/>
          <w:b/>
          <w:bCs/>
          <w:color w:val="0070B2"/>
          <w:sz w:val="22"/>
          <w:szCs w:val="22"/>
          <w:u w:val="single"/>
        </w:rPr>
        <w:tab/>
      </w:r>
    </w:p>
    <w:p w14:paraId="2474CD2B" w14:textId="621CC939" w:rsidR="00997693" w:rsidRPr="009471B2" w:rsidRDefault="00997693" w:rsidP="00997693">
      <w:pPr>
        <w:rPr>
          <w:rFonts w:ascii="Calibri" w:hAnsi="Calibri" w:cs="Calibri"/>
          <w:color w:val="000000"/>
          <w:sz w:val="22"/>
          <w:szCs w:val="22"/>
        </w:rPr>
      </w:pPr>
      <w:r w:rsidRPr="009471B2">
        <w:rPr>
          <w:rFonts w:ascii="Calibri" w:eastAsia="Calibri" w:hAnsi="Calibri" w:cs="Calibri"/>
          <w:b/>
          <w:bCs/>
          <w:sz w:val="22"/>
          <w:szCs w:val="22"/>
        </w:rPr>
        <w:t xml:space="preserve">Functional Responsibilities: </w:t>
      </w:r>
      <w:r w:rsidR="005D35D6" w:rsidRPr="005D35D6">
        <w:rPr>
          <w:rFonts w:ascii="Calibri" w:hAnsi="Calibri" w:cs="Calibri"/>
          <w:color w:val="000000"/>
          <w:sz w:val="22"/>
          <w:szCs w:val="22"/>
        </w:rPr>
        <w:t>Analyzes requirements and develops detailed design. Translates design into computer software. Tests, debugs, and refines the computer software to produce the required product. Prepares required documentation. Enhances software to reduce operating time or improve efficiency.</w:t>
      </w:r>
    </w:p>
    <w:p w14:paraId="2FEFBF97" w14:textId="77777777" w:rsidR="00997693" w:rsidRPr="009471B2" w:rsidRDefault="00997693" w:rsidP="00997693">
      <w:pPr>
        <w:rPr>
          <w:rFonts w:ascii="Calibri" w:eastAsia="Calibri" w:hAnsi="Calibri" w:cs="Calibri"/>
          <w:sz w:val="22"/>
          <w:szCs w:val="22"/>
        </w:rPr>
      </w:pPr>
    </w:p>
    <w:p w14:paraId="1B95DCF3" w14:textId="77777777" w:rsidR="00997693" w:rsidRPr="009471B2" w:rsidRDefault="00997693" w:rsidP="00997693">
      <w:pPr>
        <w:rPr>
          <w:rFonts w:ascii="Calibri" w:eastAsia="Calibri" w:hAnsi="Calibri" w:cs="Calibri"/>
          <w:sz w:val="22"/>
          <w:szCs w:val="22"/>
        </w:rPr>
      </w:pPr>
      <w:r w:rsidRPr="009471B2">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5F4A08A1" w14:textId="0AE06150" w:rsidR="00997693" w:rsidRPr="00124E1D" w:rsidRDefault="00997693" w:rsidP="00997693">
      <w:pPr>
        <w:rPr>
          <w:rFonts w:ascii="Calibri" w:eastAsia="Calibri" w:hAnsi="Calibri" w:cs="Calibri"/>
          <w:sz w:val="22"/>
          <w:szCs w:val="22"/>
          <w:highlight w:val="yellow"/>
        </w:rPr>
      </w:pPr>
      <w:r w:rsidRPr="009471B2">
        <w:rPr>
          <w:rFonts w:ascii="Calibri" w:eastAsia="Calibri" w:hAnsi="Calibri" w:cs="Calibri"/>
          <w:b/>
          <w:bCs/>
          <w:sz w:val="22"/>
          <w:szCs w:val="22"/>
        </w:rPr>
        <w:t xml:space="preserve">Minimum Experience: </w:t>
      </w:r>
      <w:r w:rsidR="006706BB">
        <w:rPr>
          <w:rFonts w:ascii="Calibri" w:eastAsia="Calibri" w:hAnsi="Calibri" w:cs="Calibri"/>
          <w:sz w:val="22"/>
          <w:szCs w:val="22"/>
        </w:rPr>
        <w:t xml:space="preserve">2 </w:t>
      </w:r>
      <w:r w:rsidRPr="009471B2">
        <w:rPr>
          <w:rFonts w:ascii="Calibri" w:eastAsia="Calibri" w:hAnsi="Calibri" w:cs="Calibri"/>
          <w:sz w:val="22"/>
          <w:szCs w:val="22"/>
        </w:rPr>
        <w:t>years</w:t>
      </w:r>
    </w:p>
    <w:p w14:paraId="4CA14304" w14:textId="3C9D141B" w:rsidR="00997693" w:rsidRDefault="00997693" w:rsidP="00124E1D">
      <w:pPr>
        <w:rPr>
          <w:rFonts w:ascii="Calibri" w:hAnsi="Calibri" w:cs="Calibri"/>
          <w:sz w:val="22"/>
          <w:szCs w:val="22"/>
        </w:rPr>
      </w:pPr>
    </w:p>
    <w:p w14:paraId="6BE4280C" w14:textId="3F1466A8" w:rsidR="004E07B4" w:rsidRPr="009471B2" w:rsidRDefault="00E6445D" w:rsidP="004E07B4">
      <w:pPr>
        <w:rPr>
          <w:rFonts w:ascii="Calibri" w:eastAsia="Calibri" w:hAnsi="Calibri" w:cs="Calibri"/>
          <w:b/>
          <w:bCs/>
          <w:color w:val="0070B2"/>
          <w:sz w:val="22"/>
          <w:szCs w:val="22"/>
          <w:u w:val="single"/>
        </w:rPr>
      </w:pPr>
      <w:r w:rsidRPr="00E6445D">
        <w:rPr>
          <w:rFonts w:ascii="Calibri" w:eastAsia="Calibri" w:hAnsi="Calibri" w:cs="Calibri"/>
          <w:b/>
          <w:bCs/>
          <w:color w:val="0070B2"/>
          <w:sz w:val="22"/>
          <w:szCs w:val="22"/>
          <w:u w:val="single"/>
        </w:rPr>
        <w:t>Software Engineer II</w:t>
      </w:r>
      <w:r w:rsidR="004E07B4" w:rsidRPr="009471B2">
        <w:rPr>
          <w:rFonts w:ascii="Calibri" w:eastAsia="Calibri" w:hAnsi="Calibri" w:cs="Calibri"/>
          <w:color w:val="0070B2"/>
          <w:sz w:val="22"/>
          <w:szCs w:val="22"/>
          <w:u w:val="single"/>
        </w:rPr>
        <w:t>______</w:t>
      </w:r>
      <w:r w:rsidR="004E07B4" w:rsidRPr="009471B2">
        <w:rPr>
          <w:rFonts w:ascii="Calibri" w:eastAsia="Calibri" w:hAnsi="Calibri" w:cs="Calibri"/>
          <w:b/>
          <w:bCs/>
          <w:color w:val="0070B2"/>
          <w:sz w:val="22"/>
          <w:szCs w:val="22"/>
          <w:u w:val="single"/>
        </w:rPr>
        <w:tab/>
      </w:r>
      <w:r w:rsidR="004E07B4" w:rsidRPr="009471B2">
        <w:rPr>
          <w:rFonts w:ascii="Calibri" w:eastAsia="Calibri" w:hAnsi="Calibri" w:cs="Calibri"/>
          <w:b/>
          <w:bCs/>
          <w:color w:val="0070B2"/>
          <w:sz w:val="22"/>
          <w:szCs w:val="22"/>
          <w:u w:val="single"/>
        </w:rPr>
        <w:tab/>
      </w:r>
      <w:r w:rsidR="004E07B4" w:rsidRPr="009471B2">
        <w:rPr>
          <w:rFonts w:ascii="Calibri" w:eastAsia="Calibri" w:hAnsi="Calibri" w:cs="Calibri"/>
          <w:b/>
          <w:bCs/>
          <w:color w:val="0070B2"/>
          <w:sz w:val="22"/>
          <w:szCs w:val="22"/>
          <w:u w:val="single"/>
        </w:rPr>
        <w:tab/>
      </w:r>
      <w:r w:rsidR="004E07B4" w:rsidRPr="009471B2">
        <w:rPr>
          <w:rFonts w:ascii="Calibri" w:eastAsia="Calibri" w:hAnsi="Calibri" w:cs="Calibri"/>
          <w:b/>
          <w:bCs/>
          <w:color w:val="0070B2"/>
          <w:sz w:val="22"/>
          <w:szCs w:val="22"/>
          <w:u w:val="single"/>
        </w:rPr>
        <w:tab/>
      </w:r>
      <w:r w:rsidR="004E07B4" w:rsidRPr="009471B2">
        <w:rPr>
          <w:rFonts w:ascii="Calibri" w:eastAsia="Calibri" w:hAnsi="Calibri" w:cs="Calibri"/>
          <w:b/>
          <w:bCs/>
          <w:color w:val="0070B2"/>
          <w:sz w:val="22"/>
          <w:szCs w:val="22"/>
          <w:u w:val="single"/>
        </w:rPr>
        <w:tab/>
      </w:r>
      <w:r w:rsidR="004E07B4" w:rsidRPr="009471B2">
        <w:rPr>
          <w:rFonts w:ascii="Calibri" w:eastAsia="Calibri" w:hAnsi="Calibri" w:cs="Calibri"/>
          <w:b/>
          <w:bCs/>
          <w:color w:val="0070B2"/>
          <w:sz w:val="22"/>
          <w:szCs w:val="22"/>
          <w:u w:val="single"/>
        </w:rPr>
        <w:tab/>
      </w:r>
      <w:r w:rsidR="004E07B4" w:rsidRPr="009471B2">
        <w:rPr>
          <w:rFonts w:ascii="Calibri" w:eastAsia="Calibri" w:hAnsi="Calibri" w:cs="Calibri"/>
          <w:b/>
          <w:bCs/>
          <w:color w:val="0070B2"/>
          <w:sz w:val="22"/>
          <w:szCs w:val="22"/>
          <w:u w:val="single"/>
        </w:rPr>
        <w:tab/>
      </w:r>
      <w:r w:rsidR="004E07B4" w:rsidRPr="009471B2">
        <w:rPr>
          <w:rFonts w:ascii="Calibri" w:eastAsia="Calibri" w:hAnsi="Calibri" w:cs="Calibri"/>
          <w:b/>
          <w:bCs/>
          <w:color w:val="0070B2"/>
          <w:sz w:val="22"/>
          <w:szCs w:val="22"/>
          <w:u w:val="single"/>
        </w:rPr>
        <w:tab/>
      </w:r>
      <w:r w:rsidR="004E07B4" w:rsidRPr="009471B2">
        <w:rPr>
          <w:rFonts w:ascii="Calibri" w:eastAsia="Calibri" w:hAnsi="Calibri" w:cs="Calibri"/>
          <w:b/>
          <w:bCs/>
          <w:color w:val="0070B2"/>
          <w:sz w:val="22"/>
          <w:szCs w:val="22"/>
          <w:u w:val="single"/>
        </w:rPr>
        <w:tab/>
      </w:r>
      <w:r w:rsidR="004E07B4" w:rsidRPr="009471B2">
        <w:rPr>
          <w:rFonts w:ascii="Calibri" w:eastAsia="Calibri" w:hAnsi="Calibri" w:cs="Calibri"/>
          <w:b/>
          <w:bCs/>
          <w:color w:val="0070B2"/>
          <w:sz w:val="22"/>
          <w:szCs w:val="22"/>
          <w:u w:val="single"/>
        </w:rPr>
        <w:tab/>
      </w:r>
    </w:p>
    <w:p w14:paraId="1CB320E5" w14:textId="213BB106" w:rsidR="004E07B4" w:rsidRDefault="004E07B4" w:rsidP="004E07B4">
      <w:pPr>
        <w:rPr>
          <w:rFonts w:ascii="Calibri" w:hAnsi="Calibri" w:cs="Calibri"/>
          <w:color w:val="000000"/>
          <w:sz w:val="22"/>
          <w:szCs w:val="22"/>
        </w:rPr>
      </w:pPr>
      <w:r w:rsidRPr="009471B2">
        <w:rPr>
          <w:rFonts w:ascii="Calibri" w:eastAsia="Calibri" w:hAnsi="Calibri" w:cs="Calibri"/>
          <w:b/>
          <w:bCs/>
          <w:sz w:val="22"/>
          <w:szCs w:val="22"/>
        </w:rPr>
        <w:t xml:space="preserve">Functional Responsibilities: </w:t>
      </w:r>
      <w:r w:rsidR="003E7E27" w:rsidRPr="003E7E27">
        <w:rPr>
          <w:rFonts w:ascii="Calibri" w:hAnsi="Calibri" w:cs="Calibri"/>
          <w:color w:val="000000"/>
          <w:sz w:val="22"/>
          <w:szCs w:val="22"/>
        </w:rPr>
        <w:t>Analyzes requirements and develops detailed design. Translates design into computer software. Tests, debugs, and refines the computer software to produce the required product. Prepares required documentation. Enhances software to reduce operating time or improve efficiency. Provides technical direction to computer programmers.</w:t>
      </w:r>
    </w:p>
    <w:p w14:paraId="0A02F7BE" w14:textId="77777777" w:rsidR="003E7E27" w:rsidRPr="009471B2" w:rsidRDefault="003E7E27" w:rsidP="004E07B4">
      <w:pPr>
        <w:rPr>
          <w:rFonts w:ascii="Calibri" w:eastAsia="Calibri" w:hAnsi="Calibri" w:cs="Calibri"/>
          <w:sz w:val="22"/>
          <w:szCs w:val="22"/>
        </w:rPr>
      </w:pPr>
    </w:p>
    <w:p w14:paraId="1F01C02B" w14:textId="77777777" w:rsidR="004E07B4" w:rsidRPr="009471B2" w:rsidRDefault="004E07B4" w:rsidP="004E07B4">
      <w:pPr>
        <w:rPr>
          <w:rFonts w:ascii="Calibri" w:eastAsia="Calibri" w:hAnsi="Calibri" w:cs="Calibri"/>
          <w:sz w:val="22"/>
          <w:szCs w:val="22"/>
        </w:rPr>
      </w:pPr>
      <w:r w:rsidRPr="009471B2">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2135F655" w14:textId="4CFB0345" w:rsidR="004E07B4" w:rsidRPr="00124E1D" w:rsidRDefault="004E07B4" w:rsidP="004E07B4">
      <w:pPr>
        <w:rPr>
          <w:rFonts w:ascii="Calibri" w:eastAsia="Calibri" w:hAnsi="Calibri" w:cs="Calibri"/>
          <w:sz w:val="22"/>
          <w:szCs w:val="22"/>
          <w:highlight w:val="yellow"/>
        </w:rPr>
      </w:pPr>
      <w:r w:rsidRPr="009471B2">
        <w:rPr>
          <w:rFonts w:ascii="Calibri" w:eastAsia="Calibri" w:hAnsi="Calibri" w:cs="Calibri"/>
          <w:b/>
          <w:bCs/>
          <w:sz w:val="22"/>
          <w:szCs w:val="22"/>
        </w:rPr>
        <w:t xml:space="preserve">Minimum Experience: </w:t>
      </w:r>
      <w:r w:rsidR="00E6445D">
        <w:rPr>
          <w:rFonts w:ascii="Calibri" w:eastAsia="Calibri" w:hAnsi="Calibri" w:cs="Calibri"/>
          <w:sz w:val="22"/>
          <w:szCs w:val="22"/>
        </w:rPr>
        <w:t>5</w:t>
      </w:r>
      <w:r>
        <w:rPr>
          <w:rFonts w:ascii="Calibri" w:eastAsia="Calibri" w:hAnsi="Calibri" w:cs="Calibri"/>
          <w:sz w:val="22"/>
          <w:szCs w:val="22"/>
        </w:rPr>
        <w:t xml:space="preserve"> </w:t>
      </w:r>
      <w:r w:rsidRPr="009471B2">
        <w:rPr>
          <w:rFonts w:ascii="Calibri" w:eastAsia="Calibri" w:hAnsi="Calibri" w:cs="Calibri"/>
          <w:sz w:val="22"/>
          <w:szCs w:val="22"/>
        </w:rPr>
        <w:t>years</w:t>
      </w:r>
    </w:p>
    <w:p w14:paraId="4577B4F1" w14:textId="77777777" w:rsidR="003D230C" w:rsidRDefault="003D230C" w:rsidP="003D230C">
      <w:pPr>
        <w:rPr>
          <w:rFonts w:ascii="Calibri" w:hAnsi="Calibri" w:cs="Calibri"/>
          <w:sz w:val="22"/>
          <w:szCs w:val="22"/>
        </w:rPr>
      </w:pPr>
    </w:p>
    <w:p w14:paraId="1C656D00" w14:textId="479453F1" w:rsidR="003D230C" w:rsidRPr="009471B2" w:rsidRDefault="004F712D" w:rsidP="003D230C">
      <w:pPr>
        <w:rPr>
          <w:rFonts w:ascii="Calibri" w:eastAsia="Calibri" w:hAnsi="Calibri" w:cs="Calibri"/>
          <w:b/>
          <w:bCs/>
          <w:color w:val="0070B2"/>
          <w:sz w:val="22"/>
          <w:szCs w:val="22"/>
          <w:u w:val="single"/>
        </w:rPr>
      </w:pPr>
      <w:r w:rsidRPr="004F712D">
        <w:rPr>
          <w:rFonts w:ascii="Calibri" w:eastAsia="Calibri" w:hAnsi="Calibri" w:cs="Calibri"/>
          <w:b/>
          <w:bCs/>
          <w:color w:val="0070B2"/>
          <w:sz w:val="22"/>
          <w:szCs w:val="22"/>
          <w:u w:val="single"/>
        </w:rPr>
        <w:t>IT Subject Matter Expert I</w:t>
      </w:r>
      <w:r w:rsidR="003D230C" w:rsidRPr="009471B2">
        <w:rPr>
          <w:rFonts w:ascii="Calibri" w:eastAsia="Calibri" w:hAnsi="Calibri" w:cs="Calibri"/>
          <w:color w:val="0070B2"/>
          <w:sz w:val="22"/>
          <w:szCs w:val="22"/>
          <w:u w:val="single"/>
        </w:rPr>
        <w:t>____</w:t>
      </w:r>
      <w:r w:rsidR="003D230C" w:rsidRPr="009471B2">
        <w:rPr>
          <w:rFonts w:ascii="Calibri" w:eastAsia="Calibri" w:hAnsi="Calibri" w:cs="Calibri"/>
          <w:b/>
          <w:bCs/>
          <w:color w:val="0070B2"/>
          <w:sz w:val="22"/>
          <w:szCs w:val="22"/>
          <w:u w:val="single"/>
        </w:rPr>
        <w:tab/>
      </w:r>
      <w:r w:rsidR="003D230C" w:rsidRPr="009471B2">
        <w:rPr>
          <w:rFonts w:ascii="Calibri" w:eastAsia="Calibri" w:hAnsi="Calibri" w:cs="Calibri"/>
          <w:b/>
          <w:bCs/>
          <w:color w:val="0070B2"/>
          <w:sz w:val="22"/>
          <w:szCs w:val="22"/>
          <w:u w:val="single"/>
        </w:rPr>
        <w:tab/>
      </w:r>
      <w:r w:rsidR="003D230C" w:rsidRPr="009471B2">
        <w:rPr>
          <w:rFonts w:ascii="Calibri" w:eastAsia="Calibri" w:hAnsi="Calibri" w:cs="Calibri"/>
          <w:b/>
          <w:bCs/>
          <w:color w:val="0070B2"/>
          <w:sz w:val="22"/>
          <w:szCs w:val="22"/>
          <w:u w:val="single"/>
        </w:rPr>
        <w:tab/>
      </w:r>
      <w:r w:rsidR="003D230C" w:rsidRPr="009471B2">
        <w:rPr>
          <w:rFonts w:ascii="Calibri" w:eastAsia="Calibri" w:hAnsi="Calibri" w:cs="Calibri"/>
          <w:b/>
          <w:bCs/>
          <w:color w:val="0070B2"/>
          <w:sz w:val="22"/>
          <w:szCs w:val="22"/>
          <w:u w:val="single"/>
        </w:rPr>
        <w:tab/>
      </w:r>
      <w:r w:rsidR="003D230C" w:rsidRPr="009471B2">
        <w:rPr>
          <w:rFonts w:ascii="Calibri" w:eastAsia="Calibri" w:hAnsi="Calibri" w:cs="Calibri"/>
          <w:b/>
          <w:bCs/>
          <w:color w:val="0070B2"/>
          <w:sz w:val="22"/>
          <w:szCs w:val="22"/>
          <w:u w:val="single"/>
        </w:rPr>
        <w:tab/>
      </w:r>
      <w:r w:rsidR="003D230C" w:rsidRPr="009471B2">
        <w:rPr>
          <w:rFonts w:ascii="Calibri" w:eastAsia="Calibri" w:hAnsi="Calibri" w:cs="Calibri"/>
          <w:b/>
          <w:bCs/>
          <w:color w:val="0070B2"/>
          <w:sz w:val="22"/>
          <w:szCs w:val="22"/>
          <w:u w:val="single"/>
        </w:rPr>
        <w:tab/>
      </w:r>
      <w:r w:rsidR="003D230C" w:rsidRPr="009471B2">
        <w:rPr>
          <w:rFonts w:ascii="Calibri" w:eastAsia="Calibri" w:hAnsi="Calibri" w:cs="Calibri"/>
          <w:b/>
          <w:bCs/>
          <w:color w:val="0070B2"/>
          <w:sz w:val="22"/>
          <w:szCs w:val="22"/>
          <w:u w:val="single"/>
        </w:rPr>
        <w:tab/>
      </w:r>
      <w:r w:rsidR="003D230C" w:rsidRPr="009471B2">
        <w:rPr>
          <w:rFonts w:ascii="Calibri" w:eastAsia="Calibri" w:hAnsi="Calibri" w:cs="Calibri"/>
          <w:b/>
          <w:bCs/>
          <w:color w:val="0070B2"/>
          <w:sz w:val="22"/>
          <w:szCs w:val="22"/>
          <w:u w:val="single"/>
        </w:rPr>
        <w:tab/>
      </w:r>
      <w:r w:rsidR="003D230C" w:rsidRPr="009471B2">
        <w:rPr>
          <w:rFonts w:ascii="Calibri" w:eastAsia="Calibri" w:hAnsi="Calibri" w:cs="Calibri"/>
          <w:b/>
          <w:bCs/>
          <w:color w:val="0070B2"/>
          <w:sz w:val="22"/>
          <w:szCs w:val="22"/>
          <w:u w:val="single"/>
        </w:rPr>
        <w:tab/>
      </w:r>
      <w:r w:rsidR="003D230C" w:rsidRPr="009471B2">
        <w:rPr>
          <w:rFonts w:ascii="Calibri" w:eastAsia="Calibri" w:hAnsi="Calibri" w:cs="Calibri"/>
          <w:b/>
          <w:bCs/>
          <w:color w:val="0070B2"/>
          <w:sz w:val="22"/>
          <w:szCs w:val="22"/>
          <w:u w:val="single"/>
        </w:rPr>
        <w:tab/>
      </w:r>
    </w:p>
    <w:p w14:paraId="7A135E9B" w14:textId="22FC0BAC" w:rsidR="003D230C" w:rsidRDefault="003D230C" w:rsidP="003D230C">
      <w:pPr>
        <w:rPr>
          <w:rFonts w:ascii="Calibri" w:hAnsi="Calibri" w:cs="Calibri"/>
          <w:color w:val="000000"/>
          <w:sz w:val="22"/>
          <w:szCs w:val="22"/>
        </w:rPr>
      </w:pPr>
      <w:r w:rsidRPr="009471B2">
        <w:rPr>
          <w:rFonts w:ascii="Calibri" w:eastAsia="Calibri" w:hAnsi="Calibri" w:cs="Calibri"/>
          <w:b/>
          <w:bCs/>
          <w:sz w:val="22"/>
          <w:szCs w:val="22"/>
        </w:rPr>
        <w:t xml:space="preserve">Functional Responsibilities: </w:t>
      </w:r>
      <w:r w:rsidR="00753F29" w:rsidRPr="00753F29">
        <w:rPr>
          <w:rFonts w:ascii="Calibri" w:hAnsi="Calibri" w:cs="Calibri"/>
          <w:color w:val="000000"/>
          <w:sz w:val="22"/>
          <w:szCs w:val="22"/>
        </w:rPr>
        <w:t>Analyzes complex problems and develops solutions. Provides project guidance in highly specialized areas, such as scientific, medical, or financial domains. Ensures that solutions meet the functional requirements.   Typically serves as technical experts, applying comprehensive technical skills and abilities to unique and/or important projects or in situations requiring a highly technical interface. Applies expertise which may include, but is not limited to, the following: strategic planning, information technology governance, enterprise architecture, human resource and accounting systems, loan and grant systems, scientific applications, information and infrastructure assurance, network engineering, and enterprise resource planning. The Subject Matter Expert functions as the lead service contact for specified clients in defined technology areas or in certain industries and markets.</w:t>
      </w:r>
    </w:p>
    <w:p w14:paraId="542156B2" w14:textId="77777777" w:rsidR="003D230C" w:rsidRPr="009471B2" w:rsidRDefault="003D230C" w:rsidP="003D230C">
      <w:pPr>
        <w:rPr>
          <w:rFonts w:ascii="Calibri" w:eastAsia="Calibri" w:hAnsi="Calibri" w:cs="Calibri"/>
          <w:sz w:val="22"/>
          <w:szCs w:val="22"/>
        </w:rPr>
      </w:pPr>
    </w:p>
    <w:p w14:paraId="1E07C435" w14:textId="379A0608" w:rsidR="003D230C" w:rsidRPr="009471B2" w:rsidRDefault="003D230C" w:rsidP="003D230C">
      <w:pPr>
        <w:rPr>
          <w:rFonts w:ascii="Calibri" w:eastAsia="Calibri" w:hAnsi="Calibri" w:cs="Calibri"/>
          <w:sz w:val="22"/>
          <w:szCs w:val="22"/>
        </w:rPr>
      </w:pPr>
      <w:r w:rsidRPr="009471B2">
        <w:rPr>
          <w:rFonts w:ascii="Calibri" w:eastAsia="Calibri" w:hAnsi="Calibri" w:cs="Calibri"/>
          <w:b/>
          <w:bCs/>
          <w:sz w:val="22"/>
          <w:szCs w:val="22"/>
        </w:rPr>
        <w:t xml:space="preserve">Minimum Education: </w:t>
      </w:r>
      <w:r w:rsidR="004F712D">
        <w:rPr>
          <w:rFonts w:ascii="Calibri" w:eastAsia="Calibri" w:hAnsi="Calibri" w:cs="Calibri"/>
          <w:sz w:val="22"/>
          <w:szCs w:val="22"/>
        </w:rPr>
        <w:t>Doctorate</w:t>
      </w:r>
    </w:p>
    <w:p w14:paraId="2AFEDB0E" w14:textId="415A1FA3" w:rsidR="003D230C" w:rsidRPr="00124E1D" w:rsidRDefault="003D230C" w:rsidP="003D230C">
      <w:pPr>
        <w:rPr>
          <w:rFonts w:ascii="Calibri" w:eastAsia="Calibri" w:hAnsi="Calibri" w:cs="Calibri"/>
          <w:sz w:val="22"/>
          <w:szCs w:val="22"/>
          <w:highlight w:val="yellow"/>
        </w:rPr>
      </w:pPr>
      <w:r w:rsidRPr="009471B2">
        <w:rPr>
          <w:rFonts w:ascii="Calibri" w:eastAsia="Calibri" w:hAnsi="Calibri" w:cs="Calibri"/>
          <w:b/>
          <w:bCs/>
          <w:sz w:val="22"/>
          <w:szCs w:val="22"/>
        </w:rPr>
        <w:t xml:space="preserve">Minimum Experience: </w:t>
      </w:r>
      <w:r w:rsidR="004F712D">
        <w:rPr>
          <w:rFonts w:ascii="Calibri" w:eastAsia="Calibri" w:hAnsi="Calibri" w:cs="Calibri"/>
          <w:sz w:val="22"/>
          <w:szCs w:val="22"/>
        </w:rPr>
        <w:t>10</w:t>
      </w:r>
      <w:r>
        <w:rPr>
          <w:rFonts w:ascii="Calibri" w:eastAsia="Calibri" w:hAnsi="Calibri" w:cs="Calibri"/>
          <w:sz w:val="22"/>
          <w:szCs w:val="22"/>
        </w:rPr>
        <w:t xml:space="preserve"> </w:t>
      </w:r>
      <w:r w:rsidRPr="009471B2">
        <w:rPr>
          <w:rFonts w:ascii="Calibri" w:eastAsia="Calibri" w:hAnsi="Calibri" w:cs="Calibri"/>
          <w:sz w:val="22"/>
          <w:szCs w:val="22"/>
        </w:rPr>
        <w:t>years</w:t>
      </w:r>
    </w:p>
    <w:p w14:paraId="71191FC1" w14:textId="7D2C03C2" w:rsidR="004E07B4" w:rsidRDefault="004E07B4" w:rsidP="00124E1D">
      <w:pPr>
        <w:rPr>
          <w:rFonts w:ascii="Calibri" w:hAnsi="Calibri" w:cs="Calibri"/>
          <w:sz w:val="22"/>
          <w:szCs w:val="22"/>
        </w:rPr>
      </w:pPr>
    </w:p>
    <w:p w14:paraId="38E9C084" w14:textId="01045F74" w:rsidR="00753F29" w:rsidRPr="009471B2" w:rsidRDefault="00677572" w:rsidP="00753F29">
      <w:pPr>
        <w:rPr>
          <w:rFonts w:ascii="Calibri" w:eastAsia="Calibri" w:hAnsi="Calibri" w:cs="Calibri"/>
          <w:b/>
          <w:bCs/>
          <w:color w:val="0070B2"/>
          <w:sz w:val="22"/>
          <w:szCs w:val="22"/>
          <w:u w:val="single"/>
        </w:rPr>
      </w:pPr>
      <w:r w:rsidRPr="00677572">
        <w:rPr>
          <w:rFonts w:ascii="Calibri" w:eastAsia="Calibri" w:hAnsi="Calibri" w:cs="Calibri"/>
          <w:b/>
          <w:bCs/>
          <w:color w:val="0070B2"/>
          <w:sz w:val="22"/>
          <w:szCs w:val="22"/>
          <w:u w:val="single"/>
        </w:rPr>
        <w:lastRenderedPageBreak/>
        <w:t>IT Subject Matter Expert II</w:t>
      </w:r>
      <w:r w:rsidR="00753F29" w:rsidRPr="009471B2">
        <w:rPr>
          <w:rFonts w:ascii="Calibri" w:eastAsia="Calibri" w:hAnsi="Calibri" w:cs="Calibri"/>
          <w:color w:val="0070B2"/>
          <w:sz w:val="22"/>
          <w:szCs w:val="22"/>
          <w:u w:val="single"/>
        </w:rPr>
        <w:t>____</w:t>
      </w:r>
      <w:r w:rsidR="00753F29" w:rsidRPr="009471B2">
        <w:rPr>
          <w:rFonts w:ascii="Calibri" w:eastAsia="Calibri" w:hAnsi="Calibri" w:cs="Calibri"/>
          <w:b/>
          <w:bCs/>
          <w:color w:val="0070B2"/>
          <w:sz w:val="22"/>
          <w:szCs w:val="22"/>
          <w:u w:val="single"/>
        </w:rPr>
        <w:tab/>
      </w:r>
      <w:r w:rsidR="00753F29" w:rsidRPr="009471B2">
        <w:rPr>
          <w:rFonts w:ascii="Calibri" w:eastAsia="Calibri" w:hAnsi="Calibri" w:cs="Calibri"/>
          <w:b/>
          <w:bCs/>
          <w:color w:val="0070B2"/>
          <w:sz w:val="22"/>
          <w:szCs w:val="22"/>
          <w:u w:val="single"/>
        </w:rPr>
        <w:tab/>
      </w:r>
      <w:r w:rsidR="00753F29" w:rsidRPr="009471B2">
        <w:rPr>
          <w:rFonts w:ascii="Calibri" w:eastAsia="Calibri" w:hAnsi="Calibri" w:cs="Calibri"/>
          <w:b/>
          <w:bCs/>
          <w:color w:val="0070B2"/>
          <w:sz w:val="22"/>
          <w:szCs w:val="22"/>
          <w:u w:val="single"/>
        </w:rPr>
        <w:tab/>
      </w:r>
      <w:r w:rsidR="00753F29" w:rsidRPr="009471B2">
        <w:rPr>
          <w:rFonts w:ascii="Calibri" w:eastAsia="Calibri" w:hAnsi="Calibri" w:cs="Calibri"/>
          <w:b/>
          <w:bCs/>
          <w:color w:val="0070B2"/>
          <w:sz w:val="22"/>
          <w:szCs w:val="22"/>
          <w:u w:val="single"/>
        </w:rPr>
        <w:tab/>
      </w:r>
      <w:r w:rsidR="00753F29" w:rsidRPr="009471B2">
        <w:rPr>
          <w:rFonts w:ascii="Calibri" w:eastAsia="Calibri" w:hAnsi="Calibri" w:cs="Calibri"/>
          <w:b/>
          <w:bCs/>
          <w:color w:val="0070B2"/>
          <w:sz w:val="22"/>
          <w:szCs w:val="22"/>
          <w:u w:val="single"/>
        </w:rPr>
        <w:tab/>
      </w:r>
      <w:r w:rsidR="00753F29" w:rsidRPr="009471B2">
        <w:rPr>
          <w:rFonts w:ascii="Calibri" w:eastAsia="Calibri" w:hAnsi="Calibri" w:cs="Calibri"/>
          <w:b/>
          <w:bCs/>
          <w:color w:val="0070B2"/>
          <w:sz w:val="22"/>
          <w:szCs w:val="22"/>
          <w:u w:val="single"/>
        </w:rPr>
        <w:tab/>
      </w:r>
      <w:r w:rsidR="00753F29" w:rsidRPr="009471B2">
        <w:rPr>
          <w:rFonts w:ascii="Calibri" w:eastAsia="Calibri" w:hAnsi="Calibri" w:cs="Calibri"/>
          <w:b/>
          <w:bCs/>
          <w:color w:val="0070B2"/>
          <w:sz w:val="22"/>
          <w:szCs w:val="22"/>
          <w:u w:val="single"/>
        </w:rPr>
        <w:tab/>
      </w:r>
      <w:r w:rsidR="00753F29" w:rsidRPr="009471B2">
        <w:rPr>
          <w:rFonts w:ascii="Calibri" w:eastAsia="Calibri" w:hAnsi="Calibri" w:cs="Calibri"/>
          <w:b/>
          <w:bCs/>
          <w:color w:val="0070B2"/>
          <w:sz w:val="22"/>
          <w:szCs w:val="22"/>
          <w:u w:val="single"/>
        </w:rPr>
        <w:tab/>
      </w:r>
      <w:r w:rsidR="00753F29" w:rsidRPr="009471B2">
        <w:rPr>
          <w:rFonts w:ascii="Calibri" w:eastAsia="Calibri" w:hAnsi="Calibri" w:cs="Calibri"/>
          <w:b/>
          <w:bCs/>
          <w:color w:val="0070B2"/>
          <w:sz w:val="22"/>
          <w:szCs w:val="22"/>
          <w:u w:val="single"/>
        </w:rPr>
        <w:tab/>
      </w:r>
      <w:r w:rsidR="00753F29" w:rsidRPr="009471B2">
        <w:rPr>
          <w:rFonts w:ascii="Calibri" w:eastAsia="Calibri" w:hAnsi="Calibri" w:cs="Calibri"/>
          <w:b/>
          <w:bCs/>
          <w:color w:val="0070B2"/>
          <w:sz w:val="22"/>
          <w:szCs w:val="22"/>
          <w:u w:val="single"/>
        </w:rPr>
        <w:tab/>
      </w:r>
    </w:p>
    <w:p w14:paraId="7A8B599F" w14:textId="2B8F88CF" w:rsidR="00753F29" w:rsidRDefault="00753F29" w:rsidP="00753F29">
      <w:pPr>
        <w:rPr>
          <w:rFonts w:ascii="Calibri" w:hAnsi="Calibri" w:cs="Calibri"/>
          <w:color w:val="000000"/>
          <w:sz w:val="22"/>
          <w:szCs w:val="22"/>
        </w:rPr>
      </w:pPr>
      <w:r w:rsidRPr="009471B2">
        <w:rPr>
          <w:rFonts w:ascii="Calibri" w:eastAsia="Calibri" w:hAnsi="Calibri" w:cs="Calibri"/>
          <w:b/>
          <w:bCs/>
          <w:sz w:val="22"/>
          <w:szCs w:val="22"/>
        </w:rPr>
        <w:t xml:space="preserve">Functional Responsibilities: </w:t>
      </w:r>
      <w:r w:rsidR="00656CC5" w:rsidRPr="00656CC5">
        <w:rPr>
          <w:rFonts w:ascii="Calibri" w:hAnsi="Calibri" w:cs="Calibri"/>
          <w:color w:val="000000"/>
          <w:sz w:val="22"/>
          <w:szCs w:val="22"/>
        </w:rPr>
        <w:t>Analyzes complex problems and develops solutions. Provides project guidance in highly specialized areas, such as scientific, medical, or financial domains. Ensures that solutions meet the functional requirements.  Typically serves as a technical expert, applying comprehensive technical skills and abilities to unique and/or important projects or in situations requiring a highly technical interface. Provides functional knowledge and prospective to the enterprise-wide solution team. Applies expertise which may include, but is not limited to, the following: strategic planning, information technology governance, enterprise architecture, human resource and accounting systems, loan and grant systems, scientific applications, information and infrastructure assurance, network engineering, and enterprise resource planning. The Subject Matter Expert functions as the lead service contact for specified clients in defined technology areas or in certain industries and markets.</w:t>
      </w:r>
    </w:p>
    <w:p w14:paraId="4EFA2884" w14:textId="77777777" w:rsidR="00753F29" w:rsidRPr="009471B2" w:rsidRDefault="00753F29" w:rsidP="00753F29">
      <w:pPr>
        <w:rPr>
          <w:rFonts w:ascii="Calibri" w:eastAsia="Calibri" w:hAnsi="Calibri" w:cs="Calibri"/>
          <w:sz w:val="22"/>
          <w:szCs w:val="22"/>
        </w:rPr>
      </w:pPr>
    </w:p>
    <w:p w14:paraId="6DF11E40" w14:textId="77777777" w:rsidR="00753F29" w:rsidRPr="009471B2" w:rsidRDefault="00753F29" w:rsidP="00753F29">
      <w:pPr>
        <w:rPr>
          <w:rFonts w:ascii="Calibri" w:eastAsia="Calibri" w:hAnsi="Calibri" w:cs="Calibri"/>
          <w:sz w:val="22"/>
          <w:szCs w:val="22"/>
        </w:rPr>
      </w:pPr>
      <w:r w:rsidRPr="009471B2">
        <w:rPr>
          <w:rFonts w:ascii="Calibri" w:eastAsia="Calibri" w:hAnsi="Calibri" w:cs="Calibri"/>
          <w:b/>
          <w:bCs/>
          <w:sz w:val="22"/>
          <w:szCs w:val="22"/>
        </w:rPr>
        <w:t xml:space="preserve">Minimum Education: </w:t>
      </w:r>
      <w:r>
        <w:rPr>
          <w:rFonts w:ascii="Calibri" w:eastAsia="Calibri" w:hAnsi="Calibri" w:cs="Calibri"/>
          <w:sz w:val="22"/>
          <w:szCs w:val="22"/>
        </w:rPr>
        <w:t>Doctorate</w:t>
      </w:r>
    </w:p>
    <w:p w14:paraId="56227655" w14:textId="72277C85" w:rsidR="00753F29" w:rsidRPr="00124E1D" w:rsidRDefault="00753F29" w:rsidP="00753F29">
      <w:pPr>
        <w:rPr>
          <w:rFonts w:ascii="Calibri" w:eastAsia="Calibri" w:hAnsi="Calibri" w:cs="Calibri"/>
          <w:sz w:val="22"/>
          <w:szCs w:val="22"/>
          <w:highlight w:val="yellow"/>
        </w:rPr>
      </w:pPr>
      <w:r w:rsidRPr="009471B2">
        <w:rPr>
          <w:rFonts w:ascii="Calibri" w:eastAsia="Calibri" w:hAnsi="Calibri" w:cs="Calibri"/>
          <w:b/>
          <w:bCs/>
          <w:sz w:val="22"/>
          <w:szCs w:val="22"/>
        </w:rPr>
        <w:t xml:space="preserve">Minimum Experience: </w:t>
      </w:r>
      <w:r>
        <w:rPr>
          <w:rFonts w:ascii="Calibri" w:eastAsia="Calibri" w:hAnsi="Calibri" w:cs="Calibri"/>
          <w:sz w:val="22"/>
          <w:szCs w:val="22"/>
        </w:rPr>
        <w:t>1</w:t>
      </w:r>
      <w:r w:rsidR="00371E99">
        <w:rPr>
          <w:rFonts w:ascii="Calibri" w:eastAsia="Calibri" w:hAnsi="Calibri" w:cs="Calibri"/>
          <w:sz w:val="22"/>
          <w:szCs w:val="22"/>
        </w:rPr>
        <w:t>5</w:t>
      </w:r>
      <w:r>
        <w:rPr>
          <w:rFonts w:ascii="Calibri" w:eastAsia="Calibri" w:hAnsi="Calibri" w:cs="Calibri"/>
          <w:sz w:val="22"/>
          <w:szCs w:val="22"/>
        </w:rPr>
        <w:t xml:space="preserve"> </w:t>
      </w:r>
      <w:r w:rsidRPr="009471B2">
        <w:rPr>
          <w:rFonts w:ascii="Calibri" w:eastAsia="Calibri" w:hAnsi="Calibri" w:cs="Calibri"/>
          <w:sz w:val="22"/>
          <w:szCs w:val="22"/>
        </w:rPr>
        <w:t>years</w:t>
      </w:r>
    </w:p>
    <w:p w14:paraId="1C991C92" w14:textId="2F92DA36" w:rsidR="00753F29" w:rsidRDefault="00753F29" w:rsidP="00124E1D">
      <w:pPr>
        <w:rPr>
          <w:rFonts w:ascii="Calibri" w:hAnsi="Calibri" w:cs="Calibri"/>
          <w:sz w:val="22"/>
          <w:szCs w:val="22"/>
        </w:rPr>
      </w:pPr>
    </w:p>
    <w:p w14:paraId="77FB99F8" w14:textId="0DB6E6F4" w:rsidR="00AE51E6" w:rsidRPr="009471B2" w:rsidRDefault="006902E1" w:rsidP="00AE51E6">
      <w:pPr>
        <w:rPr>
          <w:rFonts w:ascii="Calibri" w:eastAsia="Calibri" w:hAnsi="Calibri" w:cs="Calibri"/>
          <w:b/>
          <w:bCs/>
          <w:color w:val="0070B2"/>
          <w:sz w:val="22"/>
          <w:szCs w:val="22"/>
          <w:u w:val="single"/>
        </w:rPr>
      </w:pPr>
      <w:r w:rsidRPr="006902E1">
        <w:rPr>
          <w:rFonts w:ascii="Calibri" w:eastAsia="Calibri" w:hAnsi="Calibri" w:cs="Calibri"/>
          <w:b/>
          <w:bCs/>
          <w:color w:val="0070B2"/>
          <w:sz w:val="22"/>
          <w:szCs w:val="22"/>
          <w:u w:val="single"/>
        </w:rPr>
        <w:t>Systems Expert I</w:t>
      </w:r>
      <w:r>
        <w:rPr>
          <w:rFonts w:ascii="Calibri" w:eastAsia="Calibri" w:hAnsi="Calibri" w:cs="Calibri"/>
          <w:b/>
          <w:bCs/>
          <w:color w:val="0070B2"/>
          <w:sz w:val="22"/>
          <w:szCs w:val="22"/>
          <w:u w:val="single"/>
        </w:rPr>
        <w:tab/>
      </w:r>
      <w:r w:rsidR="00AE51E6" w:rsidRPr="009471B2">
        <w:rPr>
          <w:rFonts w:ascii="Calibri" w:eastAsia="Calibri" w:hAnsi="Calibri" w:cs="Calibri"/>
          <w:color w:val="0070B2"/>
          <w:sz w:val="22"/>
          <w:szCs w:val="22"/>
          <w:u w:val="single"/>
        </w:rPr>
        <w:t>___</w:t>
      </w:r>
      <w:r w:rsidR="00AE51E6" w:rsidRPr="009471B2">
        <w:rPr>
          <w:rFonts w:ascii="Calibri" w:eastAsia="Calibri" w:hAnsi="Calibri" w:cs="Calibri"/>
          <w:b/>
          <w:bCs/>
          <w:color w:val="0070B2"/>
          <w:sz w:val="22"/>
          <w:szCs w:val="22"/>
          <w:u w:val="single"/>
        </w:rPr>
        <w:tab/>
      </w:r>
      <w:r w:rsidR="00AE51E6" w:rsidRPr="009471B2">
        <w:rPr>
          <w:rFonts w:ascii="Calibri" w:eastAsia="Calibri" w:hAnsi="Calibri" w:cs="Calibri"/>
          <w:b/>
          <w:bCs/>
          <w:color w:val="0070B2"/>
          <w:sz w:val="22"/>
          <w:szCs w:val="22"/>
          <w:u w:val="single"/>
        </w:rPr>
        <w:tab/>
      </w:r>
      <w:r w:rsidR="00AE51E6" w:rsidRPr="009471B2">
        <w:rPr>
          <w:rFonts w:ascii="Calibri" w:eastAsia="Calibri" w:hAnsi="Calibri" w:cs="Calibri"/>
          <w:b/>
          <w:bCs/>
          <w:color w:val="0070B2"/>
          <w:sz w:val="22"/>
          <w:szCs w:val="22"/>
          <w:u w:val="single"/>
        </w:rPr>
        <w:tab/>
      </w:r>
      <w:r w:rsidR="00AE51E6" w:rsidRPr="009471B2">
        <w:rPr>
          <w:rFonts w:ascii="Calibri" w:eastAsia="Calibri" w:hAnsi="Calibri" w:cs="Calibri"/>
          <w:b/>
          <w:bCs/>
          <w:color w:val="0070B2"/>
          <w:sz w:val="22"/>
          <w:szCs w:val="22"/>
          <w:u w:val="single"/>
        </w:rPr>
        <w:tab/>
      </w:r>
      <w:r w:rsidR="00AE51E6" w:rsidRPr="009471B2">
        <w:rPr>
          <w:rFonts w:ascii="Calibri" w:eastAsia="Calibri" w:hAnsi="Calibri" w:cs="Calibri"/>
          <w:b/>
          <w:bCs/>
          <w:color w:val="0070B2"/>
          <w:sz w:val="22"/>
          <w:szCs w:val="22"/>
          <w:u w:val="single"/>
        </w:rPr>
        <w:tab/>
      </w:r>
      <w:r w:rsidR="00AE51E6" w:rsidRPr="009471B2">
        <w:rPr>
          <w:rFonts w:ascii="Calibri" w:eastAsia="Calibri" w:hAnsi="Calibri" w:cs="Calibri"/>
          <w:b/>
          <w:bCs/>
          <w:color w:val="0070B2"/>
          <w:sz w:val="22"/>
          <w:szCs w:val="22"/>
          <w:u w:val="single"/>
        </w:rPr>
        <w:tab/>
      </w:r>
      <w:r w:rsidR="00AE51E6" w:rsidRPr="009471B2">
        <w:rPr>
          <w:rFonts w:ascii="Calibri" w:eastAsia="Calibri" w:hAnsi="Calibri" w:cs="Calibri"/>
          <w:b/>
          <w:bCs/>
          <w:color w:val="0070B2"/>
          <w:sz w:val="22"/>
          <w:szCs w:val="22"/>
          <w:u w:val="single"/>
        </w:rPr>
        <w:tab/>
      </w:r>
      <w:r w:rsidR="00AE51E6" w:rsidRPr="009471B2">
        <w:rPr>
          <w:rFonts w:ascii="Calibri" w:eastAsia="Calibri" w:hAnsi="Calibri" w:cs="Calibri"/>
          <w:b/>
          <w:bCs/>
          <w:color w:val="0070B2"/>
          <w:sz w:val="22"/>
          <w:szCs w:val="22"/>
          <w:u w:val="single"/>
        </w:rPr>
        <w:tab/>
      </w:r>
      <w:r w:rsidR="00AE51E6" w:rsidRPr="009471B2">
        <w:rPr>
          <w:rFonts w:ascii="Calibri" w:eastAsia="Calibri" w:hAnsi="Calibri" w:cs="Calibri"/>
          <w:b/>
          <w:bCs/>
          <w:color w:val="0070B2"/>
          <w:sz w:val="22"/>
          <w:szCs w:val="22"/>
          <w:u w:val="single"/>
        </w:rPr>
        <w:tab/>
      </w:r>
      <w:r w:rsidR="00AE51E6" w:rsidRPr="009471B2">
        <w:rPr>
          <w:rFonts w:ascii="Calibri" w:eastAsia="Calibri" w:hAnsi="Calibri" w:cs="Calibri"/>
          <w:b/>
          <w:bCs/>
          <w:color w:val="0070B2"/>
          <w:sz w:val="22"/>
          <w:szCs w:val="22"/>
          <w:u w:val="single"/>
        </w:rPr>
        <w:tab/>
      </w:r>
    </w:p>
    <w:p w14:paraId="0A4EA42D" w14:textId="1A9F545E" w:rsidR="00AE51E6" w:rsidRDefault="00AE51E6" w:rsidP="00AE51E6">
      <w:pPr>
        <w:rPr>
          <w:rFonts w:ascii="Calibri" w:hAnsi="Calibri" w:cs="Calibri"/>
          <w:color w:val="000000"/>
          <w:sz w:val="22"/>
          <w:szCs w:val="22"/>
        </w:rPr>
      </w:pPr>
      <w:r w:rsidRPr="009471B2">
        <w:rPr>
          <w:rFonts w:ascii="Calibri" w:eastAsia="Calibri" w:hAnsi="Calibri" w:cs="Calibri"/>
          <w:b/>
          <w:bCs/>
          <w:sz w:val="22"/>
          <w:szCs w:val="22"/>
        </w:rPr>
        <w:t xml:space="preserve">Functional Responsibilities: </w:t>
      </w:r>
      <w:r w:rsidR="00663B41" w:rsidRPr="00663B41">
        <w:rPr>
          <w:rFonts w:ascii="Calibri" w:hAnsi="Calibri" w:cs="Calibri"/>
          <w:color w:val="000000"/>
          <w:sz w:val="22"/>
          <w:szCs w:val="22"/>
        </w:rPr>
        <w:t xml:space="preserve">Designs complex systems and software. Reviews and evaluates system requirements and design to ensure traceability, </w:t>
      </w:r>
      <w:proofErr w:type="gramStart"/>
      <w:r w:rsidR="00663B41" w:rsidRPr="00663B41">
        <w:rPr>
          <w:rFonts w:ascii="Calibri" w:hAnsi="Calibri" w:cs="Calibri"/>
          <w:color w:val="000000"/>
          <w:sz w:val="22"/>
          <w:szCs w:val="22"/>
        </w:rPr>
        <w:t>compatibility</w:t>
      </w:r>
      <w:proofErr w:type="gramEnd"/>
      <w:r w:rsidR="00663B41" w:rsidRPr="00663B41">
        <w:rPr>
          <w:rFonts w:ascii="Calibri" w:hAnsi="Calibri" w:cs="Calibri"/>
          <w:color w:val="000000"/>
          <w:sz w:val="22"/>
          <w:szCs w:val="22"/>
        </w:rPr>
        <w:t xml:space="preserve"> and adequacy. Performs analysis on design implementation, system performance and design requirements.</w:t>
      </w:r>
    </w:p>
    <w:p w14:paraId="05FD072D" w14:textId="77777777" w:rsidR="00AE51E6" w:rsidRPr="009471B2" w:rsidRDefault="00AE51E6" w:rsidP="00AE51E6">
      <w:pPr>
        <w:rPr>
          <w:rFonts w:ascii="Calibri" w:eastAsia="Calibri" w:hAnsi="Calibri" w:cs="Calibri"/>
          <w:sz w:val="22"/>
          <w:szCs w:val="22"/>
        </w:rPr>
      </w:pPr>
    </w:p>
    <w:p w14:paraId="5708FEFF" w14:textId="0A721AE8" w:rsidR="00AE51E6" w:rsidRPr="009471B2" w:rsidRDefault="00AE51E6" w:rsidP="00AE51E6">
      <w:pPr>
        <w:rPr>
          <w:rFonts w:ascii="Calibri" w:eastAsia="Calibri" w:hAnsi="Calibri" w:cs="Calibri"/>
          <w:sz w:val="22"/>
          <w:szCs w:val="22"/>
        </w:rPr>
      </w:pPr>
      <w:r w:rsidRPr="009471B2">
        <w:rPr>
          <w:rFonts w:ascii="Calibri" w:eastAsia="Calibri" w:hAnsi="Calibri" w:cs="Calibri"/>
          <w:b/>
          <w:bCs/>
          <w:sz w:val="22"/>
          <w:szCs w:val="22"/>
        </w:rPr>
        <w:t xml:space="preserve">Minimum Education: </w:t>
      </w:r>
      <w:r w:rsidR="00FF6054">
        <w:rPr>
          <w:rFonts w:ascii="Calibri" w:eastAsia="Calibri" w:hAnsi="Calibri" w:cs="Calibri"/>
          <w:sz w:val="22"/>
          <w:szCs w:val="22"/>
        </w:rPr>
        <w:t>Masters</w:t>
      </w:r>
    </w:p>
    <w:p w14:paraId="0F2B5894" w14:textId="567EF8F7" w:rsidR="00AE51E6" w:rsidRPr="00124E1D" w:rsidRDefault="00AE51E6" w:rsidP="00AE51E6">
      <w:pPr>
        <w:rPr>
          <w:rFonts w:ascii="Calibri" w:eastAsia="Calibri" w:hAnsi="Calibri" w:cs="Calibri"/>
          <w:sz w:val="22"/>
          <w:szCs w:val="22"/>
          <w:highlight w:val="yellow"/>
        </w:rPr>
      </w:pPr>
      <w:r w:rsidRPr="009471B2">
        <w:rPr>
          <w:rFonts w:ascii="Calibri" w:eastAsia="Calibri" w:hAnsi="Calibri" w:cs="Calibri"/>
          <w:b/>
          <w:bCs/>
          <w:sz w:val="22"/>
          <w:szCs w:val="22"/>
        </w:rPr>
        <w:t xml:space="preserve">Minimum Experience: </w:t>
      </w:r>
      <w:r>
        <w:rPr>
          <w:rFonts w:ascii="Calibri" w:eastAsia="Calibri" w:hAnsi="Calibri" w:cs="Calibri"/>
          <w:sz w:val="22"/>
          <w:szCs w:val="22"/>
        </w:rPr>
        <w:t xml:space="preserve">5 </w:t>
      </w:r>
      <w:r w:rsidRPr="009471B2">
        <w:rPr>
          <w:rFonts w:ascii="Calibri" w:eastAsia="Calibri" w:hAnsi="Calibri" w:cs="Calibri"/>
          <w:sz w:val="22"/>
          <w:szCs w:val="22"/>
        </w:rPr>
        <w:t>years</w:t>
      </w:r>
    </w:p>
    <w:p w14:paraId="2FCA1E5D" w14:textId="23DEB0CF" w:rsidR="00AE51E6" w:rsidRDefault="00AE51E6" w:rsidP="00124E1D">
      <w:pPr>
        <w:rPr>
          <w:rFonts w:ascii="Calibri" w:hAnsi="Calibri" w:cs="Calibri"/>
          <w:sz w:val="22"/>
          <w:szCs w:val="22"/>
        </w:rPr>
      </w:pPr>
    </w:p>
    <w:p w14:paraId="5B822B1A" w14:textId="2FD1A767" w:rsidR="00663B41" w:rsidRPr="009471B2" w:rsidRDefault="00566E68" w:rsidP="00663B41">
      <w:pPr>
        <w:rPr>
          <w:rFonts w:ascii="Calibri" w:eastAsia="Calibri" w:hAnsi="Calibri" w:cs="Calibri"/>
          <w:b/>
          <w:bCs/>
          <w:color w:val="0070B2"/>
          <w:sz w:val="22"/>
          <w:szCs w:val="22"/>
          <w:u w:val="single"/>
        </w:rPr>
      </w:pPr>
      <w:r w:rsidRPr="00566E68">
        <w:rPr>
          <w:rFonts w:ascii="Calibri" w:eastAsia="Calibri" w:hAnsi="Calibri" w:cs="Calibri"/>
          <w:b/>
          <w:bCs/>
          <w:color w:val="0070B2"/>
          <w:sz w:val="22"/>
          <w:szCs w:val="22"/>
          <w:u w:val="single"/>
        </w:rPr>
        <w:t>Systems Expert II</w:t>
      </w:r>
      <w:r w:rsidR="00663B41">
        <w:rPr>
          <w:rFonts w:ascii="Calibri" w:eastAsia="Calibri" w:hAnsi="Calibri" w:cs="Calibri"/>
          <w:b/>
          <w:bCs/>
          <w:color w:val="0070B2"/>
          <w:sz w:val="22"/>
          <w:szCs w:val="22"/>
          <w:u w:val="single"/>
        </w:rPr>
        <w:tab/>
      </w:r>
      <w:r w:rsidR="00663B41" w:rsidRPr="009471B2">
        <w:rPr>
          <w:rFonts w:ascii="Calibri" w:eastAsia="Calibri" w:hAnsi="Calibri" w:cs="Calibri"/>
          <w:color w:val="0070B2"/>
          <w:sz w:val="22"/>
          <w:szCs w:val="22"/>
          <w:u w:val="single"/>
        </w:rPr>
        <w:t>___</w:t>
      </w:r>
      <w:r w:rsidR="00663B41" w:rsidRPr="009471B2">
        <w:rPr>
          <w:rFonts w:ascii="Calibri" w:eastAsia="Calibri" w:hAnsi="Calibri" w:cs="Calibri"/>
          <w:b/>
          <w:bCs/>
          <w:color w:val="0070B2"/>
          <w:sz w:val="22"/>
          <w:szCs w:val="22"/>
          <w:u w:val="single"/>
        </w:rPr>
        <w:tab/>
      </w:r>
      <w:r w:rsidR="00663B41" w:rsidRPr="009471B2">
        <w:rPr>
          <w:rFonts w:ascii="Calibri" w:eastAsia="Calibri" w:hAnsi="Calibri" w:cs="Calibri"/>
          <w:b/>
          <w:bCs/>
          <w:color w:val="0070B2"/>
          <w:sz w:val="22"/>
          <w:szCs w:val="22"/>
          <w:u w:val="single"/>
        </w:rPr>
        <w:tab/>
      </w:r>
      <w:r w:rsidR="00663B41" w:rsidRPr="009471B2">
        <w:rPr>
          <w:rFonts w:ascii="Calibri" w:eastAsia="Calibri" w:hAnsi="Calibri" w:cs="Calibri"/>
          <w:b/>
          <w:bCs/>
          <w:color w:val="0070B2"/>
          <w:sz w:val="22"/>
          <w:szCs w:val="22"/>
          <w:u w:val="single"/>
        </w:rPr>
        <w:tab/>
      </w:r>
      <w:r w:rsidR="00663B41" w:rsidRPr="009471B2">
        <w:rPr>
          <w:rFonts w:ascii="Calibri" w:eastAsia="Calibri" w:hAnsi="Calibri" w:cs="Calibri"/>
          <w:b/>
          <w:bCs/>
          <w:color w:val="0070B2"/>
          <w:sz w:val="22"/>
          <w:szCs w:val="22"/>
          <w:u w:val="single"/>
        </w:rPr>
        <w:tab/>
      </w:r>
      <w:r w:rsidR="00663B41" w:rsidRPr="009471B2">
        <w:rPr>
          <w:rFonts w:ascii="Calibri" w:eastAsia="Calibri" w:hAnsi="Calibri" w:cs="Calibri"/>
          <w:b/>
          <w:bCs/>
          <w:color w:val="0070B2"/>
          <w:sz w:val="22"/>
          <w:szCs w:val="22"/>
          <w:u w:val="single"/>
        </w:rPr>
        <w:tab/>
      </w:r>
      <w:r w:rsidR="00663B41" w:rsidRPr="009471B2">
        <w:rPr>
          <w:rFonts w:ascii="Calibri" w:eastAsia="Calibri" w:hAnsi="Calibri" w:cs="Calibri"/>
          <w:b/>
          <w:bCs/>
          <w:color w:val="0070B2"/>
          <w:sz w:val="22"/>
          <w:szCs w:val="22"/>
          <w:u w:val="single"/>
        </w:rPr>
        <w:tab/>
      </w:r>
      <w:r w:rsidR="00663B41" w:rsidRPr="009471B2">
        <w:rPr>
          <w:rFonts w:ascii="Calibri" w:eastAsia="Calibri" w:hAnsi="Calibri" w:cs="Calibri"/>
          <w:b/>
          <w:bCs/>
          <w:color w:val="0070B2"/>
          <w:sz w:val="22"/>
          <w:szCs w:val="22"/>
          <w:u w:val="single"/>
        </w:rPr>
        <w:tab/>
      </w:r>
      <w:r w:rsidR="00663B41" w:rsidRPr="009471B2">
        <w:rPr>
          <w:rFonts w:ascii="Calibri" w:eastAsia="Calibri" w:hAnsi="Calibri" w:cs="Calibri"/>
          <w:b/>
          <w:bCs/>
          <w:color w:val="0070B2"/>
          <w:sz w:val="22"/>
          <w:szCs w:val="22"/>
          <w:u w:val="single"/>
        </w:rPr>
        <w:tab/>
      </w:r>
      <w:r w:rsidR="00663B41" w:rsidRPr="009471B2">
        <w:rPr>
          <w:rFonts w:ascii="Calibri" w:eastAsia="Calibri" w:hAnsi="Calibri" w:cs="Calibri"/>
          <w:b/>
          <w:bCs/>
          <w:color w:val="0070B2"/>
          <w:sz w:val="22"/>
          <w:szCs w:val="22"/>
          <w:u w:val="single"/>
        </w:rPr>
        <w:tab/>
      </w:r>
      <w:r w:rsidR="00663B41" w:rsidRPr="009471B2">
        <w:rPr>
          <w:rFonts w:ascii="Calibri" w:eastAsia="Calibri" w:hAnsi="Calibri" w:cs="Calibri"/>
          <w:b/>
          <w:bCs/>
          <w:color w:val="0070B2"/>
          <w:sz w:val="22"/>
          <w:szCs w:val="22"/>
          <w:u w:val="single"/>
        </w:rPr>
        <w:tab/>
      </w:r>
    </w:p>
    <w:p w14:paraId="2BBC6687" w14:textId="6CCF40ED" w:rsidR="00663B41" w:rsidRDefault="00663B41" w:rsidP="00663B41">
      <w:pPr>
        <w:rPr>
          <w:rFonts w:ascii="Calibri" w:hAnsi="Calibri" w:cs="Calibri"/>
          <w:color w:val="000000"/>
          <w:sz w:val="22"/>
          <w:szCs w:val="22"/>
        </w:rPr>
      </w:pPr>
      <w:r w:rsidRPr="009471B2">
        <w:rPr>
          <w:rFonts w:ascii="Calibri" w:eastAsia="Calibri" w:hAnsi="Calibri" w:cs="Calibri"/>
          <w:b/>
          <w:bCs/>
          <w:sz w:val="22"/>
          <w:szCs w:val="22"/>
        </w:rPr>
        <w:t xml:space="preserve">Functional Responsibilities: </w:t>
      </w:r>
      <w:r w:rsidR="00733805" w:rsidRPr="00733805">
        <w:rPr>
          <w:rFonts w:ascii="Calibri" w:hAnsi="Calibri" w:cs="Calibri"/>
          <w:color w:val="000000"/>
          <w:sz w:val="22"/>
          <w:szCs w:val="22"/>
        </w:rPr>
        <w:t xml:space="preserve">Designs complex systems and software. Reviews and evaluates system requirements and design to ensure traceability, </w:t>
      </w:r>
      <w:proofErr w:type="gramStart"/>
      <w:r w:rsidR="00733805" w:rsidRPr="00733805">
        <w:rPr>
          <w:rFonts w:ascii="Calibri" w:hAnsi="Calibri" w:cs="Calibri"/>
          <w:color w:val="000000"/>
          <w:sz w:val="22"/>
          <w:szCs w:val="22"/>
        </w:rPr>
        <w:t>compatibility</w:t>
      </w:r>
      <w:proofErr w:type="gramEnd"/>
      <w:r w:rsidR="00733805" w:rsidRPr="00733805">
        <w:rPr>
          <w:rFonts w:ascii="Calibri" w:hAnsi="Calibri" w:cs="Calibri"/>
          <w:color w:val="000000"/>
          <w:sz w:val="22"/>
          <w:szCs w:val="22"/>
        </w:rPr>
        <w:t xml:space="preserve"> and adequacy. Performs analysis on design implementation, system performance and design requirements.</w:t>
      </w:r>
    </w:p>
    <w:p w14:paraId="75B619F6" w14:textId="77777777" w:rsidR="00663B41" w:rsidRPr="009471B2" w:rsidRDefault="00663B41" w:rsidP="00663B41">
      <w:pPr>
        <w:rPr>
          <w:rFonts w:ascii="Calibri" w:eastAsia="Calibri" w:hAnsi="Calibri" w:cs="Calibri"/>
          <w:sz w:val="22"/>
          <w:szCs w:val="22"/>
        </w:rPr>
      </w:pPr>
    </w:p>
    <w:p w14:paraId="660EF929" w14:textId="77777777" w:rsidR="00663B41" w:rsidRPr="009471B2" w:rsidRDefault="00663B41" w:rsidP="00663B41">
      <w:pPr>
        <w:rPr>
          <w:rFonts w:ascii="Calibri" w:eastAsia="Calibri" w:hAnsi="Calibri" w:cs="Calibri"/>
          <w:sz w:val="22"/>
          <w:szCs w:val="22"/>
        </w:rPr>
      </w:pPr>
      <w:r w:rsidRPr="009471B2">
        <w:rPr>
          <w:rFonts w:ascii="Calibri" w:eastAsia="Calibri" w:hAnsi="Calibri" w:cs="Calibri"/>
          <w:b/>
          <w:bCs/>
          <w:sz w:val="22"/>
          <w:szCs w:val="22"/>
        </w:rPr>
        <w:t xml:space="preserve">Minimum Education: </w:t>
      </w:r>
      <w:r>
        <w:rPr>
          <w:rFonts w:ascii="Calibri" w:eastAsia="Calibri" w:hAnsi="Calibri" w:cs="Calibri"/>
          <w:sz w:val="22"/>
          <w:szCs w:val="22"/>
        </w:rPr>
        <w:t>Masters</w:t>
      </w:r>
    </w:p>
    <w:p w14:paraId="67799167" w14:textId="2555C57B" w:rsidR="00663B41" w:rsidRPr="00124E1D" w:rsidRDefault="00663B41" w:rsidP="00663B41">
      <w:pPr>
        <w:rPr>
          <w:rFonts w:ascii="Calibri" w:eastAsia="Calibri" w:hAnsi="Calibri" w:cs="Calibri"/>
          <w:sz w:val="22"/>
          <w:szCs w:val="22"/>
          <w:highlight w:val="yellow"/>
        </w:rPr>
      </w:pPr>
      <w:r w:rsidRPr="009471B2">
        <w:rPr>
          <w:rFonts w:ascii="Calibri" w:eastAsia="Calibri" w:hAnsi="Calibri" w:cs="Calibri"/>
          <w:b/>
          <w:bCs/>
          <w:sz w:val="22"/>
          <w:szCs w:val="22"/>
        </w:rPr>
        <w:t xml:space="preserve">Minimum Experience: </w:t>
      </w:r>
      <w:r w:rsidR="00566E68">
        <w:rPr>
          <w:rFonts w:ascii="Calibri" w:eastAsia="Calibri" w:hAnsi="Calibri" w:cs="Calibri"/>
          <w:sz w:val="22"/>
          <w:szCs w:val="22"/>
        </w:rPr>
        <w:t>10</w:t>
      </w:r>
      <w:r>
        <w:rPr>
          <w:rFonts w:ascii="Calibri" w:eastAsia="Calibri" w:hAnsi="Calibri" w:cs="Calibri"/>
          <w:sz w:val="22"/>
          <w:szCs w:val="22"/>
        </w:rPr>
        <w:t xml:space="preserve"> </w:t>
      </w:r>
      <w:r w:rsidRPr="009471B2">
        <w:rPr>
          <w:rFonts w:ascii="Calibri" w:eastAsia="Calibri" w:hAnsi="Calibri" w:cs="Calibri"/>
          <w:sz w:val="22"/>
          <w:szCs w:val="22"/>
        </w:rPr>
        <w:t>years</w:t>
      </w:r>
    </w:p>
    <w:p w14:paraId="3131B890" w14:textId="2B85EE84" w:rsidR="00663B41" w:rsidRDefault="00663B41" w:rsidP="00124E1D">
      <w:pPr>
        <w:rPr>
          <w:rFonts w:ascii="Calibri" w:hAnsi="Calibri" w:cs="Calibri"/>
          <w:sz w:val="22"/>
          <w:szCs w:val="22"/>
        </w:rPr>
      </w:pPr>
    </w:p>
    <w:p w14:paraId="67A513A6" w14:textId="7948C994" w:rsidR="007021CA" w:rsidRPr="009471B2" w:rsidRDefault="009139D6" w:rsidP="007021CA">
      <w:pPr>
        <w:rPr>
          <w:rFonts w:ascii="Calibri" w:eastAsia="Calibri" w:hAnsi="Calibri" w:cs="Calibri"/>
          <w:b/>
          <w:bCs/>
          <w:color w:val="0070B2"/>
          <w:sz w:val="22"/>
          <w:szCs w:val="22"/>
          <w:u w:val="single"/>
        </w:rPr>
      </w:pPr>
      <w:r w:rsidRPr="009139D6">
        <w:rPr>
          <w:rFonts w:ascii="Calibri" w:eastAsia="Calibri" w:hAnsi="Calibri" w:cs="Calibri"/>
          <w:b/>
          <w:bCs/>
          <w:color w:val="0070B2"/>
          <w:sz w:val="22"/>
          <w:szCs w:val="22"/>
          <w:u w:val="single"/>
        </w:rPr>
        <w:t>Systems Specialist I</w:t>
      </w:r>
      <w:r w:rsidR="007021CA">
        <w:rPr>
          <w:rFonts w:ascii="Calibri" w:eastAsia="Calibri" w:hAnsi="Calibri" w:cs="Calibri"/>
          <w:b/>
          <w:bCs/>
          <w:color w:val="0070B2"/>
          <w:sz w:val="22"/>
          <w:szCs w:val="22"/>
          <w:u w:val="single"/>
        </w:rPr>
        <w:tab/>
      </w:r>
      <w:r w:rsidR="007021CA" w:rsidRPr="009471B2">
        <w:rPr>
          <w:rFonts w:ascii="Calibri" w:eastAsia="Calibri" w:hAnsi="Calibri" w:cs="Calibri"/>
          <w:color w:val="0070B2"/>
          <w:sz w:val="22"/>
          <w:szCs w:val="22"/>
          <w:u w:val="single"/>
        </w:rPr>
        <w:t>___</w:t>
      </w:r>
      <w:r w:rsidR="007021CA" w:rsidRPr="009471B2">
        <w:rPr>
          <w:rFonts w:ascii="Calibri" w:eastAsia="Calibri" w:hAnsi="Calibri" w:cs="Calibri"/>
          <w:b/>
          <w:bCs/>
          <w:color w:val="0070B2"/>
          <w:sz w:val="22"/>
          <w:szCs w:val="22"/>
          <w:u w:val="single"/>
        </w:rPr>
        <w:tab/>
      </w:r>
      <w:r w:rsidR="007021CA" w:rsidRPr="009471B2">
        <w:rPr>
          <w:rFonts w:ascii="Calibri" w:eastAsia="Calibri" w:hAnsi="Calibri" w:cs="Calibri"/>
          <w:b/>
          <w:bCs/>
          <w:color w:val="0070B2"/>
          <w:sz w:val="22"/>
          <w:szCs w:val="22"/>
          <w:u w:val="single"/>
        </w:rPr>
        <w:tab/>
      </w:r>
      <w:r w:rsidR="007021CA" w:rsidRPr="009471B2">
        <w:rPr>
          <w:rFonts w:ascii="Calibri" w:eastAsia="Calibri" w:hAnsi="Calibri" w:cs="Calibri"/>
          <w:b/>
          <w:bCs/>
          <w:color w:val="0070B2"/>
          <w:sz w:val="22"/>
          <w:szCs w:val="22"/>
          <w:u w:val="single"/>
        </w:rPr>
        <w:tab/>
      </w:r>
      <w:r w:rsidR="007021CA" w:rsidRPr="009471B2">
        <w:rPr>
          <w:rFonts w:ascii="Calibri" w:eastAsia="Calibri" w:hAnsi="Calibri" w:cs="Calibri"/>
          <w:b/>
          <w:bCs/>
          <w:color w:val="0070B2"/>
          <w:sz w:val="22"/>
          <w:szCs w:val="22"/>
          <w:u w:val="single"/>
        </w:rPr>
        <w:tab/>
      </w:r>
      <w:r w:rsidR="007021CA" w:rsidRPr="009471B2">
        <w:rPr>
          <w:rFonts w:ascii="Calibri" w:eastAsia="Calibri" w:hAnsi="Calibri" w:cs="Calibri"/>
          <w:b/>
          <w:bCs/>
          <w:color w:val="0070B2"/>
          <w:sz w:val="22"/>
          <w:szCs w:val="22"/>
          <w:u w:val="single"/>
        </w:rPr>
        <w:tab/>
      </w:r>
      <w:r w:rsidR="007021CA" w:rsidRPr="009471B2">
        <w:rPr>
          <w:rFonts w:ascii="Calibri" w:eastAsia="Calibri" w:hAnsi="Calibri" w:cs="Calibri"/>
          <w:b/>
          <w:bCs/>
          <w:color w:val="0070B2"/>
          <w:sz w:val="22"/>
          <w:szCs w:val="22"/>
          <w:u w:val="single"/>
        </w:rPr>
        <w:tab/>
      </w:r>
      <w:r w:rsidR="007021CA" w:rsidRPr="009471B2">
        <w:rPr>
          <w:rFonts w:ascii="Calibri" w:eastAsia="Calibri" w:hAnsi="Calibri" w:cs="Calibri"/>
          <w:b/>
          <w:bCs/>
          <w:color w:val="0070B2"/>
          <w:sz w:val="22"/>
          <w:szCs w:val="22"/>
          <w:u w:val="single"/>
        </w:rPr>
        <w:tab/>
      </w:r>
      <w:r w:rsidR="007021CA" w:rsidRPr="009471B2">
        <w:rPr>
          <w:rFonts w:ascii="Calibri" w:eastAsia="Calibri" w:hAnsi="Calibri" w:cs="Calibri"/>
          <w:b/>
          <w:bCs/>
          <w:color w:val="0070B2"/>
          <w:sz w:val="22"/>
          <w:szCs w:val="22"/>
          <w:u w:val="single"/>
        </w:rPr>
        <w:tab/>
      </w:r>
      <w:r w:rsidR="007021CA" w:rsidRPr="009471B2">
        <w:rPr>
          <w:rFonts w:ascii="Calibri" w:eastAsia="Calibri" w:hAnsi="Calibri" w:cs="Calibri"/>
          <w:b/>
          <w:bCs/>
          <w:color w:val="0070B2"/>
          <w:sz w:val="22"/>
          <w:szCs w:val="22"/>
          <w:u w:val="single"/>
        </w:rPr>
        <w:tab/>
      </w:r>
      <w:r w:rsidR="007021CA" w:rsidRPr="009471B2">
        <w:rPr>
          <w:rFonts w:ascii="Calibri" w:eastAsia="Calibri" w:hAnsi="Calibri" w:cs="Calibri"/>
          <w:b/>
          <w:bCs/>
          <w:color w:val="0070B2"/>
          <w:sz w:val="22"/>
          <w:szCs w:val="22"/>
          <w:u w:val="single"/>
        </w:rPr>
        <w:tab/>
      </w:r>
    </w:p>
    <w:p w14:paraId="42EFA856" w14:textId="507DED22" w:rsidR="007021CA" w:rsidRDefault="007021CA" w:rsidP="007021CA">
      <w:pPr>
        <w:rPr>
          <w:rFonts w:ascii="Calibri" w:hAnsi="Calibri" w:cs="Calibri"/>
          <w:color w:val="000000"/>
          <w:sz w:val="22"/>
          <w:szCs w:val="22"/>
        </w:rPr>
      </w:pPr>
      <w:r w:rsidRPr="009471B2">
        <w:rPr>
          <w:rFonts w:ascii="Calibri" w:eastAsia="Calibri" w:hAnsi="Calibri" w:cs="Calibri"/>
          <w:b/>
          <w:bCs/>
          <w:sz w:val="22"/>
          <w:szCs w:val="22"/>
        </w:rPr>
        <w:t xml:space="preserve">Functional Responsibilities: </w:t>
      </w:r>
      <w:r w:rsidR="00BD423F" w:rsidRPr="00BD423F">
        <w:rPr>
          <w:rFonts w:ascii="Calibri" w:hAnsi="Calibri" w:cs="Calibri"/>
          <w:color w:val="000000"/>
          <w:sz w:val="22"/>
          <w:szCs w:val="22"/>
        </w:rPr>
        <w:t xml:space="preserve">Manages the daily activities of configuration and operation of business systems which may be mainframe, mini, or client/server based. Optimizes system operation and resource </w:t>
      </w:r>
      <w:proofErr w:type="gramStart"/>
      <w:r w:rsidR="00BD423F" w:rsidRPr="00BD423F">
        <w:rPr>
          <w:rFonts w:ascii="Calibri" w:hAnsi="Calibri" w:cs="Calibri"/>
          <w:color w:val="000000"/>
          <w:sz w:val="22"/>
          <w:szCs w:val="22"/>
        </w:rPr>
        <w:t>utilization, and</w:t>
      </w:r>
      <w:proofErr w:type="gramEnd"/>
      <w:r w:rsidR="00BD423F" w:rsidRPr="00BD423F">
        <w:rPr>
          <w:rFonts w:ascii="Calibri" w:hAnsi="Calibri" w:cs="Calibri"/>
          <w:color w:val="000000"/>
          <w:sz w:val="22"/>
          <w:szCs w:val="22"/>
        </w:rPr>
        <w:t xml:space="preserve"> performs system capacity analysis and planning. </w:t>
      </w:r>
      <w:proofErr w:type="gramStart"/>
      <w:r w:rsidR="00BD423F" w:rsidRPr="00BD423F">
        <w:rPr>
          <w:rFonts w:ascii="Calibri" w:hAnsi="Calibri" w:cs="Calibri"/>
          <w:color w:val="000000"/>
          <w:sz w:val="22"/>
          <w:szCs w:val="22"/>
        </w:rPr>
        <w:t>Provides assistance to</w:t>
      </w:r>
      <w:proofErr w:type="gramEnd"/>
      <w:r w:rsidR="00BD423F" w:rsidRPr="00BD423F">
        <w:rPr>
          <w:rFonts w:ascii="Calibri" w:hAnsi="Calibri" w:cs="Calibri"/>
          <w:color w:val="000000"/>
          <w:sz w:val="22"/>
          <w:szCs w:val="22"/>
        </w:rPr>
        <w:t xml:space="preserve"> users in accessing and using business systems</w:t>
      </w:r>
      <w:r w:rsidR="00BD423F">
        <w:rPr>
          <w:rFonts w:ascii="Calibri" w:hAnsi="Calibri" w:cs="Calibri"/>
          <w:color w:val="000000"/>
          <w:sz w:val="22"/>
          <w:szCs w:val="22"/>
        </w:rPr>
        <w:t>.</w:t>
      </w:r>
    </w:p>
    <w:p w14:paraId="7F19CDB2" w14:textId="77777777" w:rsidR="007021CA" w:rsidRPr="009471B2" w:rsidRDefault="007021CA" w:rsidP="007021CA">
      <w:pPr>
        <w:rPr>
          <w:rFonts w:ascii="Calibri" w:eastAsia="Calibri" w:hAnsi="Calibri" w:cs="Calibri"/>
          <w:sz w:val="22"/>
          <w:szCs w:val="22"/>
        </w:rPr>
      </w:pPr>
    </w:p>
    <w:p w14:paraId="1BF5196E" w14:textId="465DACF0" w:rsidR="007021CA" w:rsidRPr="009471B2" w:rsidRDefault="007021CA" w:rsidP="007021CA">
      <w:pPr>
        <w:rPr>
          <w:rFonts w:ascii="Calibri" w:eastAsia="Calibri" w:hAnsi="Calibri" w:cs="Calibri"/>
          <w:sz w:val="22"/>
          <w:szCs w:val="22"/>
        </w:rPr>
      </w:pPr>
      <w:r w:rsidRPr="009471B2">
        <w:rPr>
          <w:rFonts w:ascii="Calibri" w:eastAsia="Calibri" w:hAnsi="Calibri" w:cs="Calibri"/>
          <w:b/>
          <w:bCs/>
          <w:sz w:val="22"/>
          <w:szCs w:val="22"/>
        </w:rPr>
        <w:t xml:space="preserve">Minimum Education: </w:t>
      </w:r>
      <w:r w:rsidR="00F25E9F">
        <w:rPr>
          <w:rFonts w:ascii="Calibri" w:eastAsia="Calibri" w:hAnsi="Calibri" w:cs="Calibri"/>
          <w:sz w:val="22"/>
          <w:szCs w:val="22"/>
        </w:rPr>
        <w:t>Bachelors</w:t>
      </w:r>
    </w:p>
    <w:p w14:paraId="24DD5CDE" w14:textId="6D9E5A6C" w:rsidR="007021CA" w:rsidRPr="00124E1D" w:rsidRDefault="007021CA" w:rsidP="007021CA">
      <w:pPr>
        <w:rPr>
          <w:rFonts w:ascii="Calibri" w:eastAsia="Calibri" w:hAnsi="Calibri" w:cs="Calibri"/>
          <w:sz w:val="22"/>
          <w:szCs w:val="22"/>
          <w:highlight w:val="yellow"/>
        </w:rPr>
      </w:pPr>
      <w:r w:rsidRPr="009471B2">
        <w:rPr>
          <w:rFonts w:ascii="Calibri" w:eastAsia="Calibri" w:hAnsi="Calibri" w:cs="Calibri"/>
          <w:b/>
          <w:bCs/>
          <w:sz w:val="22"/>
          <w:szCs w:val="22"/>
        </w:rPr>
        <w:t xml:space="preserve">Minimum Experience: </w:t>
      </w:r>
      <w:r w:rsidR="00F25E9F">
        <w:rPr>
          <w:rFonts w:ascii="Calibri" w:eastAsia="Calibri" w:hAnsi="Calibri" w:cs="Calibri"/>
          <w:sz w:val="22"/>
          <w:szCs w:val="22"/>
        </w:rPr>
        <w:t>2</w:t>
      </w:r>
      <w:r>
        <w:rPr>
          <w:rFonts w:ascii="Calibri" w:eastAsia="Calibri" w:hAnsi="Calibri" w:cs="Calibri"/>
          <w:sz w:val="22"/>
          <w:szCs w:val="22"/>
        </w:rPr>
        <w:t xml:space="preserve"> </w:t>
      </w:r>
      <w:r w:rsidRPr="009471B2">
        <w:rPr>
          <w:rFonts w:ascii="Calibri" w:eastAsia="Calibri" w:hAnsi="Calibri" w:cs="Calibri"/>
          <w:sz w:val="22"/>
          <w:szCs w:val="22"/>
        </w:rPr>
        <w:t>years</w:t>
      </w:r>
    </w:p>
    <w:p w14:paraId="4C1BF579" w14:textId="6C25B5AA" w:rsidR="007021CA" w:rsidRDefault="007021CA" w:rsidP="00124E1D">
      <w:pPr>
        <w:rPr>
          <w:rFonts w:ascii="Calibri" w:hAnsi="Calibri" w:cs="Calibri"/>
          <w:sz w:val="22"/>
          <w:szCs w:val="22"/>
        </w:rPr>
      </w:pPr>
    </w:p>
    <w:p w14:paraId="7707DC03" w14:textId="6B941030" w:rsidR="00BD423F" w:rsidRPr="009471B2" w:rsidRDefault="00E82FBC" w:rsidP="00BD423F">
      <w:pPr>
        <w:rPr>
          <w:rFonts w:ascii="Calibri" w:eastAsia="Calibri" w:hAnsi="Calibri" w:cs="Calibri"/>
          <w:b/>
          <w:bCs/>
          <w:color w:val="0070B2"/>
          <w:sz w:val="22"/>
          <w:szCs w:val="22"/>
          <w:u w:val="single"/>
        </w:rPr>
      </w:pPr>
      <w:r w:rsidRPr="00E82FBC">
        <w:rPr>
          <w:rFonts w:ascii="Calibri" w:eastAsia="Calibri" w:hAnsi="Calibri" w:cs="Calibri"/>
          <w:b/>
          <w:bCs/>
          <w:color w:val="0070B2"/>
          <w:sz w:val="22"/>
          <w:szCs w:val="22"/>
          <w:u w:val="single"/>
        </w:rPr>
        <w:t>Systems Specialist II</w:t>
      </w:r>
      <w:r w:rsidR="00BD423F">
        <w:rPr>
          <w:rFonts w:ascii="Calibri" w:eastAsia="Calibri" w:hAnsi="Calibri" w:cs="Calibri"/>
          <w:b/>
          <w:bCs/>
          <w:color w:val="0070B2"/>
          <w:sz w:val="22"/>
          <w:szCs w:val="22"/>
          <w:u w:val="single"/>
        </w:rPr>
        <w:tab/>
      </w:r>
      <w:r w:rsidR="00BD423F" w:rsidRPr="009471B2">
        <w:rPr>
          <w:rFonts w:ascii="Calibri" w:eastAsia="Calibri" w:hAnsi="Calibri" w:cs="Calibri"/>
          <w:color w:val="0070B2"/>
          <w:sz w:val="22"/>
          <w:szCs w:val="22"/>
          <w:u w:val="single"/>
        </w:rPr>
        <w:t>___</w:t>
      </w:r>
      <w:r w:rsidR="00BD423F" w:rsidRPr="009471B2">
        <w:rPr>
          <w:rFonts w:ascii="Calibri" w:eastAsia="Calibri" w:hAnsi="Calibri" w:cs="Calibri"/>
          <w:b/>
          <w:bCs/>
          <w:color w:val="0070B2"/>
          <w:sz w:val="22"/>
          <w:szCs w:val="22"/>
          <w:u w:val="single"/>
        </w:rPr>
        <w:tab/>
      </w:r>
      <w:r w:rsidR="00BD423F" w:rsidRPr="009471B2">
        <w:rPr>
          <w:rFonts w:ascii="Calibri" w:eastAsia="Calibri" w:hAnsi="Calibri" w:cs="Calibri"/>
          <w:b/>
          <w:bCs/>
          <w:color w:val="0070B2"/>
          <w:sz w:val="22"/>
          <w:szCs w:val="22"/>
          <w:u w:val="single"/>
        </w:rPr>
        <w:tab/>
      </w:r>
      <w:r w:rsidR="00BD423F" w:rsidRPr="009471B2">
        <w:rPr>
          <w:rFonts w:ascii="Calibri" w:eastAsia="Calibri" w:hAnsi="Calibri" w:cs="Calibri"/>
          <w:b/>
          <w:bCs/>
          <w:color w:val="0070B2"/>
          <w:sz w:val="22"/>
          <w:szCs w:val="22"/>
          <w:u w:val="single"/>
        </w:rPr>
        <w:tab/>
      </w:r>
      <w:r w:rsidR="00BD423F" w:rsidRPr="009471B2">
        <w:rPr>
          <w:rFonts w:ascii="Calibri" w:eastAsia="Calibri" w:hAnsi="Calibri" w:cs="Calibri"/>
          <w:b/>
          <w:bCs/>
          <w:color w:val="0070B2"/>
          <w:sz w:val="22"/>
          <w:szCs w:val="22"/>
          <w:u w:val="single"/>
        </w:rPr>
        <w:tab/>
      </w:r>
      <w:r w:rsidR="00BD423F" w:rsidRPr="009471B2">
        <w:rPr>
          <w:rFonts w:ascii="Calibri" w:eastAsia="Calibri" w:hAnsi="Calibri" w:cs="Calibri"/>
          <w:b/>
          <w:bCs/>
          <w:color w:val="0070B2"/>
          <w:sz w:val="22"/>
          <w:szCs w:val="22"/>
          <w:u w:val="single"/>
        </w:rPr>
        <w:tab/>
      </w:r>
      <w:r w:rsidR="00BD423F" w:rsidRPr="009471B2">
        <w:rPr>
          <w:rFonts w:ascii="Calibri" w:eastAsia="Calibri" w:hAnsi="Calibri" w:cs="Calibri"/>
          <w:b/>
          <w:bCs/>
          <w:color w:val="0070B2"/>
          <w:sz w:val="22"/>
          <w:szCs w:val="22"/>
          <w:u w:val="single"/>
        </w:rPr>
        <w:tab/>
      </w:r>
      <w:r w:rsidR="00BD423F" w:rsidRPr="009471B2">
        <w:rPr>
          <w:rFonts w:ascii="Calibri" w:eastAsia="Calibri" w:hAnsi="Calibri" w:cs="Calibri"/>
          <w:b/>
          <w:bCs/>
          <w:color w:val="0070B2"/>
          <w:sz w:val="22"/>
          <w:szCs w:val="22"/>
          <w:u w:val="single"/>
        </w:rPr>
        <w:tab/>
      </w:r>
      <w:r w:rsidR="00BD423F" w:rsidRPr="009471B2">
        <w:rPr>
          <w:rFonts w:ascii="Calibri" w:eastAsia="Calibri" w:hAnsi="Calibri" w:cs="Calibri"/>
          <w:b/>
          <w:bCs/>
          <w:color w:val="0070B2"/>
          <w:sz w:val="22"/>
          <w:szCs w:val="22"/>
          <w:u w:val="single"/>
        </w:rPr>
        <w:tab/>
      </w:r>
      <w:r w:rsidR="00BD423F" w:rsidRPr="009471B2">
        <w:rPr>
          <w:rFonts w:ascii="Calibri" w:eastAsia="Calibri" w:hAnsi="Calibri" w:cs="Calibri"/>
          <w:b/>
          <w:bCs/>
          <w:color w:val="0070B2"/>
          <w:sz w:val="22"/>
          <w:szCs w:val="22"/>
          <w:u w:val="single"/>
        </w:rPr>
        <w:tab/>
      </w:r>
      <w:r w:rsidR="00BD423F" w:rsidRPr="009471B2">
        <w:rPr>
          <w:rFonts w:ascii="Calibri" w:eastAsia="Calibri" w:hAnsi="Calibri" w:cs="Calibri"/>
          <w:b/>
          <w:bCs/>
          <w:color w:val="0070B2"/>
          <w:sz w:val="22"/>
          <w:szCs w:val="22"/>
          <w:u w:val="single"/>
        </w:rPr>
        <w:tab/>
      </w:r>
    </w:p>
    <w:p w14:paraId="03904CB7" w14:textId="10DC2E78" w:rsidR="00BD423F" w:rsidRDefault="00BD423F" w:rsidP="00BD423F">
      <w:pPr>
        <w:rPr>
          <w:rFonts w:ascii="Calibri" w:hAnsi="Calibri" w:cs="Calibri"/>
          <w:color w:val="000000"/>
          <w:sz w:val="22"/>
          <w:szCs w:val="22"/>
        </w:rPr>
      </w:pPr>
      <w:r w:rsidRPr="009471B2">
        <w:rPr>
          <w:rFonts w:ascii="Calibri" w:eastAsia="Calibri" w:hAnsi="Calibri" w:cs="Calibri"/>
          <w:b/>
          <w:bCs/>
          <w:sz w:val="22"/>
          <w:szCs w:val="22"/>
        </w:rPr>
        <w:t xml:space="preserve">Functional Responsibilities: </w:t>
      </w:r>
      <w:r w:rsidR="00A1100F" w:rsidRPr="00A1100F">
        <w:rPr>
          <w:rFonts w:ascii="Calibri" w:hAnsi="Calibri" w:cs="Calibri"/>
          <w:color w:val="000000"/>
          <w:sz w:val="22"/>
          <w:szCs w:val="22"/>
        </w:rPr>
        <w:t xml:space="preserve">Manages the daily activities of configuration and operation of business systems which may be mainframe, mini, or client/server based. Optimizes system operation and resource </w:t>
      </w:r>
      <w:proofErr w:type="gramStart"/>
      <w:r w:rsidR="00A1100F" w:rsidRPr="00A1100F">
        <w:rPr>
          <w:rFonts w:ascii="Calibri" w:hAnsi="Calibri" w:cs="Calibri"/>
          <w:color w:val="000000"/>
          <w:sz w:val="22"/>
          <w:szCs w:val="22"/>
        </w:rPr>
        <w:t>utilization, and</w:t>
      </w:r>
      <w:proofErr w:type="gramEnd"/>
      <w:r w:rsidR="00A1100F" w:rsidRPr="00A1100F">
        <w:rPr>
          <w:rFonts w:ascii="Calibri" w:hAnsi="Calibri" w:cs="Calibri"/>
          <w:color w:val="000000"/>
          <w:sz w:val="22"/>
          <w:szCs w:val="22"/>
        </w:rPr>
        <w:t xml:space="preserve"> performs system capacity analysis and planning. </w:t>
      </w:r>
      <w:proofErr w:type="gramStart"/>
      <w:r w:rsidR="00A1100F" w:rsidRPr="00A1100F">
        <w:rPr>
          <w:rFonts w:ascii="Calibri" w:hAnsi="Calibri" w:cs="Calibri"/>
          <w:color w:val="000000"/>
          <w:sz w:val="22"/>
          <w:szCs w:val="22"/>
        </w:rPr>
        <w:t>Provides assistance to</w:t>
      </w:r>
      <w:proofErr w:type="gramEnd"/>
      <w:r w:rsidR="00A1100F" w:rsidRPr="00A1100F">
        <w:rPr>
          <w:rFonts w:ascii="Calibri" w:hAnsi="Calibri" w:cs="Calibri"/>
          <w:color w:val="000000"/>
          <w:sz w:val="22"/>
          <w:szCs w:val="22"/>
        </w:rPr>
        <w:t xml:space="preserve"> users in accessing and using business systems.</w:t>
      </w:r>
    </w:p>
    <w:p w14:paraId="51DBB211" w14:textId="77777777" w:rsidR="00BD423F" w:rsidRPr="009471B2" w:rsidRDefault="00BD423F" w:rsidP="00BD423F">
      <w:pPr>
        <w:rPr>
          <w:rFonts w:ascii="Calibri" w:eastAsia="Calibri" w:hAnsi="Calibri" w:cs="Calibri"/>
          <w:sz w:val="22"/>
          <w:szCs w:val="22"/>
        </w:rPr>
      </w:pPr>
    </w:p>
    <w:p w14:paraId="744B08BE" w14:textId="77777777" w:rsidR="00BD423F" w:rsidRPr="009471B2" w:rsidRDefault="00BD423F" w:rsidP="00BD423F">
      <w:pPr>
        <w:rPr>
          <w:rFonts w:ascii="Calibri" w:eastAsia="Calibri" w:hAnsi="Calibri" w:cs="Calibri"/>
          <w:sz w:val="22"/>
          <w:szCs w:val="22"/>
        </w:rPr>
      </w:pPr>
      <w:r w:rsidRPr="009471B2">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7DB72B5F" w14:textId="6E47961C" w:rsidR="00BD423F" w:rsidRPr="007C55ED" w:rsidRDefault="00BD423F" w:rsidP="00124E1D">
      <w:pPr>
        <w:rPr>
          <w:rFonts w:ascii="Calibri" w:eastAsia="Calibri" w:hAnsi="Calibri" w:cs="Calibri"/>
          <w:sz w:val="22"/>
          <w:szCs w:val="22"/>
          <w:highlight w:val="yellow"/>
        </w:rPr>
      </w:pPr>
      <w:r w:rsidRPr="009471B2">
        <w:rPr>
          <w:rFonts w:ascii="Calibri" w:eastAsia="Calibri" w:hAnsi="Calibri" w:cs="Calibri"/>
          <w:b/>
          <w:bCs/>
          <w:sz w:val="22"/>
          <w:szCs w:val="22"/>
        </w:rPr>
        <w:lastRenderedPageBreak/>
        <w:t xml:space="preserve">Minimum Experience: </w:t>
      </w:r>
      <w:r w:rsidR="00E82FBC">
        <w:rPr>
          <w:rFonts w:ascii="Calibri" w:eastAsia="Calibri" w:hAnsi="Calibri" w:cs="Calibri"/>
          <w:sz w:val="22"/>
          <w:szCs w:val="22"/>
        </w:rPr>
        <w:t>5</w:t>
      </w:r>
      <w:r>
        <w:rPr>
          <w:rFonts w:ascii="Calibri" w:eastAsia="Calibri" w:hAnsi="Calibri" w:cs="Calibri"/>
          <w:sz w:val="22"/>
          <w:szCs w:val="22"/>
        </w:rPr>
        <w:t xml:space="preserve"> </w:t>
      </w:r>
      <w:r w:rsidRPr="009471B2">
        <w:rPr>
          <w:rFonts w:ascii="Calibri" w:eastAsia="Calibri" w:hAnsi="Calibri" w:cs="Calibri"/>
          <w:sz w:val="22"/>
          <w:szCs w:val="22"/>
        </w:rPr>
        <w:t>years</w:t>
      </w:r>
    </w:p>
    <w:p w14:paraId="22E5C5C8" w14:textId="77777777" w:rsidR="007C55ED" w:rsidRDefault="007C55ED" w:rsidP="00124E1D">
      <w:pPr>
        <w:rPr>
          <w:rFonts w:ascii="Calibri" w:hAnsi="Calibri" w:cs="Calibri"/>
          <w:sz w:val="22"/>
          <w:szCs w:val="22"/>
        </w:rPr>
      </w:pPr>
    </w:p>
    <w:p w14:paraId="2902651D" w14:textId="60445896" w:rsidR="007C55ED" w:rsidRPr="007C55ED" w:rsidRDefault="007C55ED" w:rsidP="008F0D6D">
      <w:pPr>
        <w:widowControl w:val="0"/>
        <w:rPr>
          <w:rFonts w:asciiTheme="minorHAnsi" w:hAnsiTheme="minorHAnsi" w:cstheme="minorHAnsi"/>
          <w:b/>
          <w:bCs/>
          <w:color w:val="0070B2"/>
          <w:sz w:val="22"/>
          <w:szCs w:val="22"/>
          <w:u w:val="single"/>
        </w:rPr>
      </w:pPr>
      <w:r w:rsidRPr="007C55ED">
        <w:rPr>
          <w:rFonts w:asciiTheme="minorHAnsi" w:hAnsiTheme="minorHAnsi" w:cstheme="minorHAnsi"/>
          <w:b/>
          <w:bCs/>
          <w:color w:val="0070B2"/>
          <w:sz w:val="22"/>
          <w:szCs w:val="22"/>
          <w:u w:val="single"/>
        </w:rPr>
        <w:t>Education and Experience Substitutions</w:t>
      </w:r>
      <w:r>
        <w:rPr>
          <w:rFonts w:asciiTheme="minorHAnsi" w:hAnsiTheme="minorHAnsi" w:cstheme="minorHAnsi"/>
          <w:b/>
          <w:bCs/>
          <w:color w:val="0070B2"/>
          <w:sz w:val="22"/>
          <w:szCs w:val="22"/>
          <w:u w:val="single"/>
        </w:rPr>
        <w:tab/>
      </w:r>
      <w:r>
        <w:rPr>
          <w:rFonts w:asciiTheme="minorHAnsi" w:hAnsiTheme="minorHAnsi" w:cstheme="minorHAnsi"/>
          <w:b/>
          <w:bCs/>
          <w:color w:val="0070B2"/>
          <w:sz w:val="22"/>
          <w:szCs w:val="22"/>
          <w:u w:val="single"/>
        </w:rPr>
        <w:tab/>
      </w:r>
      <w:r>
        <w:rPr>
          <w:rFonts w:asciiTheme="minorHAnsi" w:hAnsiTheme="minorHAnsi" w:cstheme="minorHAnsi"/>
          <w:b/>
          <w:bCs/>
          <w:color w:val="0070B2"/>
          <w:sz w:val="22"/>
          <w:szCs w:val="22"/>
          <w:u w:val="single"/>
        </w:rPr>
        <w:tab/>
      </w:r>
      <w:r>
        <w:rPr>
          <w:rFonts w:asciiTheme="minorHAnsi" w:hAnsiTheme="minorHAnsi" w:cstheme="minorHAnsi"/>
          <w:b/>
          <w:bCs/>
          <w:color w:val="0070B2"/>
          <w:sz w:val="22"/>
          <w:szCs w:val="22"/>
          <w:u w:val="single"/>
        </w:rPr>
        <w:tab/>
      </w:r>
      <w:r>
        <w:rPr>
          <w:rFonts w:asciiTheme="minorHAnsi" w:hAnsiTheme="minorHAnsi" w:cstheme="minorHAnsi"/>
          <w:b/>
          <w:bCs/>
          <w:color w:val="0070B2"/>
          <w:sz w:val="22"/>
          <w:szCs w:val="22"/>
          <w:u w:val="single"/>
        </w:rPr>
        <w:tab/>
      </w:r>
      <w:r>
        <w:rPr>
          <w:rFonts w:asciiTheme="minorHAnsi" w:hAnsiTheme="minorHAnsi" w:cstheme="minorHAnsi"/>
          <w:b/>
          <w:bCs/>
          <w:color w:val="0070B2"/>
          <w:sz w:val="22"/>
          <w:szCs w:val="22"/>
          <w:u w:val="single"/>
        </w:rPr>
        <w:tab/>
      </w:r>
      <w:r>
        <w:rPr>
          <w:rFonts w:asciiTheme="minorHAnsi" w:hAnsiTheme="minorHAnsi" w:cstheme="minorHAnsi"/>
          <w:b/>
          <w:bCs/>
          <w:color w:val="0070B2"/>
          <w:sz w:val="22"/>
          <w:szCs w:val="22"/>
          <w:u w:val="single"/>
        </w:rPr>
        <w:tab/>
      </w:r>
      <w:r>
        <w:rPr>
          <w:rFonts w:asciiTheme="minorHAnsi" w:hAnsiTheme="minorHAnsi" w:cstheme="minorHAnsi"/>
          <w:b/>
          <w:bCs/>
          <w:color w:val="0070B2"/>
          <w:sz w:val="22"/>
          <w:szCs w:val="22"/>
          <w:u w:val="single"/>
        </w:rPr>
        <w:tab/>
      </w:r>
    </w:p>
    <w:p w14:paraId="44CF82F3" w14:textId="449F06CB" w:rsidR="008F0D6D" w:rsidRDefault="008F0D6D" w:rsidP="008F0D6D">
      <w:pPr>
        <w:widowControl w:val="0"/>
        <w:rPr>
          <w:rFonts w:asciiTheme="minorHAnsi" w:hAnsiTheme="minorHAnsi" w:cstheme="minorHAnsi"/>
          <w:sz w:val="22"/>
          <w:szCs w:val="22"/>
        </w:rPr>
      </w:pPr>
      <w:r w:rsidRPr="008F0D6D">
        <w:rPr>
          <w:rFonts w:asciiTheme="minorHAnsi" w:hAnsiTheme="minorHAnsi" w:cstheme="minorHAnsi"/>
          <w:sz w:val="22"/>
          <w:szCs w:val="22"/>
        </w:rPr>
        <w:t>Medical Science &amp; Computing, LLC reserves the right to make the following substitutions in the education and/or experience requirements of any of the service skill categories set forth herein.</w:t>
      </w:r>
    </w:p>
    <w:p w14:paraId="23D48293" w14:textId="77777777" w:rsidR="007C55ED" w:rsidRPr="008F0D6D" w:rsidRDefault="007C55ED" w:rsidP="008F0D6D">
      <w:pPr>
        <w:widowControl w:val="0"/>
        <w:rPr>
          <w:rFonts w:asciiTheme="minorHAnsi" w:hAnsiTheme="minorHAnsi" w:cstheme="minorHAnsi"/>
          <w:sz w:val="22"/>
          <w:szCs w:val="22"/>
        </w:rPr>
      </w:pPr>
    </w:p>
    <w:p w14:paraId="67DF811D" w14:textId="77777777" w:rsidR="008F0D6D" w:rsidRPr="008F0D6D" w:rsidRDefault="008F0D6D" w:rsidP="008F0D6D">
      <w:pPr>
        <w:widowControl w:val="0"/>
        <w:numPr>
          <w:ilvl w:val="0"/>
          <w:numId w:val="17"/>
        </w:numPr>
        <w:tabs>
          <w:tab w:val="left" w:pos="952"/>
        </w:tabs>
        <w:rPr>
          <w:rFonts w:asciiTheme="minorHAnsi" w:hAnsiTheme="minorHAnsi" w:cstheme="minorHAnsi"/>
          <w:sz w:val="22"/>
          <w:szCs w:val="22"/>
        </w:rPr>
      </w:pPr>
      <w:r w:rsidRPr="008F0D6D">
        <w:rPr>
          <w:rFonts w:asciiTheme="minorHAnsi" w:hAnsiTheme="minorHAnsi" w:cstheme="minorHAnsi"/>
          <w:sz w:val="22"/>
          <w:szCs w:val="22"/>
        </w:rPr>
        <w:t xml:space="preserve">~One </w:t>
      </w:r>
      <w:r w:rsidRPr="008F0D6D">
        <w:rPr>
          <w:rFonts w:asciiTheme="minorHAnsi" w:hAnsiTheme="minorHAnsi" w:cstheme="minorHAnsi"/>
          <w:spacing w:val="-3"/>
          <w:sz w:val="22"/>
          <w:szCs w:val="22"/>
        </w:rPr>
        <w:t xml:space="preserve">year </w:t>
      </w:r>
      <w:r w:rsidRPr="008F0D6D">
        <w:rPr>
          <w:rFonts w:asciiTheme="minorHAnsi" w:hAnsiTheme="minorHAnsi" w:cstheme="minorHAnsi"/>
          <w:sz w:val="22"/>
          <w:szCs w:val="22"/>
        </w:rPr>
        <w:t xml:space="preserve">of experience is the equivalent of one </w:t>
      </w:r>
      <w:r w:rsidRPr="008F0D6D">
        <w:rPr>
          <w:rFonts w:asciiTheme="minorHAnsi" w:hAnsiTheme="minorHAnsi" w:cstheme="minorHAnsi"/>
          <w:spacing w:val="-3"/>
          <w:sz w:val="22"/>
          <w:szCs w:val="22"/>
        </w:rPr>
        <w:t xml:space="preserve">year </w:t>
      </w:r>
      <w:r w:rsidRPr="008F0D6D">
        <w:rPr>
          <w:rFonts w:asciiTheme="minorHAnsi" w:hAnsiTheme="minorHAnsi" w:cstheme="minorHAnsi"/>
          <w:sz w:val="22"/>
          <w:szCs w:val="22"/>
        </w:rPr>
        <w:t>of</w:t>
      </w:r>
      <w:r w:rsidRPr="008F0D6D">
        <w:rPr>
          <w:rFonts w:asciiTheme="minorHAnsi" w:hAnsiTheme="minorHAnsi" w:cstheme="minorHAnsi"/>
          <w:spacing w:val="-11"/>
          <w:sz w:val="22"/>
          <w:szCs w:val="22"/>
        </w:rPr>
        <w:t xml:space="preserve"> </w:t>
      </w:r>
      <w:r w:rsidRPr="008F0D6D">
        <w:rPr>
          <w:rFonts w:asciiTheme="minorHAnsi" w:hAnsiTheme="minorHAnsi" w:cstheme="minorHAnsi"/>
          <w:sz w:val="22"/>
          <w:szCs w:val="22"/>
        </w:rPr>
        <w:t>education.</w:t>
      </w:r>
    </w:p>
    <w:p w14:paraId="04691167" w14:textId="77777777" w:rsidR="008F0D6D" w:rsidRPr="008F0D6D" w:rsidRDefault="008F0D6D" w:rsidP="008F0D6D">
      <w:pPr>
        <w:widowControl w:val="0"/>
        <w:numPr>
          <w:ilvl w:val="0"/>
          <w:numId w:val="17"/>
        </w:numPr>
        <w:tabs>
          <w:tab w:val="left" w:pos="952"/>
        </w:tabs>
        <w:rPr>
          <w:rFonts w:asciiTheme="minorHAnsi" w:hAnsiTheme="minorHAnsi" w:cstheme="minorHAnsi"/>
          <w:sz w:val="22"/>
          <w:szCs w:val="22"/>
        </w:rPr>
      </w:pPr>
      <w:r w:rsidRPr="008F0D6D">
        <w:rPr>
          <w:rFonts w:asciiTheme="minorHAnsi" w:hAnsiTheme="minorHAnsi" w:cstheme="minorHAnsi"/>
          <w:sz w:val="22"/>
          <w:szCs w:val="22"/>
        </w:rPr>
        <w:t xml:space="preserve">~ One </w:t>
      </w:r>
      <w:r w:rsidRPr="008F0D6D">
        <w:rPr>
          <w:rFonts w:asciiTheme="minorHAnsi" w:hAnsiTheme="minorHAnsi" w:cstheme="minorHAnsi"/>
          <w:spacing w:val="-3"/>
          <w:sz w:val="22"/>
          <w:szCs w:val="22"/>
        </w:rPr>
        <w:t xml:space="preserve">year </w:t>
      </w:r>
      <w:r w:rsidRPr="008F0D6D">
        <w:rPr>
          <w:rFonts w:asciiTheme="minorHAnsi" w:hAnsiTheme="minorHAnsi" w:cstheme="minorHAnsi"/>
          <w:sz w:val="22"/>
          <w:szCs w:val="22"/>
        </w:rPr>
        <w:t xml:space="preserve">of education is the equivalent of one </w:t>
      </w:r>
      <w:r w:rsidRPr="008F0D6D">
        <w:rPr>
          <w:rFonts w:asciiTheme="minorHAnsi" w:hAnsiTheme="minorHAnsi" w:cstheme="minorHAnsi"/>
          <w:spacing w:val="-3"/>
          <w:sz w:val="22"/>
          <w:szCs w:val="22"/>
        </w:rPr>
        <w:t xml:space="preserve">year </w:t>
      </w:r>
      <w:r w:rsidRPr="008F0D6D">
        <w:rPr>
          <w:rFonts w:asciiTheme="minorHAnsi" w:hAnsiTheme="minorHAnsi" w:cstheme="minorHAnsi"/>
          <w:sz w:val="22"/>
          <w:szCs w:val="22"/>
        </w:rPr>
        <w:t>of</w:t>
      </w:r>
      <w:r w:rsidRPr="008F0D6D">
        <w:rPr>
          <w:rFonts w:asciiTheme="minorHAnsi" w:hAnsiTheme="minorHAnsi" w:cstheme="minorHAnsi"/>
          <w:spacing w:val="-10"/>
          <w:sz w:val="22"/>
          <w:szCs w:val="22"/>
        </w:rPr>
        <w:t xml:space="preserve"> </w:t>
      </w:r>
      <w:r w:rsidRPr="008F0D6D">
        <w:rPr>
          <w:rFonts w:asciiTheme="minorHAnsi" w:hAnsiTheme="minorHAnsi" w:cstheme="minorHAnsi"/>
          <w:sz w:val="22"/>
          <w:szCs w:val="22"/>
        </w:rPr>
        <w:t>experience.</w:t>
      </w:r>
    </w:p>
    <w:p w14:paraId="4DCD440E" w14:textId="77777777" w:rsidR="008F0D6D" w:rsidRPr="008F0D6D" w:rsidRDefault="008F0D6D" w:rsidP="008F0D6D">
      <w:pPr>
        <w:widowControl w:val="0"/>
        <w:numPr>
          <w:ilvl w:val="0"/>
          <w:numId w:val="17"/>
        </w:numPr>
        <w:tabs>
          <w:tab w:val="left" w:pos="952"/>
        </w:tabs>
        <w:rPr>
          <w:rFonts w:asciiTheme="minorHAnsi" w:hAnsiTheme="minorHAnsi" w:cstheme="minorHAnsi"/>
          <w:sz w:val="22"/>
          <w:szCs w:val="22"/>
        </w:rPr>
      </w:pPr>
      <w:r w:rsidRPr="008F0D6D">
        <w:rPr>
          <w:rFonts w:asciiTheme="minorHAnsi" w:hAnsiTheme="minorHAnsi" w:cstheme="minorHAnsi"/>
          <w:sz w:val="22"/>
          <w:szCs w:val="22"/>
        </w:rPr>
        <w:t>Certification related to the technology is equivalent to two (2) years of experience or education requirement (</w:t>
      </w:r>
      <w:r w:rsidRPr="008F0D6D">
        <w:rPr>
          <w:rFonts w:asciiTheme="minorHAnsi" w:hAnsiTheme="minorHAnsi" w:cstheme="minorHAnsi"/>
          <w:i/>
          <w:sz w:val="22"/>
          <w:szCs w:val="22"/>
        </w:rPr>
        <w:t>SIN 54151S only</w:t>
      </w:r>
      <w:r w:rsidRPr="008F0D6D">
        <w:rPr>
          <w:rFonts w:asciiTheme="minorHAnsi" w:hAnsiTheme="minorHAnsi" w:cstheme="minorHAnsi"/>
          <w:sz w:val="22"/>
          <w:szCs w:val="22"/>
        </w:rPr>
        <w:t xml:space="preserve">). </w:t>
      </w:r>
    </w:p>
    <w:p w14:paraId="56B8AA4C" w14:textId="77777777" w:rsidR="008F0D6D" w:rsidRPr="008F0D6D" w:rsidRDefault="008F0D6D" w:rsidP="008F0D6D">
      <w:pPr>
        <w:widowControl w:val="0"/>
        <w:rPr>
          <w:rFonts w:asciiTheme="minorHAnsi" w:hAnsiTheme="minorHAnsi" w:cstheme="minorHAnsi"/>
          <w:sz w:val="22"/>
          <w:szCs w:val="22"/>
        </w:rPr>
      </w:pPr>
    </w:p>
    <w:p w14:paraId="0569FDF4" w14:textId="25DF72E9" w:rsidR="008F0D6D" w:rsidRPr="008F0D6D" w:rsidRDefault="008F0D6D" w:rsidP="008F0D6D">
      <w:pPr>
        <w:widowControl w:val="0"/>
        <w:ind w:right="255"/>
        <w:rPr>
          <w:rFonts w:asciiTheme="minorHAnsi" w:hAnsiTheme="minorHAnsi" w:cstheme="minorHAnsi"/>
          <w:i/>
          <w:sz w:val="22"/>
          <w:szCs w:val="22"/>
        </w:rPr>
      </w:pPr>
      <w:r w:rsidRPr="008F0D6D">
        <w:rPr>
          <w:rFonts w:asciiTheme="minorHAnsi" w:hAnsiTheme="minorHAnsi" w:cstheme="minorHAnsi"/>
          <w:i/>
          <w:sz w:val="22"/>
          <w:szCs w:val="22"/>
        </w:rPr>
        <w:t xml:space="preserve">For example, an </w:t>
      </w:r>
      <w:proofErr w:type="spellStart"/>
      <w:r w:rsidRPr="008F0D6D">
        <w:rPr>
          <w:rFonts w:asciiTheme="minorHAnsi" w:hAnsiTheme="minorHAnsi" w:cstheme="minorHAnsi"/>
          <w:i/>
          <w:sz w:val="22"/>
          <w:szCs w:val="22"/>
        </w:rPr>
        <w:t>Associates</w:t>
      </w:r>
      <w:proofErr w:type="spellEnd"/>
      <w:r w:rsidRPr="008F0D6D">
        <w:rPr>
          <w:rFonts w:asciiTheme="minorHAnsi" w:hAnsiTheme="minorHAnsi" w:cstheme="minorHAnsi"/>
          <w:i/>
          <w:sz w:val="22"/>
          <w:szCs w:val="22"/>
        </w:rPr>
        <w:t xml:space="preserve"> Degree is equivalent to two years of experience and vice versa. A Bachelor's degree is equivalent to four years of experience and vice versa. A </w:t>
      </w:r>
      <w:proofErr w:type="spellStart"/>
      <w:proofErr w:type="gramStart"/>
      <w:r w:rsidRPr="008F0D6D">
        <w:rPr>
          <w:rFonts w:asciiTheme="minorHAnsi" w:hAnsiTheme="minorHAnsi" w:cstheme="minorHAnsi"/>
          <w:i/>
          <w:sz w:val="22"/>
          <w:szCs w:val="22"/>
        </w:rPr>
        <w:t>Masters</w:t>
      </w:r>
      <w:proofErr w:type="spellEnd"/>
      <w:proofErr w:type="gramEnd"/>
      <w:r w:rsidRPr="008F0D6D">
        <w:rPr>
          <w:rFonts w:asciiTheme="minorHAnsi" w:hAnsiTheme="minorHAnsi" w:cstheme="minorHAnsi"/>
          <w:i/>
          <w:sz w:val="22"/>
          <w:szCs w:val="22"/>
        </w:rPr>
        <w:t xml:space="preserve"> degree is equivalent to two years additional experience and vice versa. A Doctorate (e.g., Ph.D., M.D., D.V.M.) is equivalent to four years additional experience and vice versa.</w:t>
      </w:r>
    </w:p>
    <w:p w14:paraId="304E3EE4" w14:textId="4B56A3C9" w:rsidR="007C55ED" w:rsidRDefault="007C55ED">
      <w:pPr>
        <w:rPr>
          <w:rFonts w:ascii="Calibri" w:hAnsi="Calibri" w:cs="Calibri"/>
          <w:sz w:val="22"/>
          <w:szCs w:val="22"/>
        </w:rPr>
      </w:pPr>
      <w:r>
        <w:rPr>
          <w:rFonts w:ascii="Calibri" w:hAnsi="Calibri" w:cs="Calibri"/>
          <w:sz w:val="22"/>
          <w:szCs w:val="22"/>
        </w:rPr>
        <w:br w:type="page"/>
      </w:r>
    </w:p>
    <w:p w14:paraId="3C6A297B" w14:textId="5C9510DA" w:rsidR="007C55ED" w:rsidRPr="00124E1D" w:rsidRDefault="007C55ED" w:rsidP="007C55ED">
      <w:pPr>
        <w:keepNext/>
        <w:jc w:val="center"/>
        <w:outlineLvl w:val="0"/>
        <w:rPr>
          <w:rFonts w:ascii="Calibri" w:hAnsi="Calibri" w:cs="Calibri"/>
          <w:b/>
          <w:sz w:val="24"/>
          <w:szCs w:val="24"/>
        </w:rPr>
      </w:pPr>
      <w:r w:rsidRPr="00124E1D">
        <w:rPr>
          <w:rFonts w:ascii="Calibri" w:hAnsi="Calibri" w:cs="Calibri"/>
          <w:b/>
          <w:sz w:val="24"/>
          <w:szCs w:val="24"/>
        </w:rPr>
        <w:lastRenderedPageBreak/>
        <w:t xml:space="preserve">SIN </w:t>
      </w:r>
      <w:r>
        <w:rPr>
          <w:rFonts w:ascii="Calibri" w:hAnsi="Calibri" w:cs="Calibri"/>
          <w:b/>
          <w:sz w:val="24"/>
          <w:szCs w:val="24"/>
        </w:rPr>
        <w:t>541611 and 611430</w:t>
      </w:r>
      <w:r w:rsidRPr="00124E1D">
        <w:rPr>
          <w:rFonts w:ascii="Calibri" w:hAnsi="Calibri" w:cs="Calibri"/>
          <w:b/>
          <w:sz w:val="24"/>
          <w:szCs w:val="24"/>
        </w:rPr>
        <w:t xml:space="preserve"> Labor Category Descriptions</w:t>
      </w:r>
    </w:p>
    <w:p w14:paraId="4FC625A8" w14:textId="77777777" w:rsidR="007C55ED" w:rsidRPr="00124E1D" w:rsidRDefault="007C55ED" w:rsidP="007C55ED">
      <w:pPr>
        <w:rPr>
          <w:rFonts w:ascii="Corbel" w:eastAsia="Corbel" w:hAnsi="Corbel"/>
          <w:sz w:val="24"/>
          <w:szCs w:val="24"/>
        </w:rPr>
      </w:pPr>
    </w:p>
    <w:p w14:paraId="2BA0681C" w14:textId="77777777" w:rsidR="008479F0" w:rsidRPr="009471B2" w:rsidRDefault="008479F0" w:rsidP="008479F0">
      <w:pPr>
        <w:rPr>
          <w:rFonts w:ascii="Calibri" w:eastAsia="Calibri" w:hAnsi="Calibri" w:cs="Calibri"/>
          <w:b/>
          <w:bCs/>
          <w:color w:val="0070B2"/>
          <w:sz w:val="22"/>
          <w:szCs w:val="22"/>
          <w:u w:val="single"/>
        </w:rPr>
      </w:pPr>
      <w:r w:rsidRPr="00892D3E">
        <w:rPr>
          <w:rFonts w:ascii="Calibri" w:eastAsia="Calibri" w:hAnsi="Calibri" w:cs="Calibri"/>
          <w:b/>
          <w:bCs/>
          <w:color w:val="0070B2"/>
          <w:sz w:val="22"/>
          <w:szCs w:val="22"/>
          <w:u w:val="single"/>
        </w:rPr>
        <w:t>Administrative Support II</w:t>
      </w:r>
      <w:r>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p>
    <w:p w14:paraId="43C6BFB5" w14:textId="77777777" w:rsidR="008479F0" w:rsidRDefault="008479F0" w:rsidP="008479F0">
      <w:pPr>
        <w:rPr>
          <w:rFonts w:ascii="Calibri" w:hAnsi="Calibri" w:cs="Calibri"/>
          <w:color w:val="000000"/>
          <w:sz w:val="22"/>
          <w:szCs w:val="22"/>
        </w:rPr>
      </w:pPr>
      <w:r w:rsidRPr="009471B2">
        <w:rPr>
          <w:rFonts w:ascii="Calibri" w:eastAsia="Calibri" w:hAnsi="Calibri" w:cs="Calibri"/>
          <w:b/>
          <w:bCs/>
          <w:sz w:val="22"/>
          <w:szCs w:val="22"/>
        </w:rPr>
        <w:t>Functional Responsibilities:</w:t>
      </w:r>
      <w:r>
        <w:rPr>
          <w:rFonts w:ascii="Calibri" w:hAnsi="Calibri" w:cs="Calibri"/>
          <w:color w:val="000000"/>
          <w:sz w:val="22"/>
          <w:szCs w:val="22"/>
        </w:rPr>
        <w:t xml:space="preserve"> </w:t>
      </w:r>
      <w:r w:rsidRPr="00BA75FB">
        <w:rPr>
          <w:rFonts w:ascii="Calibri" w:hAnsi="Calibri" w:cs="Calibri"/>
          <w:color w:val="000000"/>
          <w:sz w:val="22"/>
          <w:szCs w:val="22"/>
        </w:rPr>
        <w:t>Performs diverse administrative duties. These include, but are not limited to, documentation planning and support, program management support, mail services, data input, initiating special reports, and compiling statistical and financial reports. May perform other duties as assigned.</w:t>
      </w:r>
    </w:p>
    <w:p w14:paraId="3AB54BCF" w14:textId="77777777" w:rsidR="008479F0" w:rsidRPr="009471B2" w:rsidRDefault="008479F0" w:rsidP="008479F0">
      <w:pPr>
        <w:rPr>
          <w:rFonts w:ascii="Calibri" w:eastAsia="Calibri" w:hAnsi="Calibri" w:cs="Calibri"/>
          <w:sz w:val="22"/>
          <w:szCs w:val="22"/>
        </w:rPr>
      </w:pPr>
    </w:p>
    <w:p w14:paraId="582A21DC" w14:textId="77777777" w:rsidR="008479F0" w:rsidRPr="009471B2" w:rsidRDefault="008479F0" w:rsidP="008479F0">
      <w:pPr>
        <w:rPr>
          <w:rFonts w:ascii="Calibri" w:eastAsia="Calibri" w:hAnsi="Calibri" w:cs="Calibri"/>
          <w:sz w:val="22"/>
          <w:szCs w:val="22"/>
        </w:rPr>
      </w:pPr>
      <w:r w:rsidRPr="009471B2">
        <w:rPr>
          <w:rFonts w:ascii="Calibri" w:eastAsia="Calibri" w:hAnsi="Calibri" w:cs="Calibri"/>
          <w:b/>
          <w:bCs/>
          <w:sz w:val="22"/>
          <w:szCs w:val="22"/>
        </w:rPr>
        <w:t xml:space="preserve">Minimum Education: </w:t>
      </w:r>
      <w:r>
        <w:rPr>
          <w:rFonts w:ascii="Calibri" w:eastAsia="Calibri" w:hAnsi="Calibri" w:cs="Calibri"/>
          <w:sz w:val="22"/>
          <w:szCs w:val="22"/>
        </w:rPr>
        <w:t>Associates</w:t>
      </w:r>
    </w:p>
    <w:p w14:paraId="6361D0B5" w14:textId="77777777" w:rsidR="008479F0" w:rsidRPr="009471B2" w:rsidRDefault="008479F0" w:rsidP="008479F0">
      <w:pPr>
        <w:rPr>
          <w:rFonts w:ascii="Calibri" w:eastAsia="Calibri" w:hAnsi="Calibri" w:cs="Calibri"/>
          <w:sz w:val="22"/>
          <w:szCs w:val="22"/>
        </w:rPr>
      </w:pPr>
      <w:r w:rsidRPr="009471B2">
        <w:rPr>
          <w:rFonts w:ascii="Calibri" w:eastAsia="Calibri" w:hAnsi="Calibri" w:cs="Calibri"/>
          <w:b/>
          <w:bCs/>
          <w:sz w:val="22"/>
          <w:szCs w:val="22"/>
        </w:rPr>
        <w:t xml:space="preserve">Minimum Experience: </w:t>
      </w:r>
      <w:r>
        <w:rPr>
          <w:rFonts w:ascii="Calibri" w:eastAsia="Calibri" w:hAnsi="Calibri" w:cs="Calibri"/>
          <w:sz w:val="22"/>
          <w:szCs w:val="22"/>
        </w:rPr>
        <w:t xml:space="preserve">2 </w:t>
      </w:r>
      <w:r w:rsidRPr="009471B2">
        <w:rPr>
          <w:rFonts w:ascii="Calibri" w:eastAsia="Calibri" w:hAnsi="Calibri" w:cs="Calibri"/>
          <w:sz w:val="22"/>
          <w:szCs w:val="22"/>
        </w:rPr>
        <w:t>year</w:t>
      </w:r>
      <w:r>
        <w:rPr>
          <w:rFonts w:ascii="Calibri" w:eastAsia="Calibri" w:hAnsi="Calibri" w:cs="Calibri"/>
          <w:sz w:val="22"/>
          <w:szCs w:val="22"/>
        </w:rPr>
        <w:t>s</w:t>
      </w:r>
    </w:p>
    <w:p w14:paraId="3A909D26" w14:textId="77777777" w:rsidR="008479F0" w:rsidRDefault="008479F0" w:rsidP="008479F0">
      <w:pPr>
        <w:rPr>
          <w:rFonts w:ascii="Calibri" w:eastAsia="Calibri" w:hAnsi="Calibri" w:cs="Calibri"/>
          <w:b/>
          <w:bCs/>
          <w:color w:val="0070B2"/>
          <w:sz w:val="22"/>
          <w:szCs w:val="22"/>
          <w:u w:val="single"/>
        </w:rPr>
      </w:pPr>
    </w:p>
    <w:p w14:paraId="58E99C23" w14:textId="77777777" w:rsidR="008479F0" w:rsidRPr="009471B2" w:rsidRDefault="008479F0" w:rsidP="008479F0">
      <w:pPr>
        <w:rPr>
          <w:rFonts w:ascii="Calibri" w:eastAsia="Calibri" w:hAnsi="Calibri" w:cs="Calibri"/>
          <w:b/>
          <w:bCs/>
          <w:color w:val="0070B2"/>
          <w:sz w:val="22"/>
          <w:szCs w:val="22"/>
          <w:u w:val="single"/>
        </w:rPr>
      </w:pPr>
      <w:r w:rsidRPr="00DB4909">
        <w:rPr>
          <w:rFonts w:ascii="Calibri" w:eastAsia="Calibri" w:hAnsi="Calibri" w:cs="Calibri"/>
          <w:b/>
          <w:bCs/>
          <w:color w:val="0070B2"/>
          <w:sz w:val="22"/>
          <w:szCs w:val="22"/>
          <w:u w:val="single"/>
        </w:rPr>
        <w:t>Analyst I</w:t>
      </w:r>
      <w:r>
        <w:rPr>
          <w:rFonts w:ascii="Calibri" w:eastAsia="Calibri" w:hAnsi="Calibri" w:cs="Calibri"/>
          <w:b/>
          <w:bCs/>
          <w:color w:val="0070B2"/>
          <w:sz w:val="22"/>
          <w:szCs w:val="22"/>
          <w:u w:val="single"/>
        </w:rPr>
        <w:tab/>
      </w:r>
      <w:r>
        <w:rPr>
          <w:rFonts w:ascii="Calibri" w:eastAsia="Calibri" w:hAnsi="Calibri" w:cs="Calibri"/>
          <w:b/>
          <w:bCs/>
          <w:color w:val="0070B2"/>
          <w:sz w:val="22"/>
          <w:szCs w:val="22"/>
          <w:u w:val="single"/>
        </w:rPr>
        <w:tab/>
      </w:r>
      <w:r>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p>
    <w:p w14:paraId="1517C2AF" w14:textId="77777777" w:rsidR="008479F0" w:rsidRDefault="008479F0" w:rsidP="008479F0">
      <w:pPr>
        <w:rPr>
          <w:rFonts w:ascii="Calibri" w:hAnsi="Calibri" w:cs="Calibri"/>
          <w:color w:val="000000"/>
          <w:sz w:val="22"/>
          <w:szCs w:val="22"/>
        </w:rPr>
      </w:pPr>
      <w:r w:rsidRPr="009471B2">
        <w:rPr>
          <w:rFonts w:ascii="Calibri" w:eastAsia="Calibri" w:hAnsi="Calibri" w:cs="Calibri"/>
          <w:b/>
          <w:bCs/>
          <w:sz w:val="22"/>
          <w:szCs w:val="22"/>
        </w:rPr>
        <w:t>Functional Responsibilities:</w:t>
      </w:r>
      <w:r>
        <w:rPr>
          <w:rFonts w:ascii="Calibri" w:hAnsi="Calibri" w:cs="Calibri"/>
          <w:color w:val="000000"/>
          <w:sz w:val="22"/>
          <w:szCs w:val="22"/>
        </w:rPr>
        <w:t xml:space="preserve"> </w:t>
      </w:r>
      <w:r w:rsidRPr="00B45F11">
        <w:rPr>
          <w:rFonts w:ascii="Calibri" w:hAnsi="Calibri" w:cs="Calibri"/>
          <w:color w:val="000000"/>
          <w:sz w:val="22"/>
          <w:szCs w:val="22"/>
        </w:rPr>
        <w:t>Researches and analyzes data, performs financial tracking and management tasks, reviews project-related expenditures, assesses procedures for compliance with government standards, and provides recommendations for improvement. Prepares status reports, briefings, and presentations. Assists with the interpretation of data.</w:t>
      </w:r>
    </w:p>
    <w:p w14:paraId="4B94707E" w14:textId="77777777" w:rsidR="008479F0" w:rsidRPr="009471B2" w:rsidRDefault="008479F0" w:rsidP="008479F0">
      <w:pPr>
        <w:rPr>
          <w:rFonts w:ascii="Calibri" w:eastAsia="Calibri" w:hAnsi="Calibri" w:cs="Calibri"/>
          <w:sz w:val="22"/>
          <w:szCs w:val="22"/>
        </w:rPr>
      </w:pPr>
    </w:p>
    <w:p w14:paraId="18AC5F1A" w14:textId="77777777" w:rsidR="008479F0" w:rsidRPr="009471B2" w:rsidRDefault="008479F0" w:rsidP="008479F0">
      <w:pPr>
        <w:rPr>
          <w:rFonts w:ascii="Calibri" w:eastAsia="Calibri" w:hAnsi="Calibri" w:cs="Calibri"/>
          <w:sz w:val="22"/>
          <w:szCs w:val="22"/>
        </w:rPr>
      </w:pPr>
      <w:r w:rsidRPr="009471B2">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27C92D4E" w14:textId="77777777" w:rsidR="008479F0" w:rsidRPr="009471B2" w:rsidRDefault="008479F0" w:rsidP="008479F0">
      <w:pPr>
        <w:rPr>
          <w:rFonts w:ascii="Calibri" w:eastAsia="Calibri" w:hAnsi="Calibri" w:cs="Calibri"/>
          <w:sz w:val="22"/>
          <w:szCs w:val="22"/>
        </w:rPr>
      </w:pPr>
      <w:r w:rsidRPr="009471B2">
        <w:rPr>
          <w:rFonts w:ascii="Calibri" w:eastAsia="Calibri" w:hAnsi="Calibri" w:cs="Calibri"/>
          <w:b/>
          <w:bCs/>
          <w:sz w:val="22"/>
          <w:szCs w:val="22"/>
        </w:rPr>
        <w:t xml:space="preserve">Minimum Experience: </w:t>
      </w:r>
      <w:r>
        <w:rPr>
          <w:rFonts w:ascii="Calibri" w:eastAsia="Calibri" w:hAnsi="Calibri" w:cs="Calibri"/>
          <w:sz w:val="22"/>
          <w:szCs w:val="22"/>
        </w:rPr>
        <w:t xml:space="preserve">1 </w:t>
      </w:r>
      <w:r w:rsidRPr="009471B2">
        <w:rPr>
          <w:rFonts w:ascii="Calibri" w:eastAsia="Calibri" w:hAnsi="Calibri" w:cs="Calibri"/>
          <w:sz w:val="22"/>
          <w:szCs w:val="22"/>
        </w:rPr>
        <w:t>year</w:t>
      </w:r>
    </w:p>
    <w:p w14:paraId="6BDBE066" w14:textId="77777777" w:rsidR="008479F0" w:rsidRDefault="008479F0" w:rsidP="008479F0">
      <w:pPr>
        <w:rPr>
          <w:rFonts w:ascii="Calibri" w:hAnsi="Calibri" w:cs="Calibri"/>
          <w:sz w:val="22"/>
          <w:szCs w:val="22"/>
        </w:rPr>
      </w:pPr>
    </w:p>
    <w:p w14:paraId="6D3CABCD" w14:textId="77777777" w:rsidR="008479F0" w:rsidRPr="009471B2" w:rsidRDefault="008479F0" w:rsidP="008479F0">
      <w:pPr>
        <w:rPr>
          <w:rFonts w:ascii="Calibri" w:eastAsia="Calibri" w:hAnsi="Calibri" w:cs="Calibri"/>
          <w:b/>
          <w:bCs/>
          <w:color w:val="0070B2"/>
          <w:sz w:val="22"/>
          <w:szCs w:val="22"/>
          <w:u w:val="single"/>
        </w:rPr>
      </w:pPr>
      <w:r w:rsidRPr="00C94DFA">
        <w:rPr>
          <w:rFonts w:ascii="Calibri" w:eastAsia="Calibri" w:hAnsi="Calibri" w:cs="Calibri"/>
          <w:b/>
          <w:bCs/>
          <w:color w:val="0070B2"/>
          <w:sz w:val="22"/>
          <w:szCs w:val="22"/>
          <w:u w:val="single"/>
        </w:rPr>
        <w:t>Analyst II</w:t>
      </w:r>
      <w:r>
        <w:rPr>
          <w:rFonts w:ascii="Calibri" w:eastAsia="Calibri" w:hAnsi="Calibri" w:cs="Calibri"/>
          <w:b/>
          <w:bCs/>
          <w:color w:val="0070B2"/>
          <w:sz w:val="22"/>
          <w:szCs w:val="22"/>
          <w:u w:val="single"/>
        </w:rPr>
        <w:tab/>
      </w:r>
      <w:r>
        <w:rPr>
          <w:rFonts w:ascii="Calibri" w:eastAsia="Calibri" w:hAnsi="Calibri" w:cs="Calibri"/>
          <w:b/>
          <w:bCs/>
          <w:color w:val="0070B2"/>
          <w:sz w:val="22"/>
          <w:szCs w:val="22"/>
          <w:u w:val="single"/>
        </w:rPr>
        <w:tab/>
      </w:r>
      <w:r>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p>
    <w:p w14:paraId="4B97D653" w14:textId="77777777" w:rsidR="008479F0" w:rsidRPr="00B54DD9" w:rsidRDefault="008479F0" w:rsidP="008479F0">
      <w:pPr>
        <w:rPr>
          <w:rFonts w:ascii="Calibri" w:hAnsi="Calibri" w:cs="Calibri"/>
          <w:color w:val="000000"/>
          <w:sz w:val="22"/>
          <w:szCs w:val="22"/>
        </w:rPr>
      </w:pPr>
      <w:r w:rsidRPr="009471B2">
        <w:rPr>
          <w:rFonts w:ascii="Calibri" w:eastAsia="Calibri" w:hAnsi="Calibri" w:cs="Calibri"/>
          <w:b/>
          <w:bCs/>
          <w:sz w:val="22"/>
          <w:szCs w:val="22"/>
        </w:rPr>
        <w:t>Functional Responsibilities:</w:t>
      </w:r>
      <w:r>
        <w:rPr>
          <w:rFonts w:ascii="Calibri" w:hAnsi="Calibri" w:cs="Calibri"/>
          <w:color w:val="000000"/>
          <w:sz w:val="22"/>
          <w:szCs w:val="22"/>
        </w:rPr>
        <w:t xml:space="preserve"> </w:t>
      </w:r>
      <w:r w:rsidRPr="00B54DD9">
        <w:rPr>
          <w:rFonts w:ascii="Calibri" w:hAnsi="Calibri" w:cs="Calibri"/>
          <w:color w:val="000000"/>
          <w:sz w:val="22"/>
          <w:szCs w:val="22"/>
        </w:rPr>
        <w:t>SIN 541611: Researches and analyzes data, performs financial tracking and management tasks, reviews project-related expenditures, assesses procedures for compliance with government standards, and provides recommendations for improvement. Prepares status reports, briefings, and presentations. Assists with the interpretation of data.</w:t>
      </w:r>
    </w:p>
    <w:p w14:paraId="1B061BED" w14:textId="77777777" w:rsidR="008479F0" w:rsidRDefault="008479F0" w:rsidP="008479F0">
      <w:pPr>
        <w:rPr>
          <w:rFonts w:ascii="Calibri" w:hAnsi="Calibri" w:cs="Calibri"/>
          <w:color w:val="000000"/>
          <w:sz w:val="22"/>
          <w:szCs w:val="22"/>
        </w:rPr>
      </w:pPr>
    </w:p>
    <w:p w14:paraId="546A0A8B" w14:textId="77777777" w:rsidR="008479F0" w:rsidRDefault="008479F0" w:rsidP="008479F0">
      <w:pPr>
        <w:rPr>
          <w:rFonts w:ascii="Calibri" w:hAnsi="Calibri" w:cs="Calibri"/>
          <w:color w:val="000000"/>
          <w:sz w:val="22"/>
          <w:szCs w:val="22"/>
        </w:rPr>
      </w:pPr>
      <w:r w:rsidRPr="00B54DD9">
        <w:rPr>
          <w:rFonts w:ascii="Calibri" w:hAnsi="Calibri" w:cs="Calibri"/>
          <w:color w:val="000000"/>
          <w:sz w:val="22"/>
          <w:szCs w:val="22"/>
        </w:rPr>
        <w:t>*SIN 611430: Provides requirements gathering and course content development and provides instructional design and consultative services as part of project development and program implementation.</w:t>
      </w:r>
    </w:p>
    <w:p w14:paraId="03236039" w14:textId="77777777" w:rsidR="008479F0" w:rsidRPr="009471B2" w:rsidRDefault="008479F0" w:rsidP="008479F0">
      <w:pPr>
        <w:rPr>
          <w:rFonts w:ascii="Calibri" w:eastAsia="Calibri" w:hAnsi="Calibri" w:cs="Calibri"/>
          <w:sz w:val="22"/>
          <w:szCs w:val="22"/>
        </w:rPr>
      </w:pPr>
    </w:p>
    <w:p w14:paraId="7F2F297E" w14:textId="77777777" w:rsidR="008479F0" w:rsidRPr="009471B2" w:rsidRDefault="008479F0" w:rsidP="008479F0">
      <w:pPr>
        <w:rPr>
          <w:rFonts w:ascii="Calibri" w:eastAsia="Calibri" w:hAnsi="Calibri" w:cs="Calibri"/>
          <w:sz w:val="22"/>
          <w:szCs w:val="22"/>
        </w:rPr>
      </w:pPr>
      <w:r w:rsidRPr="009471B2">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4F57CF38" w14:textId="77777777" w:rsidR="008479F0" w:rsidRPr="009471B2" w:rsidRDefault="008479F0" w:rsidP="008479F0">
      <w:pPr>
        <w:rPr>
          <w:rFonts w:ascii="Calibri" w:eastAsia="Calibri" w:hAnsi="Calibri" w:cs="Calibri"/>
          <w:sz w:val="22"/>
          <w:szCs w:val="22"/>
        </w:rPr>
      </w:pPr>
      <w:r w:rsidRPr="009471B2">
        <w:rPr>
          <w:rFonts w:ascii="Calibri" w:eastAsia="Calibri" w:hAnsi="Calibri" w:cs="Calibri"/>
          <w:b/>
          <w:bCs/>
          <w:sz w:val="22"/>
          <w:szCs w:val="22"/>
        </w:rPr>
        <w:t xml:space="preserve">Minimum Experience: </w:t>
      </w:r>
      <w:r>
        <w:rPr>
          <w:rFonts w:ascii="Calibri" w:eastAsia="Calibri" w:hAnsi="Calibri" w:cs="Calibri"/>
          <w:sz w:val="22"/>
          <w:szCs w:val="22"/>
        </w:rPr>
        <w:t xml:space="preserve">2 </w:t>
      </w:r>
      <w:r w:rsidRPr="009471B2">
        <w:rPr>
          <w:rFonts w:ascii="Calibri" w:eastAsia="Calibri" w:hAnsi="Calibri" w:cs="Calibri"/>
          <w:sz w:val="22"/>
          <w:szCs w:val="22"/>
        </w:rPr>
        <w:t>year</w:t>
      </w:r>
      <w:r>
        <w:rPr>
          <w:rFonts w:ascii="Calibri" w:eastAsia="Calibri" w:hAnsi="Calibri" w:cs="Calibri"/>
          <w:sz w:val="22"/>
          <w:szCs w:val="22"/>
        </w:rPr>
        <w:t>s</w:t>
      </w:r>
    </w:p>
    <w:p w14:paraId="76B57F44" w14:textId="77777777" w:rsidR="008479F0" w:rsidRDefault="008479F0" w:rsidP="008479F0">
      <w:pPr>
        <w:rPr>
          <w:rFonts w:ascii="Corbel" w:eastAsia="Corbel" w:hAnsi="Corbel"/>
          <w:sz w:val="24"/>
          <w:szCs w:val="24"/>
        </w:rPr>
      </w:pPr>
    </w:p>
    <w:p w14:paraId="2BE0516F" w14:textId="77777777" w:rsidR="008479F0" w:rsidRPr="009471B2" w:rsidRDefault="008479F0" w:rsidP="008479F0">
      <w:pPr>
        <w:rPr>
          <w:rFonts w:ascii="Calibri" w:eastAsia="Calibri" w:hAnsi="Calibri" w:cs="Calibri"/>
          <w:b/>
          <w:bCs/>
          <w:color w:val="0070B2"/>
          <w:sz w:val="22"/>
          <w:szCs w:val="22"/>
          <w:u w:val="single"/>
        </w:rPr>
      </w:pPr>
      <w:r w:rsidRPr="00B2368F">
        <w:rPr>
          <w:rFonts w:ascii="Calibri" w:eastAsia="Calibri" w:hAnsi="Calibri" w:cs="Calibri"/>
          <w:b/>
          <w:bCs/>
          <w:color w:val="0070B2"/>
          <w:sz w:val="22"/>
          <w:szCs w:val="22"/>
          <w:u w:val="single"/>
        </w:rPr>
        <w:t>Consultant I</w:t>
      </w:r>
      <w:r>
        <w:rPr>
          <w:rFonts w:ascii="Calibri" w:eastAsia="Calibri" w:hAnsi="Calibri" w:cs="Calibri"/>
          <w:b/>
          <w:bCs/>
          <w:color w:val="0070B2"/>
          <w:sz w:val="22"/>
          <w:szCs w:val="22"/>
          <w:u w:val="single"/>
        </w:rPr>
        <w:tab/>
      </w:r>
      <w:r>
        <w:rPr>
          <w:rFonts w:ascii="Calibri" w:eastAsia="Calibri" w:hAnsi="Calibri" w:cs="Calibri"/>
          <w:b/>
          <w:bCs/>
          <w:color w:val="0070B2"/>
          <w:sz w:val="22"/>
          <w:szCs w:val="22"/>
          <w:u w:val="single"/>
        </w:rPr>
        <w:tab/>
      </w:r>
      <w:r>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p>
    <w:p w14:paraId="57A0E15F" w14:textId="77777777" w:rsidR="008479F0" w:rsidRPr="00AC70B6" w:rsidRDefault="008479F0" w:rsidP="008479F0">
      <w:pPr>
        <w:rPr>
          <w:rFonts w:ascii="Calibri" w:hAnsi="Calibri" w:cs="Calibri"/>
          <w:color w:val="000000"/>
          <w:sz w:val="22"/>
          <w:szCs w:val="22"/>
        </w:rPr>
      </w:pPr>
      <w:r w:rsidRPr="009471B2">
        <w:rPr>
          <w:rFonts w:ascii="Calibri" w:eastAsia="Calibri" w:hAnsi="Calibri" w:cs="Calibri"/>
          <w:b/>
          <w:bCs/>
          <w:sz w:val="22"/>
          <w:szCs w:val="22"/>
        </w:rPr>
        <w:t>Functional Responsibilities:</w:t>
      </w:r>
      <w:r>
        <w:rPr>
          <w:rFonts w:ascii="Calibri" w:hAnsi="Calibri" w:cs="Calibri"/>
          <w:color w:val="000000"/>
          <w:sz w:val="22"/>
          <w:szCs w:val="22"/>
        </w:rPr>
        <w:t xml:space="preserve"> </w:t>
      </w:r>
      <w:r w:rsidRPr="00AC70B6">
        <w:rPr>
          <w:rFonts w:ascii="Calibri" w:hAnsi="Calibri" w:cs="Calibri"/>
          <w:color w:val="000000"/>
          <w:sz w:val="22"/>
          <w:szCs w:val="22"/>
        </w:rPr>
        <w:t>SIN 541611: Directs the performance of or provides technical expertise to a variety of projects and initiatives. Participates in the strategic, tactical, and operational aspects of projects. Responsible for meeting goals within time and budget constraints.</w:t>
      </w:r>
    </w:p>
    <w:p w14:paraId="51F2CF61" w14:textId="77777777" w:rsidR="008479F0" w:rsidRDefault="008479F0" w:rsidP="008479F0">
      <w:pPr>
        <w:rPr>
          <w:rFonts w:ascii="Calibri" w:hAnsi="Calibri" w:cs="Calibri"/>
          <w:color w:val="000000"/>
          <w:sz w:val="22"/>
          <w:szCs w:val="22"/>
        </w:rPr>
      </w:pPr>
    </w:p>
    <w:p w14:paraId="6B0A9C38" w14:textId="77777777" w:rsidR="008479F0" w:rsidRDefault="008479F0" w:rsidP="008479F0">
      <w:pPr>
        <w:rPr>
          <w:rFonts w:ascii="Calibri" w:hAnsi="Calibri" w:cs="Calibri"/>
          <w:color w:val="000000"/>
          <w:sz w:val="22"/>
          <w:szCs w:val="22"/>
        </w:rPr>
      </w:pPr>
      <w:r w:rsidRPr="00AC70B6">
        <w:rPr>
          <w:rFonts w:ascii="Calibri" w:hAnsi="Calibri" w:cs="Calibri"/>
          <w:color w:val="000000"/>
          <w:sz w:val="22"/>
          <w:szCs w:val="22"/>
        </w:rPr>
        <w:t>*SIN 611430: Provides instructional delivery services for customized and standardized training.  Delivers ad hoc training for system users and project participants. Participates in requirements gathering and course content development and provides instructional design and consultative services as part of project development and program implementation.</w:t>
      </w:r>
    </w:p>
    <w:p w14:paraId="11180456" w14:textId="77777777" w:rsidR="008479F0" w:rsidRPr="009471B2" w:rsidRDefault="008479F0" w:rsidP="008479F0">
      <w:pPr>
        <w:rPr>
          <w:rFonts w:ascii="Calibri" w:eastAsia="Calibri" w:hAnsi="Calibri" w:cs="Calibri"/>
          <w:sz w:val="22"/>
          <w:szCs w:val="22"/>
        </w:rPr>
      </w:pPr>
    </w:p>
    <w:p w14:paraId="616B119C" w14:textId="77777777" w:rsidR="008479F0" w:rsidRPr="009471B2" w:rsidRDefault="008479F0" w:rsidP="008479F0">
      <w:pPr>
        <w:rPr>
          <w:rFonts w:ascii="Calibri" w:eastAsia="Calibri" w:hAnsi="Calibri" w:cs="Calibri"/>
          <w:sz w:val="22"/>
          <w:szCs w:val="22"/>
        </w:rPr>
      </w:pPr>
      <w:r w:rsidRPr="009471B2">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638F7A9E" w14:textId="77777777" w:rsidR="008479F0" w:rsidRPr="009471B2" w:rsidRDefault="008479F0" w:rsidP="008479F0">
      <w:pPr>
        <w:rPr>
          <w:rFonts w:ascii="Calibri" w:eastAsia="Calibri" w:hAnsi="Calibri" w:cs="Calibri"/>
          <w:sz w:val="22"/>
          <w:szCs w:val="22"/>
        </w:rPr>
      </w:pPr>
      <w:r w:rsidRPr="009471B2">
        <w:rPr>
          <w:rFonts w:ascii="Calibri" w:eastAsia="Calibri" w:hAnsi="Calibri" w:cs="Calibri"/>
          <w:b/>
          <w:bCs/>
          <w:sz w:val="22"/>
          <w:szCs w:val="22"/>
        </w:rPr>
        <w:t xml:space="preserve">Minimum Experience: </w:t>
      </w:r>
      <w:r>
        <w:rPr>
          <w:rFonts w:ascii="Calibri" w:eastAsia="Calibri" w:hAnsi="Calibri" w:cs="Calibri"/>
          <w:sz w:val="22"/>
          <w:szCs w:val="22"/>
        </w:rPr>
        <w:t xml:space="preserve">2 </w:t>
      </w:r>
      <w:r w:rsidRPr="009471B2">
        <w:rPr>
          <w:rFonts w:ascii="Calibri" w:eastAsia="Calibri" w:hAnsi="Calibri" w:cs="Calibri"/>
          <w:sz w:val="22"/>
          <w:szCs w:val="22"/>
        </w:rPr>
        <w:t>years</w:t>
      </w:r>
    </w:p>
    <w:p w14:paraId="125FDD49" w14:textId="77777777" w:rsidR="008479F0" w:rsidRDefault="008479F0" w:rsidP="008479F0">
      <w:pPr>
        <w:rPr>
          <w:rFonts w:ascii="Calibri" w:hAnsi="Calibri" w:cs="Calibri"/>
          <w:sz w:val="22"/>
          <w:szCs w:val="22"/>
        </w:rPr>
      </w:pPr>
    </w:p>
    <w:p w14:paraId="0ED57CDE" w14:textId="77777777" w:rsidR="008479F0" w:rsidRPr="009471B2" w:rsidRDefault="008479F0" w:rsidP="008479F0">
      <w:pPr>
        <w:rPr>
          <w:rFonts w:ascii="Calibri" w:eastAsia="Calibri" w:hAnsi="Calibri" w:cs="Calibri"/>
          <w:b/>
          <w:bCs/>
          <w:color w:val="0070B2"/>
          <w:sz w:val="22"/>
          <w:szCs w:val="22"/>
          <w:u w:val="single"/>
        </w:rPr>
      </w:pPr>
      <w:r w:rsidRPr="00DB066A">
        <w:rPr>
          <w:rFonts w:ascii="Calibri" w:eastAsia="Calibri" w:hAnsi="Calibri" w:cs="Calibri"/>
          <w:b/>
          <w:bCs/>
          <w:color w:val="0070B2"/>
          <w:sz w:val="22"/>
          <w:szCs w:val="22"/>
          <w:u w:val="single"/>
        </w:rPr>
        <w:lastRenderedPageBreak/>
        <w:t>Consultant II</w:t>
      </w:r>
      <w:r>
        <w:rPr>
          <w:rFonts w:ascii="Calibri" w:eastAsia="Calibri" w:hAnsi="Calibri" w:cs="Calibri"/>
          <w:b/>
          <w:bCs/>
          <w:color w:val="0070B2"/>
          <w:sz w:val="22"/>
          <w:szCs w:val="22"/>
          <w:u w:val="single"/>
        </w:rPr>
        <w:tab/>
      </w:r>
      <w:r>
        <w:rPr>
          <w:rFonts w:ascii="Calibri" w:eastAsia="Calibri" w:hAnsi="Calibri" w:cs="Calibri"/>
          <w:b/>
          <w:bCs/>
          <w:color w:val="0070B2"/>
          <w:sz w:val="22"/>
          <w:szCs w:val="22"/>
          <w:u w:val="single"/>
        </w:rPr>
        <w:tab/>
      </w:r>
      <w:r>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p>
    <w:p w14:paraId="2F240CBF" w14:textId="77777777" w:rsidR="008479F0" w:rsidRDefault="008479F0" w:rsidP="008479F0">
      <w:pPr>
        <w:rPr>
          <w:rFonts w:ascii="Calibri" w:hAnsi="Calibri" w:cs="Calibri"/>
          <w:color w:val="000000"/>
          <w:sz w:val="22"/>
          <w:szCs w:val="22"/>
        </w:rPr>
      </w:pPr>
      <w:r w:rsidRPr="009471B2">
        <w:rPr>
          <w:rFonts w:ascii="Calibri" w:eastAsia="Calibri" w:hAnsi="Calibri" w:cs="Calibri"/>
          <w:b/>
          <w:bCs/>
          <w:sz w:val="22"/>
          <w:szCs w:val="22"/>
        </w:rPr>
        <w:t>Functional Responsibilities:</w:t>
      </w:r>
      <w:r>
        <w:rPr>
          <w:rFonts w:ascii="Calibri" w:hAnsi="Calibri" w:cs="Calibri"/>
          <w:color w:val="000000"/>
          <w:sz w:val="22"/>
          <w:szCs w:val="22"/>
        </w:rPr>
        <w:t xml:space="preserve"> </w:t>
      </w:r>
      <w:r w:rsidRPr="00820315">
        <w:rPr>
          <w:rFonts w:ascii="Calibri" w:hAnsi="Calibri" w:cs="Calibri"/>
          <w:color w:val="000000"/>
          <w:sz w:val="22"/>
          <w:szCs w:val="22"/>
        </w:rPr>
        <w:t>Directs the performance of or provides technical expertise to a variety of projects and initiatives. Participates in the strategic, tactical, and operational aspects of projects. Responsible for meeting goals within time and budget constraints.</w:t>
      </w:r>
    </w:p>
    <w:p w14:paraId="1509B96E" w14:textId="77777777" w:rsidR="008479F0" w:rsidRPr="009471B2" w:rsidRDefault="008479F0" w:rsidP="008479F0">
      <w:pPr>
        <w:rPr>
          <w:rFonts w:ascii="Calibri" w:eastAsia="Calibri" w:hAnsi="Calibri" w:cs="Calibri"/>
          <w:sz w:val="22"/>
          <w:szCs w:val="22"/>
        </w:rPr>
      </w:pPr>
    </w:p>
    <w:p w14:paraId="311B73B9" w14:textId="77777777" w:rsidR="008479F0" w:rsidRPr="009471B2" w:rsidRDefault="008479F0" w:rsidP="008479F0">
      <w:pPr>
        <w:rPr>
          <w:rFonts w:ascii="Calibri" w:eastAsia="Calibri" w:hAnsi="Calibri" w:cs="Calibri"/>
          <w:sz w:val="22"/>
          <w:szCs w:val="22"/>
        </w:rPr>
      </w:pPr>
      <w:r w:rsidRPr="009471B2">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053353FB" w14:textId="77777777" w:rsidR="008479F0" w:rsidRPr="009471B2" w:rsidRDefault="008479F0" w:rsidP="008479F0">
      <w:pPr>
        <w:rPr>
          <w:rFonts w:ascii="Calibri" w:eastAsia="Calibri" w:hAnsi="Calibri" w:cs="Calibri"/>
          <w:sz w:val="22"/>
          <w:szCs w:val="22"/>
        </w:rPr>
      </w:pPr>
      <w:r w:rsidRPr="009471B2">
        <w:rPr>
          <w:rFonts w:ascii="Calibri" w:eastAsia="Calibri" w:hAnsi="Calibri" w:cs="Calibri"/>
          <w:b/>
          <w:bCs/>
          <w:sz w:val="22"/>
          <w:szCs w:val="22"/>
        </w:rPr>
        <w:t xml:space="preserve">Minimum Experience: </w:t>
      </w:r>
      <w:r>
        <w:rPr>
          <w:rFonts w:ascii="Calibri" w:eastAsia="Calibri" w:hAnsi="Calibri" w:cs="Calibri"/>
          <w:sz w:val="22"/>
          <w:szCs w:val="22"/>
        </w:rPr>
        <w:t xml:space="preserve">4 </w:t>
      </w:r>
      <w:r w:rsidRPr="009471B2">
        <w:rPr>
          <w:rFonts w:ascii="Calibri" w:eastAsia="Calibri" w:hAnsi="Calibri" w:cs="Calibri"/>
          <w:sz w:val="22"/>
          <w:szCs w:val="22"/>
        </w:rPr>
        <w:t>years</w:t>
      </w:r>
    </w:p>
    <w:p w14:paraId="1D297A82" w14:textId="77777777" w:rsidR="008479F0" w:rsidRDefault="008479F0" w:rsidP="008479F0">
      <w:pPr>
        <w:rPr>
          <w:rFonts w:ascii="Corbel" w:eastAsia="Corbel" w:hAnsi="Corbel"/>
          <w:sz w:val="24"/>
          <w:szCs w:val="24"/>
        </w:rPr>
      </w:pPr>
    </w:p>
    <w:p w14:paraId="5B4D9B27" w14:textId="77777777" w:rsidR="008479F0" w:rsidRPr="009471B2" w:rsidRDefault="008479F0" w:rsidP="008479F0">
      <w:pPr>
        <w:rPr>
          <w:rFonts w:ascii="Calibri" w:eastAsia="Calibri" w:hAnsi="Calibri" w:cs="Calibri"/>
          <w:b/>
          <w:bCs/>
          <w:color w:val="0070B2"/>
          <w:sz w:val="22"/>
          <w:szCs w:val="22"/>
          <w:u w:val="single"/>
        </w:rPr>
      </w:pPr>
      <w:r w:rsidRPr="00982DE1">
        <w:rPr>
          <w:rFonts w:ascii="Calibri" w:eastAsia="Calibri" w:hAnsi="Calibri" w:cs="Calibri"/>
          <w:b/>
          <w:bCs/>
          <w:color w:val="0070B2"/>
          <w:sz w:val="22"/>
          <w:szCs w:val="22"/>
          <w:u w:val="single"/>
        </w:rPr>
        <w:t>Program Director/Senior Advisor I</w:t>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p>
    <w:p w14:paraId="4B45FD69" w14:textId="77777777" w:rsidR="008479F0" w:rsidRPr="009471B2" w:rsidRDefault="008479F0" w:rsidP="008479F0">
      <w:pPr>
        <w:rPr>
          <w:rFonts w:ascii="Calibri" w:hAnsi="Calibri" w:cs="Calibri"/>
          <w:color w:val="000000"/>
          <w:sz w:val="22"/>
          <w:szCs w:val="22"/>
        </w:rPr>
      </w:pPr>
      <w:r w:rsidRPr="009471B2">
        <w:rPr>
          <w:rFonts w:ascii="Calibri" w:eastAsia="Calibri" w:hAnsi="Calibri" w:cs="Calibri"/>
          <w:b/>
          <w:bCs/>
          <w:sz w:val="22"/>
          <w:szCs w:val="22"/>
        </w:rPr>
        <w:t>Functional Responsibilities:</w:t>
      </w:r>
      <w:r>
        <w:rPr>
          <w:rFonts w:ascii="Calibri" w:hAnsi="Calibri" w:cs="Calibri"/>
          <w:color w:val="000000"/>
          <w:sz w:val="22"/>
          <w:szCs w:val="22"/>
        </w:rPr>
        <w:t xml:space="preserve"> </w:t>
      </w:r>
      <w:r w:rsidRPr="00F4405A">
        <w:rPr>
          <w:rFonts w:ascii="Calibri" w:hAnsi="Calibri" w:cs="Calibri"/>
          <w:color w:val="000000"/>
          <w:sz w:val="22"/>
          <w:szCs w:val="22"/>
        </w:rPr>
        <w:t>Senior executive responsible for providing strategic direction, vision, leadership, and program management to the team. Contributes to organizational direction through involvement with senior-level client leadership and team members. Maintains productive and effective client relationship with the most senior levels of the client organization.</w:t>
      </w:r>
    </w:p>
    <w:p w14:paraId="5717819B" w14:textId="77777777" w:rsidR="008479F0" w:rsidRPr="009471B2" w:rsidRDefault="008479F0" w:rsidP="008479F0">
      <w:pPr>
        <w:rPr>
          <w:rFonts w:ascii="Calibri" w:eastAsia="Calibri" w:hAnsi="Calibri" w:cs="Calibri"/>
          <w:sz w:val="22"/>
          <w:szCs w:val="22"/>
        </w:rPr>
      </w:pPr>
    </w:p>
    <w:p w14:paraId="3BD3F6B1" w14:textId="77777777" w:rsidR="008479F0" w:rsidRPr="009471B2" w:rsidRDefault="008479F0" w:rsidP="008479F0">
      <w:pPr>
        <w:rPr>
          <w:rFonts w:ascii="Calibri" w:eastAsia="Calibri" w:hAnsi="Calibri" w:cs="Calibri"/>
          <w:sz w:val="22"/>
          <w:szCs w:val="22"/>
        </w:rPr>
      </w:pPr>
      <w:r w:rsidRPr="009471B2">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4DABC6E8" w14:textId="77777777" w:rsidR="008479F0" w:rsidRPr="009471B2" w:rsidRDefault="008479F0" w:rsidP="008479F0">
      <w:pPr>
        <w:rPr>
          <w:rFonts w:ascii="Calibri" w:eastAsia="Calibri" w:hAnsi="Calibri" w:cs="Calibri"/>
          <w:sz w:val="22"/>
          <w:szCs w:val="22"/>
        </w:rPr>
      </w:pPr>
      <w:r w:rsidRPr="009471B2">
        <w:rPr>
          <w:rFonts w:ascii="Calibri" w:eastAsia="Calibri" w:hAnsi="Calibri" w:cs="Calibri"/>
          <w:b/>
          <w:bCs/>
          <w:sz w:val="22"/>
          <w:szCs w:val="22"/>
        </w:rPr>
        <w:t xml:space="preserve">Minimum Experience: </w:t>
      </w:r>
      <w:r>
        <w:rPr>
          <w:rFonts w:ascii="Calibri" w:eastAsia="Calibri" w:hAnsi="Calibri" w:cs="Calibri"/>
          <w:sz w:val="22"/>
          <w:szCs w:val="22"/>
        </w:rPr>
        <w:t xml:space="preserve">15 </w:t>
      </w:r>
      <w:r w:rsidRPr="009471B2">
        <w:rPr>
          <w:rFonts w:ascii="Calibri" w:eastAsia="Calibri" w:hAnsi="Calibri" w:cs="Calibri"/>
          <w:sz w:val="22"/>
          <w:szCs w:val="22"/>
        </w:rPr>
        <w:t>years</w:t>
      </w:r>
    </w:p>
    <w:p w14:paraId="51FA8D9E" w14:textId="77777777" w:rsidR="008479F0" w:rsidRPr="00124E1D" w:rsidRDefault="008479F0" w:rsidP="008479F0">
      <w:pPr>
        <w:rPr>
          <w:rFonts w:ascii="Corbel" w:eastAsia="Corbel" w:hAnsi="Corbel"/>
          <w:sz w:val="24"/>
          <w:szCs w:val="24"/>
        </w:rPr>
      </w:pPr>
    </w:p>
    <w:p w14:paraId="1417D05A" w14:textId="77777777" w:rsidR="008479F0" w:rsidRPr="009471B2" w:rsidRDefault="008479F0" w:rsidP="008479F0">
      <w:pPr>
        <w:rPr>
          <w:rFonts w:ascii="Calibri" w:eastAsia="Calibri" w:hAnsi="Calibri" w:cs="Calibri"/>
          <w:b/>
          <w:bCs/>
          <w:color w:val="0070B2"/>
          <w:sz w:val="22"/>
          <w:szCs w:val="22"/>
          <w:u w:val="single"/>
        </w:rPr>
      </w:pPr>
      <w:r w:rsidRPr="00D04E08">
        <w:rPr>
          <w:rFonts w:ascii="Calibri" w:eastAsia="Calibri" w:hAnsi="Calibri" w:cs="Calibri"/>
          <w:b/>
          <w:bCs/>
          <w:color w:val="0070B2"/>
          <w:sz w:val="22"/>
          <w:szCs w:val="22"/>
          <w:u w:val="single"/>
        </w:rPr>
        <w:t>Program/Project Manager I</w:t>
      </w:r>
      <w:r>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p>
    <w:p w14:paraId="70A0BA06" w14:textId="77777777" w:rsidR="008479F0" w:rsidRDefault="008479F0" w:rsidP="008479F0">
      <w:pPr>
        <w:rPr>
          <w:rFonts w:ascii="Calibri" w:hAnsi="Calibri" w:cs="Calibri"/>
          <w:color w:val="000000"/>
          <w:sz w:val="22"/>
          <w:szCs w:val="22"/>
        </w:rPr>
      </w:pPr>
      <w:r w:rsidRPr="009471B2">
        <w:rPr>
          <w:rFonts w:ascii="Calibri" w:eastAsia="Calibri" w:hAnsi="Calibri" w:cs="Calibri"/>
          <w:b/>
          <w:bCs/>
          <w:sz w:val="22"/>
          <w:szCs w:val="22"/>
        </w:rPr>
        <w:t>Functional Responsibilities:</w:t>
      </w:r>
      <w:r>
        <w:rPr>
          <w:rFonts w:ascii="Calibri" w:hAnsi="Calibri" w:cs="Calibri"/>
          <w:color w:val="000000"/>
          <w:sz w:val="22"/>
          <w:szCs w:val="22"/>
        </w:rPr>
        <w:t xml:space="preserve"> </w:t>
      </w:r>
      <w:r w:rsidRPr="00A664D7">
        <w:rPr>
          <w:rFonts w:ascii="Calibri" w:hAnsi="Calibri" w:cs="Calibri"/>
          <w:color w:val="000000"/>
          <w:sz w:val="22"/>
          <w:szCs w:val="22"/>
        </w:rPr>
        <w:t>Plans and manages all tasks in support of a particular project. Responsible for technical, management, and cost performance. Develops project plans, manages resource allocations, tracks budgets, and monitors performance. Responsible for development and execution of project plans and completion of project deliverables.</w:t>
      </w:r>
    </w:p>
    <w:p w14:paraId="610D7442" w14:textId="77777777" w:rsidR="008479F0" w:rsidRPr="009471B2" w:rsidRDefault="008479F0" w:rsidP="008479F0">
      <w:pPr>
        <w:rPr>
          <w:rFonts w:ascii="Calibri" w:eastAsia="Calibri" w:hAnsi="Calibri" w:cs="Calibri"/>
          <w:sz w:val="22"/>
          <w:szCs w:val="22"/>
        </w:rPr>
      </w:pPr>
    </w:p>
    <w:p w14:paraId="5C320063" w14:textId="77777777" w:rsidR="008479F0" w:rsidRPr="009471B2" w:rsidRDefault="008479F0" w:rsidP="008479F0">
      <w:pPr>
        <w:rPr>
          <w:rFonts w:ascii="Calibri" w:eastAsia="Calibri" w:hAnsi="Calibri" w:cs="Calibri"/>
          <w:sz w:val="22"/>
          <w:szCs w:val="22"/>
        </w:rPr>
      </w:pPr>
      <w:r w:rsidRPr="009471B2">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0545ABD6" w14:textId="77777777" w:rsidR="008479F0" w:rsidRPr="009471B2" w:rsidRDefault="008479F0" w:rsidP="008479F0">
      <w:pPr>
        <w:rPr>
          <w:rFonts w:ascii="Calibri" w:eastAsia="Calibri" w:hAnsi="Calibri" w:cs="Calibri"/>
          <w:sz w:val="22"/>
          <w:szCs w:val="22"/>
        </w:rPr>
      </w:pPr>
      <w:r w:rsidRPr="009471B2">
        <w:rPr>
          <w:rFonts w:ascii="Calibri" w:eastAsia="Calibri" w:hAnsi="Calibri" w:cs="Calibri"/>
          <w:b/>
          <w:bCs/>
          <w:sz w:val="22"/>
          <w:szCs w:val="22"/>
        </w:rPr>
        <w:t xml:space="preserve">Minimum Experience: </w:t>
      </w:r>
      <w:r>
        <w:rPr>
          <w:rFonts w:ascii="Calibri" w:eastAsia="Calibri" w:hAnsi="Calibri" w:cs="Calibri"/>
          <w:sz w:val="22"/>
          <w:szCs w:val="22"/>
        </w:rPr>
        <w:t xml:space="preserve">2 </w:t>
      </w:r>
      <w:r w:rsidRPr="009471B2">
        <w:rPr>
          <w:rFonts w:ascii="Calibri" w:eastAsia="Calibri" w:hAnsi="Calibri" w:cs="Calibri"/>
          <w:sz w:val="22"/>
          <w:szCs w:val="22"/>
        </w:rPr>
        <w:t>year</w:t>
      </w:r>
      <w:r>
        <w:rPr>
          <w:rFonts w:ascii="Calibri" w:eastAsia="Calibri" w:hAnsi="Calibri" w:cs="Calibri"/>
          <w:sz w:val="22"/>
          <w:szCs w:val="22"/>
        </w:rPr>
        <w:t>s</w:t>
      </w:r>
    </w:p>
    <w:p w14:paraId="5CDDEA5C" w14:textId="77777777" w:rsidR="008479F0" w:rsidRDefault="008479F0" w:rsidP="008479F0">
      <w:pPr>
        <w:rPr>
          <w:rFonts w:ascii="Calibri" w:hAnsi="Calibri" w:cs="Calibri"/>
          <w:sz w:val="22"/>
          <w:szCs w:val="22"/>
        </w:rPr>
      </w:pPr>
    </w:p>
    <w:p w14:paraId="4874BF69" w14:textId="77777777" w:rsidR="008479F0" w:rsidRPr="009471B2" w:rsidRDefault="008479F0" w:rsidP="008479F0">
      <w:pPr>
        <w:rPr>
          <w:rFonts w:ascii="Calibri" w:eastAsia="Calibri" w:hAnsi="Calibri" w:cs="Calibri"/>
          <w:b/>
          <w:bCs/>
          <w:color w:val="0070B2"/>
          <w:sz w:val="22"/>
          <w:szCs w:val="22"/>
          <w:u w:val="single"/>
        </w:rPr>
      </w:pPr>
      <w:r w:rsidRPr="003078DD">
        <w:rPr>
          <w:rFonts w:ascii="Calibri" w:eastAsia="Calibri" w:hAnsi="Calibri" w:cs="Calibri"/>
          <w:b/>
          <w:bCs/>
          <w:color w:val="0070B2"/>
          <w:sz w:val="22"/>
          <w:szCs w:val="22"/>
          <w:u w:val="single"/>
        </w:rPr>
        <w:t>Program/Project Manager II</w:t>
      </w:r>
      <w:r>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p>
    <w:p w14:paraId="41DFFFE1" w14:textId="77777777" w:rsidR="008479F0" w:rsidRDefault="008479F0" w:rsidP="008479F0">
      <w:pPr>
        <w:rPr>
          <w:rFonts w:ascii="Calibri" w:hAnsi="Calibri" w:cs="Calibri"/>
          <w:color w:val="000000"/>
          <w:sz w:val="22"/>
          <w:szCs w:val="22"/>
        </w:rPr>
      </w:pPr>
      <w:r w:rsidRPr="009471B2">
        <w:rPr>
          <w:rFonts w:ascii="Calibri" w:eastAsia="Calibri" w:hAnsi="Calibri" w:cs="Calibri"/>
          <w:b/>
          <w:bCs/>
          <w:sz w:val="22"/>
          <w:szCs w:val="22"/>
        </w:rPr>
        <w:t>Functional Responsibilities:</w:t>
      </w:r>
      <w:r>
        <w:rPr>
          <w:rFonts w:ascii="Calibri" w:hAnsi="Calibri" w:cs="Calibri"/>
          <w:color w:val="000000"/>
          <w:sz w:val="22"/>
          <w:szCs w:val="22"/>
        </w:rPr>
        <w:t xml:space="preserve"> </w:t>
      </w:r>
      <w:r w:rsidRPr="00A46E5A">
        <w:rPr>
          <w:rFonts w:ascii="Calibri" w:hAnsi="Calibri" w:cs="Calibri"/>
          <w:color w:val="000000"/>
          <w:sz w:val="22"/>
          <w:szCs w:val="22"/>
        </w:rPr>
        <w:t>Plans and manages all tasks in support of a particular project. Responsible for technical, management, and cost performance. Develops project plans, manages resource allocations, tracks budgets, and monitors performance. Responsible for development and execution of project plans and completion of project deliverables.</w:t>
      </w:r>
    </w:p>
    <w:p w14:paraId="49682152" w14:textId="77777777" w:rsidR="008479F0" w:rsidRPr="009471B2" w:rsidRDefault="008479F0" w:rsidP="008479F0">
      <w:pPr>
        <w:rPr>
          <w:rFonts w:ascii="Calibri" w:eastAsia="Calibri" w:hAnsi="Calibri" w:cs="Calibri"/>
          <w:sz w:val="22"/>
          <w:szCs w:val="22"/>
        </w:rPr>
      </w:pPr>
    </w:p>
    <w:p w14:paraId="3AD324AD" w14:textId="77777777" w:rsidR="008479F0" w:rsidRPr="009471B2" w:rsidRDefault="008479F0" w:rsidP="008479F0">
      <w:pPr>
        <w:rPr>
          <w:rFonts w:ascii="Calibri" w:eastAsia="Calibri" w:hAnsi="Calibri" w:cs="Calibri"/>
          <w:sz w:val="22"/>
          <w:szCs w:val="22"/>
        </w:rPr>
      </w:pPr>
      <w:r w:rsidRPr="009471B2">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5132CB2D" w14:textId="77777777" w:rsidR="008479F0" w:rsidRPr="009471B2" w:rsidRDefault="008479F0" w:rsidP="008479F0">
      <w:pPr>
        <w:rPr>
          <w:rFonts w:ascii="Calibri" w:eastAsia="Calibri" w:hAnsi="Calibri" w:cs="Calibri"/>
          <w:sz w:val="22"/>
          <w:szCs w:val="22"/>
        </w:rPr>
      </w:pPr>
      <w:r w:rsidRPr="009471B2">
        <w:rPr>
          <w:rFonts w:ascii="Calibri" w:eastAsia="Calibri" w:hAnsi="Calibri" w:cs="Calibri"/>
          <w:b/>
          <w:bCs/>
          <w:sz w:val="22"/>
          <w:szCs w:val="22"/>
        </w:rPr>
        <w:t xml:space="preserve">Minimum Experience: </w:t>
      </w:r>
      <w:r>
        <w:rPr>
          <w:rFonts w:ascii="Calibri" w:eastAsia="Calibri" w:hAnsi="Calibri" w:cs="Calibri"/>
          <w:sz w:val="22"/>
          <w:szCs w:val="22"/>
        </w:rPr>
        <w:t xml:space="preserve">4 </w:t>
      </w:r>
      <w:r w:rsidRPr="009471B2">
        <w:rPr>
          <w:rFonts w:ascii="Calibri" w:eastAsia="Calibri" w:hAnsi="Calibri" w:cs="Calibri"/>
          <w:sz w:val="22"/>
          <w:szCs w:val="22"/>
        </w:rPr>
        <w:t>year</w:t>
      </w:r>
      <w:r>
        <w:rPr>
          <w:rFonts w:ascii="Calibri" w:eastAsia="Calibri" w:hAnsi="Calibri" w:cs="Calibri"/>
          <w:sz w:val="22"/>
          <w:szCs w:val="22"/>
        </w:rPr>
        <w:t>s</w:t>
      </w:r>
    </w:p>
    <w:p w14:paraId="24A95E62" w14:textId="77777777" w:rsidR="008479F0" w:rsidRDefault="008479F0" w:rsidP="008479F0">
      <w:pPr>
        <w:rPr>
          <w:rFonts w:ascii="Calibri" w:eastAsia="Calibri" w:hAnsi="Calibri" w:cs="Calibri"/>
          <w:b/>
          <w:bCs/>
          <w:color w:val="0070B2"/>
          <w:sz w:val="22"/>
          <w:szCs w:val="22"/>
          <w:u w:val="single"/>
        </w:rPr>
      </w:pPr>
    </w:p>
    <w:p w14:paraId="109691B3" w14:textId="77777777" w:rsidR="008479F0" w:rsidRPr="009471B2" w:rsidRDefault="008479F0" w:rsidP="008479F0">
      <w:pPr>
        <w:rPr>
          <w:rFonts w:ascii="Calibri" w:eastAsia="Calibri" w:hAnsi="Calibri" w:cs="Calibri"/>
          <w:b/>
          <w:bCs/>
          <w:color w:val="0070B2"/>
          <w:sz w:val="22"/>
          <w:szCs w:val="22"/>
          <w:u w:val="single"/>
        </w:rPr>
      </w:pPr>
      <w:r w:rsidRPr="000062FA">
        <w:rPr>
          <w:rFonts w:ascii="Calibri" w:eastAsia="Calibri" w:hAnsi="Calibri" w:cs="Calibri"/>
          <w:b/>
          <w:bCs/>
          <w:color w:val="0070B2"/>
          <w:sz w:val="22"/>
          <w:szCs w:val="22"/>
          <w:u w:val="single"/>
        </w:rPr>
        <w:t>Senior Management Consultant I</w:t>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p>
    <w:p w14:paraId="7B602710" w14:textId="77777777" w:rsidR="008479F0" w:rsidRPr="009471B2" w:rsidRDefault="008479F0" w:rsidP="008479F0">
      <w:pPr>
        <w:rPr>
          <w:rFonts w:ascii="Calibri" w:hAnsi="Calibri" w:cs="Calibri"/>
          <w:color w:val="000000"/>
          <w:sz w:val="22"/>
          <w:szCs w:val="22"/>
        </w:rPr>
      </w:pPr>
      <w:r w:rsidRPr="009471B2">
        <w:rPr>
          <w:rFonts w:ascii="Calibri" w:eastAsia="Calibri" w:hAnsi="Calibri" w:cs="Calibri"/>
          <w:b/>
          <w:bCs/>
          <w:sz w:val="22"/>
          <w:szCs w:val="22"/>
        </w:rPr>
        <w:t>Functional Responsibilities:</w:t>
      </w:r>
      <w:r>
        <w:rPr>
          <w:rFonts w:ascii="Calibri" w:hAnsi="Calibri" w:cs="Calibri"/>
          <w:color w:val="000000"/>
          <w:sz w:val="22"/>
          <w:szCs w:val="22"/>
        </w:rPr>
        <w:t xml:space="preserve"> </w:t>
      </w:r>
      <w:r w:rsidRPr="00621D6F">
        <w:rPr>
          <w:rFonts w:ascii="Calibri" w:hAnsi="Calibri" w:cs="Calibri"/>
          <w:color w:val="000000"/>
          <w:sz w:val="22"/>
          <w:szCs w:val="22"/>
        </w:rPr>
        <w:t>Provides expert-level domain and functional consulting, analysis, and methodological support to complex projects. Possesses extensive knowledge in an area of specialization required for effective project implementation. Responsible for quality and timely delivery of contractual items and provides direction to the members of the team.</w:t>
      </w:r>
    </w:p>
    <w:p w14:paraId="32C78301" w14:textId="77777777" w:rsidR="008479F0" w:rsidRPr="009471B2" w:rsidRDefault="008479F0" w:rsidP="008479F0">
      <w:pPr>
        <w:rPr>
          <w:rFonts w:ascii="Calibri" w:eastAsia="Calibri" w:hAnsi="Calibri" w:cs="Calibri"/>
          <w:sz w:val="22"/>
          <w:szCs w:val="22"/>
        </w:rPr>
      </w:pPr>
    </w:p>
    <w:p w14:paraId="2AF9904F" w14:textId="77777777" w:rsidR="008479F0" w:rsidRPr="009471B2" w:rsidRDefault="008479F0" w:rsidP="008479F0">
      <w:pPr>
        <w:rPr>
          <w:rFonts w:ascii="Calibri" w:eastAsia="Calibri" w:hAnsi="Calibri" w:cs="Calibri"/>
          <w:sz w:val="22"/>
          <w:szCs w:val="22"/>
        </w:rPr>
      </w:pPr>
      <w:r w:rsidRPr="009471B2">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43220376" w14:textId="77777777" w:rsidR="008479F0" w:rsidRPr="009471B2" w:rsidRDefault="008479F0" w:rsidP="008479F0">
      <w:pPr>
        <w:rPr>
          <w:rFonts w:ascii="Calibri" w:eastAsia="Calibri" w:hAnsi="Calibri" w:cs="Calibri"/>
          <w:sz w:val="22"/>
          <w:szCs w:val="22"/>
        </w:rPr>
      </w:pPr>
      <w:r w:rsidRPr="009471B2">
        <w:rPr>
          <w:rFonts w:ascii="Calibri" w:eastAsia="Calibri" w:hAnsi="Calibri" w:cs="Calibri"/>
          <w:b/>
          <w:bCs/>
          <w:sz w:val="22"/>
          <w:szCs w:val="22"/>
        </w:rPr>
        <w:t xml:space="preserve">Minimum Experience: </w:t>
      </w:r>
      <w:r>
        <w:rPr>
          <w:rFonts w:ascii="Calibri" w:eastAsia="Calibri" w:hAnsi="Calibri" w:cs="Calibri"/>
          <w:sz w:val="22"/>
          <w:szCs w:val="22"/>
        </w:rPr>
        <w:t xml:space="preserve">10 </w:t>
      </w:r>
      <w:r w:rsidRPr="009471B2">
        <w:rPr>
          <w:rFonts w:ascii="Calibri" w:eastAsia="Calibri" w:hAnsi="Calibri" w:cs="Calibri"/>
          <w:sz w:val="22"/>
          <w:szCs w:val="22"/>
        </w:rPr>
        <w:t>years</w:t>
      </w:r>
    </w:p>
    <w:p w14:paraId="0AEB9AC4" w14:textId="77777777" w:rsidR="008479F0" w:rsidRDefault="008479F0" w:rsidP="008479F0">
      <w:pPr>
        <w:rPr>
          <w:rFonts w:ascii="Calibri" w:eastAsia="Calibri" w:hAnsi="Calibri" w:cs="Calibri"/>
          <w:b/>
          <w:bCs/>
          <w:color w:val="0070B2"/>
          <w:sz w:val="22"/>
          <w:szCs w:val="22"/>
          <w:u w:val="single"/>
        </w:rPr>
      </w:pPr>
    </w:p>
    <w:p w14:paraId="0B9CFCF7" w14:textId="77777777" w:rsidR="008479F0" w:rsidRPr="009471B2" w:rsidRDefault="008479F0" w:rsidP="008479F0">
      <w:pPr>
        <w:rPr>
          <w:rFonts w:ascii="Calibri" w:eastAsia="Calibri" w:hAnsi="Calibri" w:cs="Calibri"/>
          <w:b/>
          <w:bCs/>
          <w:color w:val="0070B2"/>
          <w:sz w:val="22"/>
          <w:szCs w:val="22"/>
          <w:u w:val="single"/>
        </w:rPr>
      </w:pPr>
      <w:r w:rsidRPr="008042D6">
        <w:rPr>
          <w:rFonts w:ascii="Calibri" w:eastAsia="Calibri" w:hAnsi="Calibri" w:cs="Calibri"/>
          <w:b/>
          <w:bCs/>
          <w:color w:val="0070B2"/>
          <w:sz w:val="22"/>
          <w:szCs w:val="22"/>
          <w:u w:val="single"/>
        </w:rPr>
        <w:t>Sr. Consultant I</w:t>
      </w:r>
      <w:r>
        <w:rPr>
          <w:rFonts w:ascii="Calibri" w:eastAsia="Calibri" w:hAnsi="Calibri" w:cs="Calibri"/>
          <w:b/>
          <w:bCs/>
          <w:color w:val="0070B2"/>
          <w:sz w:val="22"/>
          <w:szCs w:val="22"/>
          <w:u w:val="single"/>
        </w:rPr>
        <w:tab/>
      </w:r>
      <w:r>
        <w:rPr>
          <w:rFonts w:ascii="Calibri" w:eastAsia="Calibri" w:hAnsi="Calibri" w:cs="Calibri"/>
          <w:b/>
          <w:bCs/>
          <w:color w:val="0070B2"/>
          <w:sz w:val="22"/>
          <w:szCs w:val="22"/>
          <w:u w:val="single"/>
        </w:rPr>
        <w:tab/>
      </w:r>
      <w:r>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p>
    <w:p w14:paraId="20A14635" w14:textId="77777777" w:rsidR="008479F0" w:rsidRDefault="008479F0" w:rsidP="008479F0">
      <w:pPr>
        <w:rPr>
          <w:rFonts w:ascii="Calibri" w:hAnsi="Calibri" w:cs="Calibri"/>
          <w:color w:val="000000"/>
          <w:sz w:val="22"/>
          <w:szCs w:val="22"/>
        </w:rPr>
      </w:pPr>
      <w:r w:rsidRPr="009471B2">
        <w:rPr>
          <w:rFonts w:ascii="Calibri" w:eastAsia="Calibri" w:hAnsi="Calibri" w:cs="Calibri"/>
          <w:b/>
          <w:bCs/>
          <w:sz w:val="22"/>
          <w:szCs w:val="22"/>
        </w:rPr>
        <w:t>Functional Responsibilities:</w:t>
      </w:r>
      <w:r>
        <w:rPr>
          <w:rFonts w:ascii="Calibri" w:hAnsi="Calibri" w:cs="Calibri"/>
          <w:color w:val="000000"/>
          <w:sz w:val="22"/>
          <w:szCs w:val="22"/>
        </w:rPr>
        <w:t xml:space="preserve"> </w:t>
      </w:r>
      <w:r w:rsidRPr="00832678">
        <w:rPr>
          <w:rFonts w:ascii="Calibri" w:hAnsi="Calibri" w:cs="Calibri"/>
          <w:color w:val="000000"/>
          <w:sz w:val="22"/>
          <w:szCs w:val="22"/>
        </w:rPr>
        <w:t xml:space="preserve">Provides senior-level client consulting and expertise to a variety of projects, including strategic planning, process and productivity improvement, resource allocation, organizational </w:t>
      </w:r>
      <w:r w:rsidRPr="00832678">
        <w:rPr>
          <w:rFonts w:ascii="Calibri" w:hAnsi="Calibri" w:cs="Calibri"/>
          <w:color w:val="000000"/>
          <w:sz w:val="22"/>
          <w:szCs w:val="22"/>
        </w:rPr>
        <w:lastRenderedPageBreak/>
        <w:t>development, systems evaluations, change management, and business process reengineering. Responsible for the effective management of funds and personnel. Responsible for quality and timely delivery of contractual items.</w:t>
      </w:r>
    </w:p>
    <w:p w14:paraId="660F14C0" w14:textId="77777777" w:rsidR="008479F0" w:rsidRPr="009471B2" w:rsidRDefault="008479F0" w:rsidP="008479F0">
      <w:pPr>
        <w:rPr>
          <w:rFonts w:ascii="Calibri" w:eastAsia="Calibri" w:hAnsi="Calibri" w:cs="Calibri"/>
          <w:sz w:val="22"/>
          <w:szCs w:val="22"/>
        </w:rPr>
      </w:pPr>
    </w:p>
    <w:p w14:paraId="6B9BFE1C" w14:textId="77777777" w:rsidR="008479F0" w:rsidRPr="009471B2" w:rsidRDefault="008479F0" w:rsidP="008479F0">
      <w:pPr>
        <w:rPr>
          <w:rFonts w:ascii="Calibri" w:eastAsia="Calibri" w:hAnsi="Calibri" w:cs="Calibri"/>
          <w:sz w:val="22"/>
          <w:szCs w:val="22"/>
        </w:rPr>
      </w:pPr>
      <w:r w:rsidRPr="009471B2">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5A707BBF" w14:textId="77777777" w:rsidR="008479F0" w:rsidRPr="009471B2" w:rsidRDefault="008479F0" w:rsidP="008479F0">
      <w:pPr>
        <w:rPr>
          <w:rFonts w:ascii="Calibri" w:eastAsia="Calibri" w:hAnsi="Calibri" w:cs="Calibri"/>
          <w:sz w:val="22"/>
          <w:szCs w:val="22"/>
        </w:rPr>
      </w:pPr>
      <w:r w:rsidRPr="009471B2">
        <w:rPr>
          <w:rFonts w:ascii="Calibri" w:eastAsia="Calibri" w:hAnsi="Calibri" w:cs="Calibri"/>
          <w:b/>
          <w:bCs/>
          <w:sz w:val="22"/>
          <w:szCs w:val="22"/>
        </w:rPr>
        <w:t xml:space="preserve">Minimum Experience: </w:t>
      </w:r>
      <w:r>
        <w:rPr>
          <w:rFonts w:ascii="Calibri" w:eastAsia="Calibri" w:hAnsi="Calibri" w:cs="Calibri"/>
          <w:sz w:val="22"/>
          <w:szCs w:val="22"/>
        </w:rPr>
        <w:t xml:space="preserve">6 </w:t>
      </w:r>
      <w:r w:rsidRPr="009471B2">
        <w:rPr>
          <w:rFonts w:ascii="Calibri" w:eastAsia="Calibri" w:hAnsi="Calibri" w:cs="Calibri"/>
          <w:sz w:val="22"/>
          <w:szCs w:val="22"/>
        </w:rPr>
        <w:t>years</w:t>
      </w:r>
    </w:p>
    <w:p w14:paraId="284826BB" w14:textId="77777777" w:rsidR="008479F0" w:rsidRDefault="008479F0" w:rsidP="008479F0">
      <w:pPr>
        <w:rPr>
          <w:rFonts w:ascii="Calibri" w:hAnsi="Calibri" w:cs="Calibri"/>
          <w:sz w:val="22"/>
          <w:szCs w:val="22"/>
        </w:rPr>
      </w:pPr>
    </w:p>
    <w:p w14:paraId="73028D53" w14:textId="77777777" w:rsidR="008479F0" w:rsidRPr="009471B2" w:rsidRDefault="008479F0" w:rsidP="008479F0">
      <w:pPr>
        <w:rPr>
          <w:rFonts w:ascii="Calibri" w:eastAsia="Calibri" w:hAnsi="Calibri" w:cs="Calibri"/>
          <w:b/>
          <w:bCs/>
          <w:color w:val="0070B2"/>
          <w:sz w:val="22"/>
          <w:szCs w:val="22"/>
          <w:u w:val="single"/>
        </w:rPr>
      </w:pPr>
      <w:r w:rsidRPr="000B00B6">
        <w:rPr>
          <w:rFonts w:ascii="Calibri" w:eastAsia="Calibri" w:hAnsi="Calibri" w:cs="Calibri"/>
          <w:b/>
          <w:bCs/>
          <w:color w:val="0070B2"/>
          <w:sz w:val="22"/>
          <w:szCs w:val="22"/>
          <w:u w:val="single"/>
        </w:rPr>
        <w:t>Sr. Consultant II</w:t>
      </w:r>
      <w:r>
        <w:rPr>
          <w:rFonts w:ascii="Calibri" w:eastAsia="Calibri" w:hAnsi="Calibri" w:cs="Calibri"/>
          <w:b/>
          <w:bCs/>
          <w:color w:val="0070B2"/>
          <w:sz w:val="22"/>
          <w:szCs w:val="22"/>
          <w:u w:val="single"/>
        </w:rPr>
        <w:tab/>
      </w:r>
      <w:r>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p>
    <w:p w14:paraId="43F4AE9A" w14:textId="77777777" w:rsidR="008479F0" w:rsidRDefault="008479F0" w:rsidP="008479F0">
      <w:pPr>
        <w:rPr>
          <w:rFonts w:ascii="Calibri" w:hAnsi="Calibri" w:cs="Calibri"/>
          <w:color w:val="000000"/>
          <w:sz w:val="22"/>
          <w:szCs w:val="22"/>
        </w:rPr>
      </w:pPr>
      <w:r w:rsidRPr="009471B2">
        <w:rPr>
          <w:rFonts w:ascii="Calibri" w:eastAsia="Calibri" w:hAnsi="Calibri" w:cs="Calibri"/>
          <w:b/>
          <w:bCs/>
          <w:sz w:val="22"/>
          <w:szCs w:val="22"/>
        </w:rPr>
        <w:t>Functional Responsibilities:</w:t>
      </w:r>
      <w:r>
        <w:rPr>
          <w:rFonts w:ascii="Calibri" w:hAnsi="Calibri" w:cs="Calibri"/>
          <w:color w:val="000000"/>
          <w:sz w:val="22"/>
          <w:szCs w:val="22"/>
        </w:rPr>
        <w:t xml:space="preserve"> </w:t>
      </w:r>
      <w:r w:rsidRPr="006D5094">
        <w:rPr>
          <w:rFonts w:ascii="Calibri" w:hAnsi="Calibri" w:cs="Calibri"/>
          <w:color w:val="000000"/>
          <w:sz w:val="22"/>
          <w:szCs w:val="22"/>
        </w:rPr>
        <w:t>Provides senior-level client consulting and expertise to a variety of projects, including strategic planning, process and productivity improvement, resource allocation, organizational development, systems evaluations, change management, and business process reengineering. Responsible for the effective management of funds and personnel. Responsible for quality and timely delivery of contractual items.</w:t>
      </w:r>
    </w:p>
    <w:p w14:paraId="1CDB10C1" w14:textId="77777777" w:rsidR="008479F0" w:rsidRPr="009471B2" w:rsidRDefault="008479F0" w:rsidP="008479F0">
      <w:pPr>
        <w:rPr>
          <w:rFonts w:ascii="Calibri" w:eastAsia="Calibri" w:hAnsi="Calibri" w:cs="Calibri"/>
          <w:sz w:val="22"/>
          <w:szCs w:val="22"/>
        </w:rPr>
      </w:pPr>
    </w:p>
    <w:p w14:paraId="1B1E888B" w14:textId="77777777" w:rsidR="008479F0" w:rsidRPr="009471B2" w:rsidRDefault="008479F0" w:rsidP="008479F0">
      <w:pPr>
        <w:rPr>
          <w:rFonts w:ascii="Calibri" w:eastAsia="Calibri" w:hAnsi="Calibri" w:cs="Calibri"/>
          <w:sz w:val="22"/>
          <w:szCs w:val="22"/>
        </w:rPr>
      </w:pPr>
      <w:r w:rsidRPr="009471B2">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7D68FA75" w14:textId="77777777" w:rsidR="008479F0" w:rsidRDefault="008479F0" w:rsidP="008479F0">
      <w:pPr>
        <w:rPr>
          <w:rFonts w:ascii="Calibri" w:eastAsia="Calibri" w:hAnsi="Calibri" w:cs="Calibri"/>
          <w:sz w:val="22"/>
          <w:szCs w:val="22"/>
        </w:rPr>
      </w:pPr>
      <w:r w:rsidRPr="009471B2">
        <w:rPr>
          <w:rFonts w:ascii="Calibri" w:eastAsia="Calibri" w:hAnsi="Calibri" w:cs="Calibri"/>
          <w:b/>
          <w:bCs/>
          <w:sz w:val="22"/>
          <w:szCs w:val="22"/>
        </w:rPr>
        <w:t xml:space="preserve">Minimum Experience: </w:t>
      </w:r>
      <w:r>
        <w:rPr>
          <w:rFonts w:ascii="Calibri" w:eastAsia="Calibri" w:hAnsi="Calibri" w:cs="Calibri"/>
          <w:sz w:val="22"/>
          <w:szCs w:val="22"/>
        </w:rPr>
        <w:t xml:space="preserve">8 </w:t>
      </w:r>
      <w:r w:rsidRPr="009471B2">
        <w:rPr>
          <w:rFonts w:ascii="Calibri" w:eastAsia="Calibri" w:hAnsi="Calibri" w:cs="Calibri"/>
          <w:sz w:val="22"/>
          <w:szCs w:val="22"/>
        </w:rPr>
        <w:t>years</w:t>
      </w:r>
    </w:p>
    <w:p w14:paraId="3F5D6306" w14:textId="77777777" w:rsidR="008479F0" w:rsidRDefault="008479F0" w:rsidP="008479F0">
      <w:pPr>
        <w:rPr>
          <w:rFonts w:ascii="Calibri" w:eastAsia="Calibri" w:hAnsi="Calibri" w:cs="Calibri"/>
          <w:sz w:val="22"/>
          <w:szCs w:val="22"/>
        </w:rPr>
      </w:pPr>
    </w:p>
    <w:p w14:paraId="7CACB538" w14:textId="77777777" w:rsidR="008479F0" w:rsidRPr="009471B2" w:rsidRDefault="008479F0" w:rsidP="008479F0">
      <w:pPr>
        <w:rPr>
          <w:rFonts w:ascii="Calibri" w:eastAsia="Calibri" w:hAnsi="Calibri" w:cs="Calibri"/>
          <w:b/>
          <w:bCs/>
          <w:color w:val="0070B2"/>
          <w:sz w:val="22"/>
          <w:szCs w:val="22"/>
          <w:u w:val="single"/>
        </w:rPr>
      </w:pPr>
      <w:r w:rsidRPr="004C08BC">
        <w:rPr>
          <w:rFonts w:ascii="Calibri" w:eastAsia="Calibri" w:hAnsi="Calibri" w:cs="Calibri"/>
          <w:b/>
          <w:bCs/>
          <w:color w:val="0070B2"/>
          <w:sz w:val="22"/>
          <w:szCs w:val="22"/>
          <w:u w:val="single"/>
        </w:rPr>
        <w:t>Senior Functional Expert I</w:t>
      </w:r>
      <w:r w:rsidRPr="009471B2">
        <w:rPr>
          <w:rFonts w:ascii="Calibri" w:eastAsia="Calibri" w:hAnsi="Calibri" w:cs="Calibri"/>
          <w:color w:val="0070B2"/>
          <w:sz w:val="22"/>
          <w:szCs w:val="22"/>
          <w:u w:val="single"/>
        </w:rPr>
        <w:t>____</w:t>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p>
    <w:p w14:paraId="08B10F99" w14:textId="77777777" w:rsidR="008479F0" w:rsidRPr="009471B2" w:rsidRDefault="008479F0" w:rsidP="008479F0">
      <w:pPr>
        <w:rPr>
          <w:rFonts w:ascii="Calibri" w:hAnsi="Calibri" w:cs="Calibri"/>
          <w:color w:val="000000"/>
          <w:sz w:val="22"/>
          <w:szCs w:val="22"/>
        </w:rPr>
      </w:pPr>
      <w:r w:rsidRPr="009471B2">
        <w:rPr>
          <w:rFonts w:ascii="Calibri" w:eastAsia="Calibri" w:hAnsi="Calibri" w:cs="Calibri"/>
          <w:b/>
          <w:bCs/>
          <w:sz w:val="22"/>
          <w:szCs w:val="22"/>
        </w:rPr>
        <w:t xml:space="preserve">Functional Responsibilities: </w:t>
      </w:r>
      <w:r w:rsidRPr="00B76D92">
        <w:rPr>
          <w:rFonts w:ascii="Calibri" w:hAnsi="Calibri" w:cs="Calibri"/>
          <w:color w:val="000000"/>
          <w:sz w:val="22"/>
          <w:szCs w:val="22"/>
        </w:rPr>
        <w:t>Senior expert with in-depth knowledge and experience in various functional and/or domain areas. Contributes to the implementation of strategic direction and provides advice and expertise on applicability of industry standard solutions.</w:t>
      </w:r>
      <w:r>
        <w:rPr>
          <w:rFonts w:ascii="Calibri" w:hAnsi="Calibri" w:cs="Calibri"/>
          <w:color w:val="000000"/>
          <w:sz w:val="22"/>
          <w:szCs w:val="22"/>
        </w:rPr>
        <w:t xml:space="preserve"> </w:t>
      </w:r>
      <w:r w:rsidRPr="00B76D92">
        <w:rPr>
          <w:rFonts w:ascii="Calibri" w:hAnsi="Calibri" w:cs="Calibri"/>
          <w:color w:val="000000"/>
          <w:sz w:val="22"/>
          <w:szCs w:val="22"/>
        </w:rPr>
        <w:t>Responsible for providing high-level vision to program/project manager or senior client leadership to influence objectives of complex efforts.</w:t>
      </w:r>
    </w:p>
    <w:p w14:paraId="0BB00394" w14:textId="77777777" w:rsidR="008479F0" w:rsidRPr="009471B2" w:rsidRDefault="008479F0" w:rsidP="008479F0">
      <w:pPr>
        <w:rPr>
          <w:rFonts w:ascii="Calibri" w:eastAsia="Calibri" w:hAnsi="Calibri" w:cs="Calibri"/>
          <w:sz w:val="22"/>
          <w:szCs w:val="22"/>
        </w:rPr>
      </w:pPr>
    </w:p>
    <w:p w14:paraId="7A85F192" w14:textId="77777777" w:rsidR="008479F0" w:rsidRPr="009471B2" w:rsidRDefault="008479F0" w:rsidP="008479F0">
      <w:pPr>
        <w:rPr>
          <w:rFonts w:ascii="Calibri" w:eastAsia="Calibri" w:hAnsi="Calibri" w:cs="Calibri"/>
          <w:sz w:val="22"/>
          <w:szCs w:val="22"/>
        </w:rPr>
      </w:pPr>
      <w:r w:rsidRPr="009471B2">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7F915FB4" w14:textId="77777777" w:rsidR="008479F0" w:rsidRPr="009471B2" w:rsidRDefault="008479F0" w:rsidP="008479F0">
      <w:pPr>
        <w:rPr>
          <w:rFonts w:ascii="Calibri" w:eastAsia="Calibri" w:hAnsi="Calibri" w:cs="Calibri"/>
          <w:sz w:val="22"/>
          <w:szCs w:val="22"/>
        </w:rPr>
      </w:pPr>
      <w:r w:rsidRPr="009471B2">
        <w:rPr>
          <w:rFonts w:ascii="Calibri" w:eastAsia="Calibri" w:hAnsi="Calibri" w:cs="Calibri"/>
          <w:b/>
          <w:bCs/>
          <w:sz w:val="22"/>
          <w:szCs w:val="22"/>
        </w:rPr>
        <w:t xml:space="preserve">Minimum Experience: </w:t>
      </w:r>
      <w:r>
        <w:rPr>
          <w:rFonts w:ascii="Calibri" w:eastAsia="Calibri" w:hAnsi="Calibri" w:cs="Calibri"/>
          <w:sz w:val="22"/>
          <w:szCs w:val="22"/>
        </w:rPr>
        <w:t xml:space="preserve">15 </w:t>
      </w:r>
      <w:r w:rsidRPr="009471B2">
        <w:rPr>
          <w:rFonts w:ascii="Calibri" w:eastAsia="Calibri" w:hAnsi="Calibri" w:cs="Calibri"/>
          <w:sz w:val="22"/>
          <w:szCs w:val="22"/>
        </w:rPr>
        <w:t>years</w:t>
      </w:r>
    </w:p>
    <w:p w14:paraId="07116B5D" w14:textId="77777777" w:rsidR="008479F0" w:rsidRDefault="008479F0" w:rsidP="008479F0">
      <w:pPr>
        <w:rPr>
          <w:rFonts w:ascii="Calibri" w:eastAsia="Calibri" w:hAnsi="Calibri" w:cs="Calibri"/>
          <w:sz w:val="22"/>
          <w:szCs w:val="22"/>
        </w:rPr>
      </w:pPr>
    </w:p>
    <w:p w14:paraId="425082B6" w14:textId="77777777" w:rsidR="008479F0" w:rsidRPr="009471B2" w:rsidRDefault="008479F0" w:rsidP="008479F0">
      <w:pPr>
        <w:rPr>
          <w:rFonts w:ascii="Calibri" w:eastAsia="Calibri" w:hAnsi="Calibri" w:cs="Calibri"/>
          <w:b/>
          <w:bCs/>
          <w:color w:val="0070B2"/>
          <w:sz w:val="22"/>
          <w:szCs w:val="22"/>
          <w:u w:val="single"/>
        </w:rPr>
      </w:pPr>
      <w:r w:rsidRPr="00FA18B3">
        <w:rPr>
          <w:rFonts w:ascii="Calibri" w:eastAsia="Calibri" w:hAnsi="Calibri" w:cs="Calibri"/>
          <w:b/>
          <w:bCs/>
          <w:color w:val="0070B2"/>
          <w:sz w:val="22"/>
          <w:szCs w:val="22"/>
          <w:u w:val="single"/>
        </w:rPr>
        <w:t>Subject Matter Specialist I</w:t>
      </w:r>
      <w:r>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p>
    <w:p w14:paraId="25B3553D" w14:textId="77777777" w:rsidR="008479F0" w:rsidRDefault="008479F0" w:rsidP="008479F0">
      <w:pPr>
        <w:rPr>
          <w:rFonts w:ascii="Calibri" w:hAnsi="Calibri" w:cs="Calibri"/>
          <w:color w:val="000000"/>
          <w:sz w:val="22"/>
          <w:szCs w:val="22"/>
        </w:rPr>
      </w:pPr>
      <w:r w:rsidRPr="009471B2">
        <w:rPr>
          <w:rFonts w:ascii="Calibri" w:eastAsia="Calibri" w:hAnsi="Calibri" w:cs="Calibri"/>
          <w:b/>
          <w:bCs/>
          <w:sz w:val="22"/>
          <w:szCs w:val="22"/>
        </w:rPr>
        <w:t>Functional Responsibilities:</w:t>
      </w:r>
      <w:r>
        <w:rPr>
          <w:rFonts w:ascii="Calibri" w:hAnsi="Calibri" w:cs="Calibri"/>
          <w:color w:val="000000"/>
          <w:sz w:val="22"/>
          <w:szCs w:val="22"/>
        </w:rPr>
        <w:t xml:space="preserve"> </w:t>
      </w:r>
      <w:r w:rsidRPr="00A56409">
        <w:rPr>
          <w:rFonts w:ascii="Calibri" w:hAnsi="Calibri" w:cs="Calibri"/>
          <w:color w:val="000000"/>
          <w:sz w:val="22"/>
          <w:szCs w:val="22"/>
        </w:rPr>
        <w:t>SIN 541611: Provides subject matter expertise, managerial leadership, and direct support for project operations, problem definition, analysis, requirements development, and implementation of complex project and programs.</w:t>
      </w:r>
    </w:p>
    <w:p w14:paraId="6BD9C5D2" w14:textId="77777777" w:rsidR="008479F0" w:rsidRPr="00A56409" w:rsidRDefault="008479F0" w:rsidP="008479F0">
      <w:pPr>
        <w:rPr>
          <w:rFonts w:ascii="Calibri" w:hAnsi="Calibri" w:cs="Calibri"/>
          <w:color w:val="000000"/>
          <w:sz w:val="22"/>
          <w:szCs w:val="22"/>
        </w:rPr>
      </w:pPr>
    </w:p>
    <w:p w14:paraId="1C870021" w14:textId="77777777" w:rsidR="008479F0" w:rsidRPr="009471B2" w:rsidRDefault="008479F0" w:rsidP="008479F0">
      <w:pPr>
        <w:rPr>
          <w:rFonts w:ascii="Calibri" w:hAnsi="Calibri" w:cs="Calibri"/>
          <w:color w:val="000000"/>
          <w:sz w:val="22"/>
          <w:szCs w:val="22"/>
        </w:rPr>
      </w:pPr>
      <w:r w:rsidRPr="00A56409">
        <w:rPr>
          <w:rFonts w:ascii="Calibri" w:hAnsi="Calibri" w:cs="Calibri"/>
          <w:color w:val="000000"/>
          <w:sz w:val="22"/>
          <w:szCs w:val="22"/>
        </w:rPr>
        <w:t>*SIN 611430: Provides instructional delivery services for customized and standardized training.  Delivers ad hoc training for system users and project participants. Leads requirements gathering and course content development and provides instructional design and consultative services as part of project development and program implementation.</w:t>
      </w:r>
    </w:p>
    <w:p w14:paraId="021CA8C4" w14:textId="77777777" w:rsidR="008479F0" w:rsidRPr="009471B2" w:rsidRDefault="008479F0" w:rsidP="008479F0">
      <w:pPr>
        <w:rPr>
          <w:rFonts w:ascii="Calibri" w:eastAsia="Calibri" w:hAnsi="Calibri" w:cs="Calibri"/>
          <w:sz w:val="22"/>
          <w:szCs w:val="22"/>
        </w:rPr>
      </w:pPr>
    </w:p>
    <w:p w14:paraId="20831237" w14:textId="77777777" w:rsidR="008479F0" w:rsidRPr="009471B2" w:rsidRDefault="008479F0" w:rsidP="008479F0">
      <w:pPr>
        <w:rPr>
          <w:rFonts w:ascii="Calibri" w:eastAsia="Calibri" w:hAnsi="Calibri" w:cs="Calibri"/>
          <w:sz w:val="22"/>
          <w:szCs w:val="22"/>
        </w:rPr>
      </w:pPr>
      <w:r w:rsidRPr="009471B2">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5F5E857F" w14:textId="77777777" w:rsidR="008479F0" w:rsidRPr="009471B2" w:rsidRDefault="008479F0" w:rsidP="008479F0">
      <w:pPr>
        <w:rPr>
          <w:rFonts w:ascii="Calibri" w:eastAsia="Calibri" w:hAnsi="Calibri" w:cs="Calibri"/>
          <w:sz w:val="22"/>
          <w:szCs w:val="22"/>
        </w:rPr>
      </w:pPr>
      <w:r w:rsidRPr="009471B2">
        <w:rPr>
          <w:rFonts w:ascii="Calibri" w:eastAsia="Calibri" w:hAnsi="Calibri" w:cs="Calibri"/>
          <w:b/>
          <w:bCs/>
          <w:sz w:val="22"/>
          <w:szCs w:val="22"/>
        </w:rPr>
        <w:t xml:space="preserve">Minimum Experience: </w:t>
      </w:r>
      <w:r>
        <w:rPr>
          <w:rFonts w:ascii="Calibri" w:eastAsia="Calibri" w:hAnsi="Calibri" w:cs="Calibri"/>
          <w:sz w:val="22"/>
          <w:szCs w:val="22"/>
        </w:rPr>
        <w:t xml:space="preserve">10 </w:t>
      </w:r>
      <w:r w:rsidRPr="009471B2">
        <w:rPr>
          <w:rFonts w:ascii="Calibri" w:eastAsia="Calibri" w:hAnsi="Calibri" w:cs="Calibri"/>
          <w:sz w:val="22"/>
          <w:szCs w:val="22"/>
        </w:rPr>
        <w:t>years</w:t>
      </w:r>
    </w:p>
    <w:p w14:paraId="48344ED9" w14:textId="77777777" w:rsidR="008479F0" w:rsidRDefault="008479F0" w:rsidP="008479F0">
      <w:pPr>
        <w:rPr>
          <w:rFonts w:ascii="Calibri" w:hAnsi="Calibri" w:cs="Calibri"/>
          <w:sz w:val="22"/>
          <w:szCs w:val="22"/>
        </w:rPr>
      </w:pPr>
    </w:p>
    <w:p w14:paraId="19C1C263" w14:textId="77777777" w:rsidR="008479F0" w:rsidRPr="009471B2" w:rsidRDefault="008479F0" w:rsidP="008479F0">
      <w:pPr>
        <w:rPr>
          <w:rFonts w:ascii="Calibri" w:eastAsia="Calibri" w:hAnsi="Calibri" w:cs="Calibri"/>
          <w:b/>
          <w:bCs/>
          <w:color w:val="0070B2"/>
          <w:sz w:val="22"/>
          <w:szCs w:val="22"/>
          <w:u w:val="single"/>
        </w:rPr>
      </w:pPr>
      <w:r w:rsidRPr="00FE166D">
        <w:rPr>
          <w:rFonts w:ascii="Calibri" w:eastAsia="Calibri" w:hAnsi="Calibri" w:cs="Calibri"/>
          <w:b/>
          <w:bCs/>
          <w:color w:val="0070B2"/>
          <w:sz w:val="22"/>
          <w:szCs w:val="22"/>
          <w:u w:val="single"/>
        </w:rPr>
        <w:t>Subject Matter Specialist II</w:t>
      </w:r>
      <w:r>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r w:rsidRPr="009471B2">
        <w:rPr>
          <w:rFonts w:ascii="Calibri" w:eastAsia="Calibri" w:hAnsi="Calibri" w:cs="Calibri"/>
          <w:b/>
          <w:bCs/>
          <w:color w:val="0070B2"/>
          <w:sz w:val="22"/>
          <w:szCs w:val="22"/>
          <w:u w:val="single"/>
        </w:rPr>
        <w:tab/>
      </w:r>
    </w:p>
    <w:p w14:paraId="394B047E" w14:textId="77777777" w:rsidR="008479F0" w:rsidRDefault="008479F0" w:rsidP="008479F0">
      <w:pPr>
        <w:rPr>
          <w:rFonts w:ascii="Calibri" w:hAnsi="Calibri" w:cs="Calibri"/>
          <w:color w:val="000000"/>
          <w:sz w:val="22"/>
          <w:szCs w:val="22"/>
        </w:rPr>
      </w:pPr>
      <w:r w:rsidRPr="009471B2">
        <w:rPr>
          <w:rFonts w:ascii="Calibri" w:eastAsia="Calibri" w:hAnsi="Calibri" w:cs="Calibri"/>
          <w:b/>
          <w:bCs/>
          <w:sz w:val="22"/>
          <w:szCs w:val="22"/>
        </w:rPr>
        <w:t>Functional Responsibilities:</w:t>
      </w:r>
      <w:r>
        <w:rPr>
          <w:rFonts w:ascii="Calibri" w:hAnsi="Calibri" w:cs="Calibri"/>
          <w:color w:val="000000"/>
          <w:sz w:val="22"/>
          <w:szCs w:val="22"/>
        </w:rPr>
        <w:t xml:space="preserve"> </w:t>
      </w:r>
      <w:r w:rsidRPr="005E66A9">
        <w:rPr>
          <w:rFonts w:ascii="Calibri" w:hAnsi="Calibri" w:cs="Calibri"/>
          <w:color w:val="000000"/>
          <w:sz w:val="22"/>
          <w:szCs w:val="22"/>
        </w:rPr>
        <w:t>Provides subject matter expertise, managerial leadership, and direct support for project operations, problem definition, analysis, requirements development, and implementation of complex project and programs.</w:t>
      </w:r>
    </w:p>
    <w:p w14:paraId="0DF815EA" w14:textId="77777777" w:rsidR="008479F0" w:rsidRPr="009471B2" w:rsidRDefault="008479F0" w:rsidP="008479F0">
      <w:pPr>
        <w:rPr>
          <w:rFonts w:ascii="Calibri" w:eastAsia="Calibri" w:hAnsi="Calibri" w:cs="Calibri"/>
          <w:sz w:val="22"/>
          <w:szCs w:val="22"/>
        </w:rPr>
      </w:pPr>
    </w:p>
    <w:p w14:paraId="016D7812" w14:textId="77777777" w:rsidR="008479F0" w:rsidRPr="009471B2" w:rsidRDefault="008479F0" w:rsidP="008479F0">
      <w:pPr>
        <w:rPr>
          <w:rFonts w:ascii="Calibri" w:eastAsia="Calibri" w:hAnsi="Calibri" w:cs="Calibri"/>
          <w:sz w:val="22"/>
          <w:szCs w:val="22"/>
        </w:rPr>
      </w:pPr>
      <w:r w:rsidRPr="009471B2">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5FA3F7A5" w14:textId="77777777" w:rsidR="008479F0" w:rsidRPr="009471B2" w:rsidRDefault="008479F0" w:rsidP="008479F0">
      <w:pPr>
        <w:rPr>
          <w:rFonts w:ascii="Calibri" w:eastAsia="Calibri" w:hAnsi="Calibri" w:cs="Calibri"/>
          <w:sz w:val="22"/>
          <w:szCs w:val="22"/>
        </w:rPr>
      </w:pPr>
      <w:r w:rsidRPr="009471B2">
        <w:rPr>
          <w:rFonts w:ascii="Calibri" w:eastAsia="Calibri" w:hAnsi="Calibri" w:cs="Calibri"/>
          <w:b/>
          <w:bCs/>
          <w:sz w:val="22"/>
          <w:szCs w:val="22"/>
        </w:rPr>
        <w:t xml:space="preserve">Minimum Experience: </w:t>
      </w:r>
      <w:r>
        <w:rPr>
          <w:rFonts w:ascii="Calibri" w:eastAsia="Calibri" w:hAnsi="Calibri" w:cs="Calibri"/>
          <w:sz w:val="22"/>
          <w:szCs w:val="22"/>
        </w:rPr>
        <w:t xml:space="preserve">15 </w:t>
      </w:r>
      <w:r w:rsidRPr="009471B2">
        <w:rPr>
          <w:rFonts w:ascii="Calibri" w:eastAsia="Calibri" w:hAnsi="Calibri" w:cs="Calibri"/>
          <w:sz w:val="22"/>
          <w:szCs w:val="22"/>
        </w:rPr>
        <w:t>years</w:t>
      </w:r>
    </w:p>
    <w:p w14:paraId="30605C1F" w14:textId="77777777" w:rsidR="008479F0" w:rsidRPr="009471B2" w:rsidRDefault="008479F0" w:rsidP="008479F0">
      <w:pPr>
        <w:rPr>
          <w:rFonts w:ascii="Calibri" w:eastAsia="Calibri" w:hAnsi="Calibri" w:cs="Calibri"/>
          <w:sz w:val="22"/>
          <w:szCs w:val="22"/>
        </w:rPr>
      </w:pPr>
    </w:p>
    <w:p w14:paraId="7BBAD4C5" w14:textId="77777777" w:rsidR="008479F0" w:rsidRPr="007C55ED" w:rsidRDefault="008479F0" w:rsidP="008479F0">
      <w:pPr>
        <w:widowControl w:val="0"/>
        <w:rPr>
          <w:rFonts w:asciiTheme="minorHAnsi" w:hAnsiTheme="minorHAnsi" w:cstheme="minorHAnsi"/>
          <w:b/>
          <w:bCs/>
          <w:color w:val="0070B2"/>
          <w:sz w:val="22"/>
          <w:szCs w:val="22"/>
          <w:u w:val="single"/>
        </w:rPr>
      </w:pPr>
      <w:r w:rsidRPr="007C55ED">
        <w:rPr>
          <w:rFonts w:asciiTheme="minorHAnsi" w:hAnsiTheme="minorHAnsi" w:cstheme="minorHAnsi"/>
          <w:b/>
          <w:bCs/>
          <w:color w:val="0070B2"/>
          <w:sz w:val="22"/>
          <w:szCs w:val="22"/>
          <w:u w:val="single"/>
        </w:rPr>
        <w:lastRenderedPageBreak/>
        <w:t>Education and Experience Substitutions</w:t>
      </w:r>
      <w:r>
        <w:rPr>
          <w:rFonts w:asciiTheme="minorHAnsi" w:hAnsiTheme="minorHAnsi" w:cstheme="minorHAnsi"/>
          <w:b/>
          <w:bCs/>
          <w:color w:val="0070B2"/>
          <w:sz w:val="22"/>
          <w:szCs w:val="22"/>
          <w:u w:val="single"/>
        </w:rPr>
        <w:tab/>
      </w:r>
      <w:r>
        <w:rPr>
          <w:rFonts w:asciiTheme="minorHAnsi" w:hAnsiTheme="minorHAnsi" w:cstheme="minorHAnsi"/>
          <w:b/>
          <w:bCs/>
          <w:color w:val="0070B2"/>
          <w:sz w:val="22"/>
          <w:szCs w:val="22"/>
          <w:u w:val="single"/>
        </w:rPr>
        <w:tab/>
      </w:r>
      <w:r>
        <w:rPr>
          <w:rFonts w:asciiTheme="minorHAnsi" w:hAnsiTheme="minorHAnsi" w:cstheme="minorHAnsi"/>
          <w:b/>
          <w:bCs/>
          <w:color w:val="0070B2"/>
          <w:sz w:val="22"/>
          <w:szCs w:val="22"/>
          <w:u w:val="single"/>
        </w:rPr>
        <w:tab/>
      </w:r>
      <w:r>
        <w:rPr>
          <w:rFonts w:asciiTheme="minorHAnsi" w:hAnsiTheme="minorHAnsi" w:cstheme="minorHAnsi"/>
          <w:b/>
          <w:bCs/>
          <w:color w:val="0070B2"/>
          <w:sz w:val="22"/>
          <w:szCs w:val="22"/>
          <w:u w:val="single"/>
        </w:rPr>
        <w:tab/>
      </w:r>
      <w:r>
        <w:rPr>
          <w:rFonts w:asciiTheme="minorHAnsi" w:hAnsiTheme="minorHAnsi" w:cstheme="minorHAnsi"/>
          <w:b/>
          <w:bCs/>
          <w:color w:val="0070B2"/>
          <w:sz w:val="22"/>
          <w:szCs w:val="22"/>
          <w:u w:val="single"/>
        </w:rPr>
        <w:tab/>
      </w:r>
      <w:r>
        <w:rPr>
          <w:rFonts w:asciiTheme="minorHAnsi" w:hAnsiTheme="minorHAnsi" w:cstheme="minorHAnsi"/>
          <w:b/>
          <w:bCs/>
          <w:color w:val="0070B2"/>
          <w:sz w:val="22"/>
          <w:szCs w:val="22"/>
          <w:u w:val="single"/>
        </w:rPr>
        <w:tab/>
      </w:r>
      <w:r>
        <w:rPr>
          <w:rFonts w:asciiTheme="minorHAnsi" w:hAnsiTheme="minorHAnsi" w:cstheme="minorHAnsi"/>
          <w:b/>
          <w:bCs/>
          <w:color w:val="0070B2"/>
          <w:sz w:val="22"/>
          <w:szCs w:val="22"/>
          <w:u w:val="single"/>
        </w:rPr>
        <w:tab/>
      </w:r>
      <w:r>
        <w:rPr>
          <w:rFonts w:asciiTheme="minorHAnsi" w:hAnsiTheme="minorHAnsi" w:cstheme="minorHAnsi"/>
          <w:b/>
          <w:bCs/>
          <w:color w:val="0070B2"/>
          <w:sz w:val="22"/>
          <w:szCs w:val="22"/>
          <w:u w:val="single"/>
        </w:rPr>
        <w:tab/>
      </w:r>
    </w:p>
    <w:p w14:paraId="49817CA8" w14:textId="77777777" w:rsidR="008479F0" w:rsidRDefault="008479F0" w:rsidP="008479F0">
      <w:pPr>
        <w:widowControl w:val="0"/>
        <w:rPr>
          <w:rFonts w:asciiTheme="minorHAnsi" w:hAnsiTheme="minorHAnsi" w:cstheme="minorHAnsi"/>
          <w:sz w:val="22"/>
          <w:szCs w:val="22"/>
        </w:rPr>
      </w:pPr>
      <w:r w:rsidRPr="008F0D6D">
        <w:rPr>
          <w:rFonts w:asciiTheme="minorHAnsi" w:hAnsiTheme="minorHAnsi" w:cstheme="minorHAnsi"/>
          <w:sz w:val="22"/>
          <w:szCs w:val="22"/>
        </w:rPr>
        <w:t>Medical Science &amp; Computing, LLC reserves the right to make the following substitutions in the education and/or experience requirements of any of the service skill categories set forth herein.</w:t>
      </w:r>
    </w:p>
    <w:p w14:paraId="079812E0" w14:textId="77777777" w:rsidR="008479F0" w:rsidRPr="008F0D6D" w:rsidRDefault="008479F0" w:rsidP="008479F0">
      <w:pPr>
        <w:widowControl w:val="0"/>
        <w:rPr>
          <w:rFonts w:asciiTheme="minorHAnsi" w:hAnsiTheme="minorHAnsi" w:cstheme="minorHAnsi"/>
          <w:sz w:val="22"/>
          <w:szCs w:val="22"/>
        </w:rPr>
      </w:pPr>
    </w:p>
    <w:p w14:paraId="7018C6AE" w14:textId="77777777" w:rsidR="008479F0" w:rsidRPr="008F0D6D" w:rsidRDefault="008479F0" w:rsidP="008479F0">
      <w:pPr>
        <w:widowControl w:val="0"/>
        <w:numPr>
          <w:ilvl w:val="0"/>
          <w:numId w:val="18"/>
        </w:numPr>
        <w:tabs>
          <w:tab w:val="left" w:pos="952"/>
        </w:tabs>
        <w:rPr>
          <w:rFonts w:asciiTheme="minorHAnsi" w:hAnsiTheme="minorHAnsi" w:cstheme="minorHAnsi"/>
          <w:sz w:val="22"/>
          <w:szCs w:val="22"/>
        </w:rPr>
      </w:pPr>
      <w:r w:rsidRPr="008F0D6D">
        <w:rPr>
          <w:rFonts w:asciiTheme="minorHAnsi" w:hAnsiTheme="minorHAnsi" w:cstheme="minorHAnsi"/>
          <w:sz w:val="22"/>
          <w:szCs w:val="22"/>
        </w:rPr>
        <w:t xml:space="preserve">~One </w:t>
      </w:r>
      <w:r w:rsidRPr="008F0D6D">
        <w:rPr>
          <w:rFonts w:asciiTheme="minorHAnsi" w:hAnsiTheme="minorHAnsi" w:cstheme="minorHAnsi"/>
          <w:spacing w:val="-3"/>
          <w:sz w:val="22"/>
          <w:szCs w:val="22"/>
        </w:rPr>
        <w:t xml:space="preserve">year </w:t>
      </w:r>
      <w:r w:rsidRPr="008F0D6D">
        <w:rPr>
          <w:rFonts w:asciiTheme="minorHAnsi" w:hAnsiTheme="minorHAnsi" w:cstheme="minorHAnsi"/>
          <w:sz w:val="22"/>
          <w:szCs w:val="22"/>
        </w:rPr>
        <w:t xml:space="preserve">of experience is the equivalent of one </w:t>
      </w:r>
      <w:r w:rsidRPr="008F0D6D">
        <w:rPr>
          <w:rFonts w:asciiTheme="minorHAnsi" w:hAnsiTheme="minorHAnsi" w:cstheme="minorHAnsi"/>
          <w:spacing w:val="-3"/>
          <w:sz w:val="22"/>
          <w:szCs w:val="22"/>
        </w:rPr>
        <w:t xml:space="preserve">year </w:t>
      </w:r>
      <w:r w:rsidRPr="008F0D6D">
        <w:rPr>
          <w:rFonts w:asciiTheme="minorHAnsi" w:hAnsiTheme="minorHAnsi" w:cstheme="minorHAnsi"/>
          <w:sz w:val="22"/>
          <w:szCs w:val="22"/>
        </w:rPr>
        <w:t>of</w:t>
      </w:r>
      <w:r w:rsidRPr="008F0D6D">
        <w:rPr>
          <w:rFonts w:asciiTheme="minorHAnsi" w:hAnsiTheme="minorHAnsi" w:cstheme="minorHAnsi"/>
          <w:spacing w:val="-11"/>
          <w:sz w:val="22"/>
          <w:szCs w:val="22"/>
        </w:rPr>
        <w:t xml:space="preserve"> </w:t>
      </w:r>
      <w:r w:rsidRPr="008F0D6D">
        <w:rPr>
          <w:rFonts w:asciiTheme="minorHAnsi" w:hAnsiTheme="minorHAnsi" w:cstheme="minorHAnsi"/>
          <w:sz w:val="22"/>
          <w:szCs w:val="22"/>
        </w:rPr>
        <w:t>education.</w:t>
      </w:r>
    </w:p>
    <w:p w14:paraId="018B00F8" w14:textId="77777777" w:rsidR="008479F0" w:rsidRPr="008F0D6D" w:rsidRDefault="008479F0" w:rsidP="008479F0">
      <w:pPr>
        <w:widowControl w:val="0"/>
        <w:numPr>
          <w:ilvl w:val="0"/>
          <w:numId w:val="18"/>
        </w:numPr>
        <w:tabs>
          <w:tab w:val="left" w:pos="952"/>
        </w:tabs>
        <w:rPr>
          <w:rFonts w:asciiTheme="minorHAnsi" w:hAnsiTheme="minorHAnsi" w:cstheme="minorHAnsi"/>
          <w:sz w:val="22"/>
          <w:szCs w:val="22"/>
        </w:rPr>
      </w:pPr>
      <w:r w:rsidRPr="008F0D6D">
        <w:rPr>
          <w:rFonts w:asciiTheme="minorHAnsi" w:hAnsiTheme="minorHAnsi" w:cstheme="minorHAnsi"/>
          <w:sz w:val="22"/>
          <w:szCs w:val="22"/>
        </w:rPr>
        <w:t xml:space="preserve">~ One </w:t>
      </w:r>
      <w:r w:rsidRPr="008F0D6D">
        <w:rPr>
          <w:rFonts w:asciiTheme="minorHAnsi" w:hAnsiTheme="minorHAnsi" w:cstheme="minorHAnsi"/>
          <w:spacing w:val="-3"/>
          <w:sz w:val="22"/>
          <w:szCs w:val="22"/>
        </w:rPr>
        <w:t xml:space="preserve">year </w:t>
      </w:r>
      <w:r w:rsidRPr="008F0D6D">
        <w:rPr>
          <w:rFonts w:asciiTheme="minorHAnsi" w:hAnsiTheme="minorHAnsi" w:cstheme="minorHAnsi"/>
          <w:sz w:val="22"/>
          <w:szCs w:val="22"/>
        </w:rPr>
        <w:t xml:space="preserve">of education is the equivalent of one </w:t>
      </w:r>
      <w:r w:rsidRPr="008F0D6D">
        <w:rPr>
          <w:rFonts w:asciiTheme="minorHAnsi" w:hAnsiTheme="minorHAnsi" w:cstheme="minorHAnsi"/>
          <w:spacing w:val="-3"/>
          <w:sz w:val="22"/>
          <w:szCs w:val="22"/>
        </w:rPr>
        <w:t xml:space="preserve">year </w:t>
      </w:r>
      <w:r w:rsidRPr="008F0D6D">
        <w:rPr>
          <w:rFonts w:asciiTheme="minorHAnsi" w:hAnsiTheme="minorHAnsi" w:cstheme="minorHAnsi"/>
          <w:sz w:val="22"/>
          <w:szCs w:val="22"/>
        </w:rPr>
        <w:t>of</w:t>
      </w:r>
      <w:r w:rsidRPr="008F0D6D">
        <w:rPr>
          <w:rFonts w:asciiTheme="minorHAnsi" w:hAnsiTheme="minorHAnsi" w:cstheme="minorHAnsi"/>
          <w:spacing w:val="-10"/>
          <w:sz w:val="22"/>
          <w:szCs w:val="22"/>
        </w:rPr>
        <w:t xml:space="preserve"> </w:t>
      </w:r>
      <w:r w:rsidRPr="008F0D6D">
        <w:rPr>
          <w:rFonts w:asciiTheme="minorHAnsi" w:hAnsiTheme="minorHAnsi" w:cstheme="minorHAnsi"/>
          <w:sz w:val="22"/>
          <w:szCs w:val="22"/>
        </w:rPr>
        <w:t>experience.</w:t>
      </w:r>
    </w:p>
    <w:p w14:paraId="4CB0D208" w14:textId="77777777" w:rsidR="008479F0" w:rsidRPr="008F0D6D" w:rsidRDefault="008479F0" w:rsidP="008479F0">
      <w:pPr>
        <w:widowControl w:val="0"/>
        <w:numPr>
          <w:ilvl w:val="0"/>
          <w:numId w:val="18"/>
        </w:numPr>
        <w:tabs>
          <w:tab w:val="left" w:pos="952"/>
        </w:tabs>
        <w:rPr>
          <w:rFonts w:asciiTheme="minorHAnsi" w:hAnsiTheme="minorHAnsi" w:cstheme="minorHAnsi"/>
          <w:sz w:val="22"/>
          <w:szCs w:val="22"/>
        </w:rPr>
      </w:pPr>
      <w:r w:rsidRPr="008F0D6D">
        <w:rPr>
          <w:rFonts w:asciiTheme="minorHAnsi" w:hAnsiTheme="minorHAnsi" w:cstheme="minorHAnsi"/>
          <w:sz w:val="22"/>
          <w:szCs w:val="22"/>
        </w:rPr>
        <w:t>Certification related to the technology is equivalent to two (2) years of experience or education requirement (</w:t>
      </w:r>
      <w:r w:rsidRPr="008F0D6D">
        <w:rPr>
          <w:rFonts w:asciiTheme="minorHAnsi" w:hAnsiTheme="minorHAnsi" w:cstheme="minorHAnsi"/>
          <w:i/>
          <w:sz w:val="22"/>
          <w:szCs w:val="22"/>
        </w:rPr>
        <w:t>SIN 54151S only</w:t>
      </w:r>
      <w:r w:rsidRPr="008F0D6D">
        <w:rPr>
          <w:rFonts w:asciiTheme="minorHAnsi" w:hAnsiTheme="minorHAnsi" w:cstheme="minorHAnsi"/>
          <w:sz w:val="22"/>
          <w:szCs w:val="22"/>
        </w:rPr>
        <w:t xml:space="preserve">). </w:t>
      </w:r>
    </w:p>
    <w:p w14:paraId="36764FA1" w14:textId="77777777" w:rsidR="008479F0" w:rsidRPr="008F0D6D" w:rsidRDefault="008479F0" w:rsidP="008479F0">
      <w:pPr>
        <w:widowControl w:val="0"/>
        <w:rPr>
          <w:rFonts w:asciiTheme="minorHAnsi" w:hAnsiTheme="minorHAnsi" w:cstheme="minorHAnsi"/>
          <w:sz w:val="22"/>
          <w:szCs w:val="22"/>
        </w:rPr>
      </w:pPr>
    </w:p>
    <w:p w14:paraId="73D9A6CE" w14:textId="77777777" w:rsidR="008479F0" w:rsidRPr="008F0D6D" w:rsidRDefault="008479F0" w:rsidP="008479F0">
      <w:pPr>
        <w:widowControl w:val="0"/>
        <w:ind w:right="255"/>
        <w:rPr>
          <w:rFonts w:asciiTheme="minorHAnsi" w:hAnsiTheme="minorHAnsi" w:cstheme="minorHAnsi"/>
          <w:i/>
          <w:sz w:val="22"/>
          <w:szCs w:val="22"/>
        </w:rPr>
      </w:pPr>
      <w:r w:rsidRPr="008F0D6D">
        <w:rPr>
          <w:rFonts w:asciiTheme="minorHAnsi" w:hAnsiTheme="minorHAnsi" w:cstheme="minorHAnsi"/>
          <w:i/>
          <w:sz w:val="22"/>
          <w:szCs w:val="22"/>
        </w:rPr>
        <w:t xml:space="preserve">For example, an </w:t>
      </w:r>
      <w:proofErr w:type="spellStart"/>
      <w:r w:rsidRPr="008F0D6D">
        <w:rPr>
          <w:rFonts w:asciiTheme="minorHAnsi" w:hAnsiTheme="minorHAnsi" w:cstheme="minorHAnsi"/>
          <w:i/>
          <w:sz w:val="22"/>
          <w:szCs w:val="22"/>
        </w:rPr>
        <w:t>Associates</w:t>
      </w:r>
      <w:proofErr w:type="spellEnd"/>
      <w:r w:rsidRPr="008F0D6D">
        <w:rPr>
          <w:rFonts w:asciiTheme="minorHAnsi" w:hAnsiTheme="minorHAnsi" w:cstheme="minorHAnsi"/>
          <w:i/>
          <w:sz w:val="22"/>
          <w:szCs w:val="22"/>
        </w:rPr>
        <w:t xml:space="preserve"> Degree is equivalent to two years of experience and vice versa. A Bachelor's degree is equivalent to four years of experience and vice versa. A </w:t>
      </w:r>
      <w:proofErr w:type="spellStart"/>
      <w:proofErr w:type="gramStart"/>
      <w:r w:rsidRPr="008F0D6D">
        <w:rPr>
          <w:rFonts w:asciiTheme="minorHAnsi" w:hAnsiTheme="minorHAnsi" w:cstheme="minorHAnsi"/>
          <w:i/>
          <w:sz w:val="22"/>
          <w:szCs w:val="22"/>
        </w:rPr>
        <w:t>Masters</w:t>
      </w:r>
      <w:proofErr w:type="spellEnd"/>
      <w:proofErr w:type="gramEnd"/>
      <w:r w:rsidRPr="008F0D6D">
        <w:rPr>
          <w:rFonts w:asciiTheme="minorHAnsi" w:hAnsiTheme="minorHAnsi" w:cstheme="minorHAnsi"/>
          <w:i/>
          <w:sz w:val="22"/>
          <w:szCs w:val="22"/>
        </w:rPr>
        <w:t xml:space="preserve"> degree is equivalent to two years additional experience and vice versa. A Doctorate (e.g., Ph.D., M.D., D.V.M.) is equivalent to four years additional experience and vice versa.</w:t>
      </w:r>
    </w:p>
    <w:p w14:paraId="65AF7D12" w14:textId="77777777" w:rsidR="00A46E5A" w:rsidRPr="00124E1D" w:rsidRDefault="00A46E5A" w:rsidP="008479F0">
      <w:pPr>
        <w:rPr>
          <w:rFonts w:ascii="Calibri" w:hAnsi="Calibri" w:cs="Calibri"/>
          <w:sz w:val="22"/>
          <w:szCs w:val="22"/>
        </w:rPr>
      </w:pPr>
    </w:p>
    <w:sectPr w:rsidR="00A46E5A" w:rsidRPr="00124E1D" w:rsidSect="002C6F39">
      <w:headerReference w:type="default" r:id="rId12"/>
      <w:footerReference w:type="default" r:id="rId13"/>
      <w:pgSz w:w="12240" w:h="15840" w:code="1"/>
      <w:pgMar w:top="1710" w:right="1440" w:bottom="1440" w:left="1440" w:header="720" w:footer="720" w:gutter="0"/>
      <w:pgBorders w:offsetFrom="page">
        <w:top w:val="thinThickMediumGap" w:sz="24" w:space="24" w:color="0070B2"/>
        <w:left w:val="thinThickMediumGap" w:sz="24" w:space="24" w:color="0070B2"/>
        <w:bottom w:val="thickThinMediumGap" w:sz="24" w:space="24" w:color="0070B2"/>
        <w:right w:val="thickThinMediumGap" w:sz="24" w:space="24" w:color="0070B2"/>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7378B" w14:textId="77777777" w:rsidR="00FF516F" w:rsidRDefault="00FF516F">
      <w:r>
        <w:separator/>
      </w:r>
    </w:p>
  </w:endnote>
  <w:endnote w:type="continuationSeparator" w:id="0">
    <w:p w14:paraId="00C9E71C" w14:textId="77777777" w:rsidR="00FF516F" w:rsidRDefault="00FF5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rPr>
      <w:id w:val="1876042209"/>
      <w:docPartObj>
        <w:docPartGallery w:val="Page Numbers (Bottom of Page)"/>
        <w:docPartUnique/>
      </w:docPartObj>
    </w:sdtPr>
    <w:sdtEndPr>
      <w:rPr>
        <w:color w:val="7F7F7F" w:themeColor="background1" w:themeShade="7F"/>
        <w:spacing w:val="60"/>
      </w:rPr>
    </w:sdtEndPr>
    <w:sdtContent>
      <w:p w14:paraId="32F14521" w14:textId="2C28E517" w:rsidR="00124E1D" w:rsidRPr="00124E1D" w:rsidRDefault="00124E1D">
        <w:pPr>
          <w:pStyle w:val="Footer"/>
          <w:pBdr>
            <w:top w:val="single" w:sz="4" w:space="1" w:color="D9D9D9" w:themeColor="background1" w:themeShade="D9"/>
          </w:pBdr>
          <w:jc w:val="right"/>
          <w:rPr>
            <w:rFonts w:asciiTheme="minorHAnsi" w:hAnsiTheme="minorHAnsi" w:cstheme="minorHAnsi"/>
          </w:rPr>
        </w:pPr>
        <w:r w:rsidRPr="00124E1D">
          <w:rPr>
            <w:rFonts w:asciiTheme="minorHAnsi" w:hAnsiTheme="minorHAnsi" w:cstheme="minorHAnsi"/>
          </w:rPr>
          <w:fldChar w:fldCharType="begin"/>
        </w:r>
        <w:r w:rsidRPr="00124E1D">
          <w:rPr>
            <w:rFonts w:asciiTheme="minorHAnsi" w:hAnsiTheme="minorHAnsi" w:cstheme="minorHAnsi"/>
          </w:rPr>
          <w:instrText xml:space="preserve"> PAGE   \* MERGEFORMAT </w:instrText>
        </w:r>
        <w:r w:rsidRPr="00124E1D">
          <w:rPr>
            <w:rFonts w:asciiTheme="minorHAnsi" w:hAnsiTheme="minorHAnsi" w:cstheme="minorHAnsi"/>
          </w:rPr>
          <w:fldChar w:fldCharType="separate"/>
        </w:r>
        <w:r w:rsidRPr="00124E1D">
          <w:rPr>
            <w:rFonts w:asciiTheme="minorHAnsi" w:hAnsiTheme="minorHAnsi" w:cstheme="minorHAnsi"/>
            <w:noProof/>
          </w:rPr>
          <w:t>2</w:t>
        </w:r>
        <w:r w:rsidRPr="00124E1D">
          <w:rPr>
            <w:rFonts w:asciiTheme="minorHAnsi" w:hAnsiTheme="minorHAnsi" w:cstheme="minorHAnsi"/>
            <w:noProof/>
          </w:rPr>
          <w:fldChar w:fldCharType="end"/>
        </w:r>
        <w:r w:rsidRPr="00124E1D">
          <w:rPr>
            <w:rFonts w:asciiTheme="minorHAnsi" w:hAnsiTheme="minorHAnsi" w:cstheme="minorHAnsi"/>
          </w:rPr>
          <w:t xml:space="preserve"> | </w:t>
        </w:r>
        <w:r w:rsidRPr="00124E1D">
          <w:rPr>
            <w:rFonts w:asciiTheme="minorHAnsi" w:hAnsiTheme="minorHAnsi" w:cstheme="minorHAnsi"/>
            <w:color w:val="7F7F7F" w:themeColor="background1" w:themeShade="7F"/>
            <w:spacing w:val="60"/>
          </w:rPr>
          <w:t>Page</w:t>
        </w:r>
      </w:p>
    </w:sdtContent>
  </w:sdt>
  <w:p w14:paraId="19FFACFF" w14:textId="77777777" w:rsidR="00124E1D" w:rsidRDefault="00124E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CF301" w14:textId="77777777" w:rsidR="00FF516F" w:rsidRDefault="00FF516F">
      <w:r>
        <w:separator/>
      </w:r>
    </w:p>
  </w:footnote>
  <w:footnote w:type="continuationSeparator" w:id="0">
    <w:p w14:paraId="67C2984D" w14:textId="77777777" w:rsidR="00FF516F" w:rsidRDefault="00FF51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3706E" w14:textId="51989E3F" w:rsidR="00D9078B" w:rsidRDefault="00D9078B" w:rsidP="000A4291">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218905E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
      </v:shape>
    </w:pict>
  </w:numPicBullet>
  <w:abstractNum w:abstractNumId="0" w15:restartNumberingAfterBreak="0">
    <w:nsid w:val="11093D60"/>
    <w:multiLevelType w:val="hybridMultilevel"/>
    <w:tmpl w:val="7610CF0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A50051"/>
    <w:multiLevelType w:val="hybridMultilevel"/>
    <w:tmpl w:val="894483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E5369"/>
    <w:multiLevelType w:val="hybridMultilevel"/>
    <w:tmpl w:val="0AF2353A"/>
    <w:lvl w:ilvl="0" w:tplc="38242A2A">
      <w:start w:val="1"/>
      <w:numFmt w:val="decimal"/>
      <w:lvlText w:val="%1)"/>
      <w:lvlJc w:val="left"/>
      <w:pPr>
        <w:ind w:left="952" w:hanging="360"/>
      </w:pPr>
      <w:rPr>
        <w:rFonts w:asciiTheme="minorHAnsi" w:hAnsiTheme="minorHAnsi" w:cstheme="minorHAnsi" w:hint="default"/>
        <w:spacing w:val="-8"/>
        <w:w w:val="99"/>
        <w:sz w:val="24"/>
        <w:szCs w:val="24"/>
      </w:rPr>
    </w:lvl>
    <w:lvl w:ilvl="1" w:tplc="FFFFFFFF">
      <w:start w:val="1"/>
      <w:numFmt w:val="bullet"/>
      <w:lvlText w:val="•"/>
      <w:lvlJc w:val="left"/>
      <w:pPr>
        <w:ind w:left="1904" w:hanging="360"/>
      </w:pPr>
      <w:rPr>
        <w:rFonts w:hint="default"/>
      </w:rPr>
    </w:lvl>
    <w:lvl w:ilvl="2" w:tplc="FFFFFFFF">
      <w:start w:val="1"/>
      <w:numFmt w:val="bullet"/>
      <w:lvlText w:val="•"/>
      <w:lvlJc w:val="left"/>
      <w:pPr>
        <w:ind w:left="2848" w:hanging="360"/>
      </w:pPr>
      <w:rPr>
        <w:rFonts w:hint="default"/>
      </w:rPr>
    </w:lvl>
    <w:lvl w:ilvl="3" w:tplc="FFFFFFFF">
      <w:start w:val="1"/>
      <w:numFmt w:val="bullet"/>
      <w:lvlText w:val="•"/>
      <w:lvlJc w:val="left"/>
      <w:pPr>
        <w:ind w:left="3792" w:hanging="360"/>
      </w:pPr>
      <w:rPr>
        <w:rFonts w:hint="default"/>
      </w:rPr>
    </w:lvl>
    <w:lvl w:ilvl="4" w:tplc="FFFFFFFF">
      <w:start w:val="1"/>
      <w:numFmt w:val="bullet"/>
      <w:lvlText w:val="•"/>
      <w:lvlJc w:val="left"/>
      <w:pPr>
        <w:ind w:left="4736" w:hanging="360"/>
      </w:pPr>
      <w:rPr>
        <w:rFonts w:hint="default"/>
      </w:rPr>
    </w:lvl>
    <w:lvl w:ilvl="5" w:tplc="FFFFFFFF">
      <w:start w:val="1"/>
      <w:numFmt w:val="bullet"/>
      <w:lvlText w:val="•"/>
      <w:lvlJc w:val="left"/>
      <w:pPr>
        <w:ind w:left="5680" w:hanging="360"/>
      </w:pPr>
      <w:rPr>
        <w:rFonts w:hint="default"/>
      </w:rPr>
    </w:lvl>
    <w:lvl w:ilvl="6" w:tplc="FFFFFFFF">
      <w:start w:val="1"/>
      <w:numFmt w:val="bullet"/>
      <w:lvlText w:val="•"/>
      <w:lvlJc w:val="left"/>
      <w:pPr>
        <w:ind w:left="6624" w:hanging="360"/>
      </w:pPr>
      <w:rPr>
        <w:rFonts w:hint="default"/>
      </w:rPr>
    </w:lvl>
    <w:lvl w:ilvl="7" w:tplc="FFFFFFFF">
      <w:start w:val="1"/>
      <w:numFmt w:val="bullet"/>
      <w:lvlText w:val="•"/>
      <w:lvlJc w:val="left"/>
      <w:pPr>
        <w:ind w:left="7568" w:hanging="360"/>
      </w:pPr>
      <w:rPr>
        <w:rFonts w:hint="default"/>
      </w:rPr>
    </w:lvl>
    <w:lvl w:ilvl="8" w:tplc="FFFFFFFF">
      <w:start w:val="1"/>
      <w:numFmt w:val="bullet"/>
      <w:lvlText w:val="•"/>
      <w:lvlJc w:val="left"/>
      <w:pPr>
        <w:ind w:left="8512" w:hanging="360"/>
      </w:pPr>
      <w:rPr>
        <w:rFonts w:hint="default"/>
      </w:rPr>
    </w:lvl>
  </w:abstractNum>
  <w:abstractNum w:abstractNumId="3" w15:restartNumberingAfterBreak="0">
    <w:nsid w:val="22FD04C1"/>
    <w:multiLevelType w:val="hybridMultilevel"/>
    <w:tmpl w:val="21C29C5A"/>
    <w:lvl w:ilvl="0" w:tplc="DB82C892">
      <w:start w:val="1"/>
      <w:numFmt w:val="bullet"/>
      <w:lvlText w:val=""/>
      <w:lvlJc w:val="left"/>
      <w:pPr>
        <w:tabs>
          <w:tab w:val="num" w:pos="72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4312604"/>
    <w:multiLevelType w:val="hybridMultilevel"/>
    <w:tmpl w:val="C0A05C80"/>
    <w:lvl w:ilvl="0" w:tplc="343AF590">
      <w:start w:val="1"/>
      <w:numFmt w:val="bullet"/>
      <w:pStyle w:val="NormalArial"/>
      <w:lvlText w:val=""/>
      <w:lvlJc w:val="left"/>
      <w:pPr>
        <w:tabs>
          <w:tab w:val="num" w:pos="720"/>
        </w:tabs>
        <w:ind w:left="720" w:hanging="360"/>
      </w:pPr>
      <w:rPr>
        <w:rFonts w:ascii="Symbol" w:hAnsi="Symbol" w:hint="default"/>
        <w:color w:val="auto"/>
        <w:sz w:val="16"/>
        <w:szCs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286C7427"/>
    <w:multiLevelType w:val="hybridMultilevel"/>
    <w:tmpl w:val="C9928AF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9F2074"/>
    <w:multiLevelType w:val="multilevel"/>
    <w:tmpl w:val="FF2CCB50"/>
    <w:lvl w:ilvl="0">
      <w:start w:val="1"/>
      <w:numFmt w:val="bullet"/>
      <w:lvlText w:val="■"/>
      <w:lvlJc w:val="left"/>
      <w:pPr>
        <w:tabs>
          <w:tab w:val="num" w:pos="360"/>
        </w:tabs>
        <w:ind w:left="360" w:hanging="360"/>
      </w:pPr>
      <w:rPr>
        <w:rFonts w:ascii="Arial" w:hAnsi="Arial" w:cs="Times New Roman" w:hint="default"/>
        <w:color w:val="FF6600"/>
      </w:rPr>
    </w:lvl>
    <w:lvl w:ilvl="1">
      <w:start w:val="1"/>
      <w:numFmt w:val="bullet"/>
      <w:lvlText w:val="–"/>
      <w:lvlJc w:val="left"/>
      <w:pPr>
        <w:tabs>
          <w:tab w:val="num" w:pos="720"/>
        </w:tabs>
        <w:ind w:left="720" w:hanging="360"/>
      </w:pPr>
      <w:rPr>
        <w:rFonts w:ascii="Times New Roman" w:hAnsi="Times New Roman" w:cs="Times New Roman" w:hint="default"/>
        <w:color w:val="FF6600"/>
      </w:rPr>
    </w:lvl>
    <w:lvl w:ilvl="2">
      <w:start w:val="1"/>
      <w:numFmt w:val="bullet"/>
      <w:lvlText w:val="•"/>
      <w:lvlJc w:val="left"/>
      <w:pPr>
        <w:tabs>
          <w:tab w:val="num" w:pos="1080"/>
        </w:tabs>
        <w:ind w:left="1080" w:hanging="360"/>
      </w:pPr>
      <w:rPr>
        <w:rFonts w:ascii="Times New Roman" w:hAnsi="Times New Roman" w:cs="Times New Roman" w:hint="default"/>
        <w:color w:val="FF660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31D50355"/>
    <w:multiLevelType w:val="hybridMultilevel"/>
    <w:tmpl w:val="241ED4A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C070D2"/>
    <w:multiLevelType w:val="hybridMultilevel"/>
    <w:tmpl w:val="6D3E413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B33C20"/>
    <w:multiLevelType w:val="hybridMultilevel"/>
    <w:tmpl w:val="BAACECC8"/>
    <w:lvl w:ilvl="0" w:tplc="DB82C892">
      <w:start w:val="1"/>
      <w:numFmt w:val="bullet"/>
      <w:lvlText w:val=""/>
      <w:lvlJc w:val="left"/>
      <w:pPr>
        <w:tabs>
          <w:tab w:val="num" w:pos="72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407B60C0"/>
    <w:multiLevelType w:val="hybridMultilevel"/>
    <w:tmpl w:val="C6F8C05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BAA721E"/>
    <w:multiLevelType w:val="hybridMultilevel"/>
    <w:tmpl w:val="0AF2353A"/>
    <w:lvl w:ilvl="0" w:tplc="FFFFFFFF">
      <w:start w:val="1"/>
      <w:numFmt w:val="decimal"/>
      <w:lvlText w:val="%1)"/>
      <w:lvlJc w:val="left"/>
      <w:pPr>
        <w:ind w:left="952" w:hanging="360"/>
      </w:pPr>
      <w:rPr>
        <w:rFonts w:asciiTheme="minorHAnsi" w:hAnsiTheme="minorHAnsi" w:cstheme="minorHAnsi" w:hint="default"/>
        <w:spacing w:val="-8"/>
        <w:w w:val="99"/>
        <w:sz w:val="24"/>
        <w:szCs w:val="24"/>
      </w:rPr>
    </w:lvl>
    <w:lvl w:ilvl="1" w:tplc="FFFFFFFF">
      <w:start w:val="1"/>
      <w:numFmt w:val="bullet"/>
      <w:lvlText w:val="•"/>
      <w:lvlJc w:val="left"/>
      <w:pPr>
        <w:ind w:left="1904" w:hanging="360"/>
      </w:pPr>
      <w:rPr>
        <w:rFonts w:hint="default"/>
      </w:rPr>
    </w:lvl>
    <w:lvl w:ilvl="2" w:tplc="FFFFFFFF">
      <w:start w:val="1"/>
      <w:numFmt w:val="bullet"/>
      <w:lvlText w:val="•"/>
      <w:lvlJc w:val="left"/>
      <w:pPr>
        <w:ind w:left="2848" w:hanging="360"/>
      </w:pPr>
      <w:rPr>
        <w:rFonts w:hint="default"/>
      </w:rPr>
    </w:lvl>
    <w:lvl w:ilvl="3" w:tplc="FFFFFFFF">
      <w:start w:val="1"/>
      <w:numFmt w:val="bullet"/>
      <w:lvlText w:val="•"/>
      <w:lvlJc w:val="left"/>
      <w:pPr>
        <w:ind w:left="3792" w:hanging="360"/>
      </w:pPr>
      <w:rPr>
        <w:rFonts w:hint="default"/>
      </w:rPr>
    </w:lvl>
    <w:lvl w:ilvl="4" w:tplc="FFFFFFFF">
      <w:start w:val="1"/>
      <w:numFmt w:val="bullet"/>
      <w:lvlText w:val="•"/>
      <w:lvlJc w:val="left"/>
      <w:pPr>
        <w:ind w:left="4736" w:hanging="360"/>
      </w:pPr>
      <w:rPr>
        <w:rFonts w:hint="default"/>
      </w:rPr>
    </w:lvl>
    <w:lvl w:ilvl="5" w:tplc="FFFFFFFF">
      <w:start w:val="1"/>
      <w:numFmt w:val="bullet"/>
      <w:lvlText w:val="•"/>
      <w:lvlJc w:val="left"/>
      <w:pPr>
        <w:ind w:left="5680" w:hanging="360"/>
      </w:pPr>
      <w:rPr>
        <w:rFonts w:hint="default"/>
      </w:rPr>
    </w:lvl>
    <w:lvl w:ilvl="6" w:tplc="FFFFFFFF">
      <w:start w:val="1"/>
      <w:numFmt w:val="bullet"/>
      <w:lvlText w:val="•"/>
      <w:lvlJc w:val="left"/>
      <w:pPr>
        <w:ind w:left="6624" w:hanging="360"/>
      </w:pPr>
      <w:rPr>
        <w:rFonts w:hint="default"/>
      </w:rPr>
    </w:lvl>
    <w:lvl w:ilvl="7" w:tplc="FFFFFFFF">
      <w:start w:val="1"/>
      <w:numFmt w:val="bullet"/>
      <w:lvlText w:val="•"/>
      <w:lvlJc w:val="left"/>
      <w:pPr>
        <w:ind w:left="7568" w:hanging="360"/>
      </w:pPr>
      <w:rPr>
        <w:rFonts w:hint="default"/>
      </w:rPr>
    </w:lvl>
    <w:lvl w:ilvl="8" w:tplc="FFFFFFFF">
      <w:start w:val="1"/>
      <w:numFmt w:val="bullet"/>
      <w:lvlText w:val="•"/>
      <w:lvlJc w:val="left"/>
      <w:pPr>
        <w:ind w:left="8512" w:hanging="360"/>
      </w:pPr>
      <w:rPr>
        <w:rFonts w:hint="default"/>
      </w:rPr>
    </w:lvl>
  </w:abstractNum>
  <w:abstractNum w:abstractNumId="12" w15:restartNumberingAfterBreak="0">
    <w:nsid w:val="51143D9A"/>
    <w:multiLevelType w:val="hybridMultilevel"/>
    <w:tmpl w:val="EC286B90"/>
    <w:lvl w:ilvl="0" w:tplc="FC749426">
      <w:start w:val="1"/>
      <w:numFmt w:val="decimal"/>
      <w:lvlText w:val="%1."/>
      <w:lvlJc w:val="left"/>
      <w:pPr>
        <w:ind w:left="952" w:hanging="360"/>
      </w:pPr>
      <w:rPr>
        <w:rFonts w:ascii="Times New Roman" w:eastAsia="Times New Roman" w:hAnsi="Times New Roman" w:cs="Times New Roman" w:hint="default"/>
        <w:spacing w:val="-8"/>
        <w:w w:val="99"/>
        <w:sz w:val="24"/>
        <w:szCs w:val="24"/>
      </w:rPr>
    </w:lvl>
    <w:lvl w:ilvl="1" w:tplc="0B203594">
      <w:start w:val="1"/>
      <w:numFmt w:val="bullet"/>
      <w:lvlText w:val="•"/>
      <w:lvlJc w:val="left"/>
      <w:pPr>
        <w:ind w:left="1904" w:hanging="360"/>
      </w:pPr>
      <w:rPr>
        <w:rFonts w:hint="default"/>
      </w:rPr>
    </w:lvl>
    <w:lvl w:ilvl="2" w:tplc="CAAE209A">
      <w:start w:val="1"/>
      <w:numFmt w:val="bullet"/>
      <w:lvlText w:val="•"/>
      <w:lvlJc w:val="left"/>
      <w:pPr>
        <w:ind w:left="2848" w:hanging="360"/>
      </w:pPr>
      <w:rPr>
        <w:rFonts w:hint="default"/>
      </w:rPr>
    </w:lvl>
    <w:lvl w:ilvl="3" w:tplc="09461892">
      <w:start w:val="1"/>
      <w:numFmt w:val="bullet"/>
      <w:lvlText w:val="•"/>
      <w:lvlJc w:val="left"/>
      <w:pPr>
        <w:ind w:left="3792" w:hanging="360"/>
      </w:pPr>
      <w:rPr>
        <w:rFonts w:hint="default"/>
      </w:rPr>
    </w:lvl>
    <w:lvl w:ilvl="4" w:tplc="22AA5A92">
      <w:start w:val="1"/>
      <w:numFmt w:val="bullet"/>
      <w:lvlText w:val="•"/>
      <w:lvlJc w:val="left"/>
      <w:pPr>
        <w:ind w:left="4736" w:hanging="360"/>
      </w:pPr>
      <w:rPr>
        <w:rFonts w:hint="default"/>
      </w:rPr>
    </w:lvl>
    <w:lvl w:ilvl="5" w:tplc="10968A08">
      <w:start w:val="1"/>
      <w:numFmt w:val="bullet"/>
      <w:lvlText w:val="•"/>
      <w:lvlJc w:val="left"/>
      <w:pPr>
        <w:ind w:left="5680" w:hanging="360"/>
      </w:pPr>
      <w:rPr>
        <w:rFonts w:hint="default"/>
      </w:rPr>
    </w:lvl>
    <w:lvl w:ilvl="6" w:tplc="BEA8E1D8">
      <w:start w:val="1"/>
      <w:numFmt w:val="bullet"/>
      <w:lvlText w:val="•"/>
      <w:lvlJc w:val="left"/>
      <w:pPr>
        <w:ind w:left="6624" w:hanging="360"/>
      </w:pPr>
      <w:rPr>
        <w:rFonts w:hint="default"/>
      </w:rPr>
    </w:lvl>
    <w:lvl w:ilvl="7" w:tplc="CBB8F24C">
      <w:start w:val="1"/>
      <w:numFmt w:val="bullet"/>
      <w:lvlText w:val="•"/>
      <w:lvlJc w:val="left"/>
      <w:pPr>
        <w:ind w:left="7568" w:hanging="360"/>
      </w:pPr>
      <w:rPr>
        <w:rFonts w:hint="default"/>
      </w:rPr>
    </w:lvl>
    <w:lvl w:ilvl="8" w:tplc="E634D5CA">
      <w:start w:val="1"/>
      <w:numFmt w:val="bullet"/>
      <w:lvlText w:val="•"/>
      <w:lvlJc w:val="left"/>
      <w:pPr>
        <w:ind w:left="8512" w:hanging="360"/>
      </w:pPr>
      <w:rPr>
        <w:rFonts w:hint="default"/>
      </w:rPr>
    </w:lvl>
  </w:abstractNum>
  <w:abstractNum w:abstractNumId="13" w15:restartNumberingAfterBreak="0">
    <w:nsid w:val="59E7489A"/>
    <w:multiLevelType w:val="hybridMultilevel"/>
    <w:tmpl w:val="F162F1D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E9E28D8"/>
    <w:multiLevelType w:val="hybridMultilevel"/>
    <w:tmpl w:val="4B706A4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D540429"/>
    <w:multiLevelType w:val="hybridMultilevel"/>
    <w:tmpl w:val="B540DEB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00C4A69"/>
    <w:multiLevelType w:val="singleLevel"/>
    <w:tmpl w:val="3016246E"/>
    <w:lvl w:ilvl="0">
      <w:start w:val="1"/>
      <w:numFmt w:val="bullet"/>
      <w:pStyle w:val="progress"/>
      <w:lvlText w:val=""/>
      <w:lvlJc w:val="left"/>
      <w:pPr>
        <w:tabs>
          <w:tab w:val="num" w:pos="360"/>
        </w:tabs>
        <w:ind w:left="360" w:hanging="360"/>
      </w:pPr>
      <w:rPr>
        <w:rFonts w:ascii="Symbol" w:hAnsi="Symbol" w:hint="default"/>
      </w:rPr>
    </w:lvl>
  </w:abstractNum>
  <w:abstractNum w:abstractNumId="17" w15:restartNumberingAfterBreak="0">
    <w:nsid w:val="7CDE3751"/>
    <w:multiLevelType w:val="multilevel"/>
    <w:tmpl w:val="BD4ED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0"/>
  </w:num>
  <w:num w:numId="3">
    <w:abstractNumId w:val="5"/>
  </w:num>
  <w:num w:numId="4">
    <w:abstractNumId w:val="13"/>
  </w:num>
  <w:num w:numId="5">
    <w:abstractNumId w:val="14"/>
  </w:num>
  <w:num w:numId="6">
    <w:abstractNumId w:val="7"/>
  </w:num>
  <w:num w:numId="7">
    <w:abstractNumId w:val="0"/>
  </w:num>
  <w:num w:numId="8">
    <w:abstractNumId w:val="15"/>
  </w:num>
  <w:num w:numId="9">
    <w:abstractNumId w:val="8"/>
  </w:num>
  <w:num w:numId="10">
    <w:abstractNumId w:val="4"/>
  </w:num>
  <w:num w:numId="11">
    <w:abstractNumId w:val="1"/>
  </w:num>
  <w:num w:numId="12">
    <w:abstractNumId w:val="6"/>
  </w:num>
  <w:num w:numId="13">
    <w:abstractNumId w:val="9"/>
  </w:num>
  <w:num w:numId="14">
    <w:abstractNumId w:val="3"/>
  </w:num>
  <w:num w:numId="15">
    <w:abstractNumId w:val="17"/>
  </w:num>
  <w:num w:numId="16">
    <w:abstractNumId w:val="12"/>
  </w:num>
  <w:num w:numId="17">
    <w:abstractNumId w:val="2"/>
  </w:num>
  <w:num w:numId="18">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919"/>
    <w:rsid w:val="00002E64"/>
    <w:rsid w:val="00004382"/>
    <w:rsid w:val="000062FA"/>
    <w:rsid w:val="00011797"/>
    <w:rsid w:val="00020CD1"/>
    <w:rsid w:val="000212EC"/>
    <w:rsid w:val="00046AC0"/>
    <w:rsid w:val="00052D9D"/>
    <w:rsid w:val="00053110"/>
    <w:rsid w:val="0005615C"/>
    <w:rsid w:val="00064069"/>
    <w:rsid w:val="00066DED"/>
    <w:rsid w:val="000721E9"/>
    <w:rsid w:val="00074919"/>
    <w:rsid w:val="00076EB5"/>
    <w:rsid w:val="0007753D"/>
    <w:rsid w:val="00085FD8"/>
    <w:rsid w:val="00094714"/>
    <w:rsid w:val="00095980"/>
    <w:rsid w:val="000A4291"/>
    <w:rsid w:val="000A710A"/>
    <w:rsid w:val="000B00B6"/>
    <w:rsid w:val="000C0FE4"/>
    <w:rsid w:val="000C5AF1"/>
    <w:rsid w:val="000C6AC8"/>
    <w:rsid w:val="000C6EE9"/>
    <w:rsid w:val="000D6CF7"/>
    <w:rsid w:val="000F1F16"/>
    <w:rsid w:val="00115FEE"/>
    <w:rsid w:val="00120F2D"/>
    <w:rsid w:val="001220AE"/>
    <w:rsid w:val="00122C10"/>
    <w:rsid w:val="00124E1D"/>
    <w:rsid w:val="001263B7"/>
    <w:rsid w:val="00140067"/>
    <w:rsid w:val="001511EA"/>
    <w:rsid w:val="00153CF1"/>
    <w:rsid w:val="00156C1A"/>
    <w:rsid w:val="00161F62"/>
    <w:rsid w:val="00167E7D"/>
    <w:rsid w:val="00171FA8"/>
    <w:rsid w:val="00172452"/>
    <w:rsid w:val="001764AE"/>
    <w:rsid w:val="00183385"/>
    <w:rsid w:val="001857A2"/>
    <w:rsid w:val="0019457A"/>
    <w:rsid w:val="001A09DE"/>
    <w:rsid w:val="001A11DC"/>
    <w:rsid w:val="001A794B"/>
    <w:rsid w:val="001B4D1C"/>
    <w:rsid w:val="001C2775"/>
    <w:rsid w:val="001C5B25"/>
    <w:rsid w:val="001D1716"/>
    <w:rsid w:val="001D6DE6"/>
    <w:rsid w:val="001E0484"/>
    <w:rsid w:val="001E329E"/>
    <w:rsid w:val="001E3D25"/>
    <w:rsid w:val="002027A3"/>
    <w:rsid w:val="0021539E"/>
    <w:rsid w:val="00215B8C"/>
    <w:rsid w:val="00220015"/>
    <w:rsid w:val="0023764F"/>
    <w:rsid w:val="00244F1B"/>
    <w:rsid w:val="00245637"/>
    <w:rsid w:val="0025225B"/>
    <w:rsid w:val="00263264"/>
    <w:rsid w:val="002723CF"/>
    <w:rsid w:val="00277ADC"/>
    <w:rsid w:val="002815E6"/>
    <w:rsid w:val="0028282C"/>
    <w:rsid w:val="00290F8C"/>
    <w:rsid w:val="002964CA"/>
    <w:rsid w:val="002A07DF"/>
    <w:rsid w:val="002A0E99"/>
    <w:rsid w:val="002C51E9"/>
    <w:rsid w:val="002C6F39"/>
    <w:rsid w:val="002C7059"/>
    <w:rsid w:val="002D40F3"/>
    <w:rsid w:val="002E0C9C"/>
    <w:rsid w:val="002E784B"/>
    <w:rsid w:val="002F2CDC"/>
    <w:rsid w:val="002F378C"/>
    <w:rsid w:val="002F39BD"/>
    <w:rsid w:val="002F6719"/>
    <w:rsid w:val="003078DD"/>
    <w:rsid w:val="00325006"/>
    <w:rsid w:val="003343C3"/>
    <w:rsid w:val="003402DE"/>
    <w:rsid w:val="003479E6"/>
    <w:rsid w:val="003526C6"/>
    <w:rsid w:val="00354604"/>
    <w:rsid w:val="003548C5"/>
    <w:rsid w:val="00354C4D"/>
    <w:rsid w:val="003574B5"/>
    <w:rsid w:val="00371E99"/>
    <w:rsid w:val="00373870"/>
    <w:rsid w:val="00374DC1"/>
    <w:rsid w:val="00387CA1"/>
    <w:rsid w:val="003923F4"/>
    <w:rsid w:val="00394E7D"/>
    <w:rsid w:val="003B14AE"/>
    <w:rsid w:val="003B5AB2"/>
    <w:rsid w:val="003C2057"/>
    <w:rsid w:val="003C342E"/>
    <w:rsid w:val="003C729C"/>
    <w:rsid w:val="003D230C"/>
    <w:rsid w:val="003D2812"/>
    <w:rsid w:val="003D4EE1"/>
    <w:rsid w:val="003E6126"/>
    <w:rsid w:val="003E7E27"/>
    <w:rsid w:val="003E7F5F"/>
    <w:rsid w:val="003F05E1"/>
    <w:rsid w:val="003F560A"/>
    <w:rsid w:val="003F5E64"/>
    <w:rsid w:val="004030B7"/>
    <w:rsid w:val="00412E2E"/>
    <w:rsid w:val="00413129"/>
    <w:rsid w:val="00413A52"/>
    <w:rsid w:val="00421F53"/>
    <w:rsid w:val="00423A85"/>
    <w:rsid w:val="00432817"/>
    <w:rsid w:val="00440B77"/>
    <w:rsid w:val="00441668"/>
    <w:rsid w:val="00442EB1"/>
    <w:rsid w:val="00445FE0"/>
    <w:rsid w:val="00470A28"/>
    <w:rsid w:val="00474B3A"/>
    <w:rsid w:val="0047727A"/>
    <w:rsid w:val="004823C8"/>
    <w:rsid w:val="004877E7"/>
    <w:rsid w:val="004963C1"/>
    <w:rsid w:val="004A5955"/>
    <w:rsid w:val="004A72EE"/>
    <w:rsid w:val="004B0EF3"/>
    <w:rsid w:val="004B2E08"/>
    <w:rsid w:val="004B5B5D"/>
    <w:rsid w:val="004C08BC"/>
    <w:rsid w:val="004C2712"/>
    <w:rsid w:val="004D42E5"/>
    <w:rsid w:val="004D4363"/>
    <w:rsid w:val="004D7A71"/>
    <w:rsid w:val="004E07B4"/>
    <w:rsid w:val="004E6277"/>
    <w:rsid w:val="004F0306"/>
    <w:rsid w:val="004F712D"/>
    <w:rsid w:val="004F741E"/>
    <w:rsid w:val="005015BA"/>
    <w:rsid w:val="005044C9"/>
    <w:rsid w:val="0051108C"/>
    <w:rsid w:val="00512CAE"/>
    <w:rsid w:val="005243DF"/>
    <w:rsid w:val="0052556F"/>
    <w:rsid w:val="00531CD3"/>
    <w:rsid w:val="00553066"/>
    <w:rsid w:val="00553C1E"/>
    <w:rsid w:val="005569DD"/>
    <w:rsid w:val="00560901"/>
    <w:rsid w:val="005655F6"/>
    <w:rsid w:val="00566E68"/>
    <w:rsid w:val="005714B7"/>
    <w:rsid w:val="00580B38"/>
    <w:rsid w:val="00585C5E"/>
    <w:rsid w:val="0059085E"/>
    <w:rsid w:val="00597242"/>
    <w:rsid w:val="005A19E6"/>
    <w:rsid w:val="005A23AF"/>
    <w:rsid w:val="005A4F6D"/>
    <w:rsid w:val="005A6484"/>
    <w:rsid w:val="005C2BC7"/>
    <w:rsid w:val="005C6DA0"/>
    <w:rsid w:val="005D1E20"/>
    <w:rsid w:val="005D23AE"/>
    <w:rsid w:val="005D35D6"/>
    <w:rsid w:val="005D4757"/>
    <w:rsid w:val="005E3487"/>
    <w:rsid w:val="005E543A"/>
    <w:rsid w:val="005E66A9"/>
    <w:rsid w:val="005F0A84"/>
    <w:rsid w:val="005F3634"/>
    <w:rsid w:val="006017D8"/>
    <w:rsid w:val="00601E3E"/>
    <w:rsid w:val="006041EA"/>
    <w:rsid w:val="00607CCD"/>
    <w:rsid w:val="00610768"/>
    <w:rsid w:val="00616135"/>
    <w:rsid w:val="00621D6F"/>
    <w:rsid w:val="00627EBF"/>
    <w:rsid w:val="00636119"/>
    <w:rsid w:val="0064075C"/>
    <w:rsid w:val="0065108F"/>
    <w:rsid w:val="006546E5"/>
    <w:rsid w:val="00655A53"/>
    <w:rsid w:val="00656CC5"/>
    <w:rsid w:val="00663B41"/>
    <w:rsid w:val="00666243"/>
    <w:rsid w:val="006706BB"/>
    <w:rsid w:val="00673680"/>
    <w:rsid w:val="00677572"/>
    <w:rsid w:val="00677BEE"/>
    <w:rsid w:val="006838F0"/>
    <w:rsid w:val="006902E1"/>
    <w:rsid w:val="006943BA"/>
    <w:rsid w:val="00696234"/>
    <w:rsid w:val="006C13A2"/>
    <w:rsid w:val="006C6DDC"/>
    <w:rsid w:val="006D5094"/>
    <w:rsid w:val="006E0D89"/>
    <w:rsid w:val="006F0D55"/>
    <w:rsid w:val="006F45EE"/>
    <w:rsid w:val="006F7FA7"/>
    <w:rsid w:val="007021CA"/>
    <w:rsid w:val="00702519"/>
    <w:rsid w:val="00712D22"/>
    <w:rsid w:val="00720DCE"/>
    <w:rsid w:val="00724DF6"/>
    <w:rsid w:val="00731F81"/>
    <w:rsid w:val="00733357"/>
    <w:rsid w:val="00733805"/>
    <w:rsid w:val="007466A1"/>
    <w:rsid w:val="007469FB"/>
    <w:rsid w:val="007507E4"/>
    <w:rsid w:val="00753F29"/>
    <w:rsid w:val="00764CAF"/>
    <w:rsid w:val="00784AE4"/>
    <w:rsid w:val="00785003"/>
    <w:rsid w:val="00796E06"/>
    <w:rsid w:val="007A12F0"/>
    <w:rsid w:val="007A2295"/>
    <w:rsid w:val="007A502C"/>
    <w:rsid w:val="007A6AEC"/>
    <w:rsid w:val="007B039C"/>
    <w:rsid w:val="007B1B78"/>
    <w:rsid w:val="007B357F"/>
    <w:rsid w:val="007B3C23"/>
    <w:rsid w:val="007B5E58"/>
    <w:rsid w:val="007C1174"/>
    <w:rsid w:val="007C206A"/>
    <w:rsid w:val="007C55ED"/>
    <w:rsid w:val="007D0A10"/>
    <w:rsid w:val="007D4419"/>
    <w:rsid w:val="007E18DD"/>
    <w:rsid w:val="007E4E63"/>
    <w:rsid w:val="007F4D30"/>
    <w:rsid w:val="008042D6"/>
    <w:rsid w:val="008077D8"/>
    <w:rsid w:val="008164DE"/>
    <w:rsid w:val="00820315"/>
    <w:rsid w:val="00823A4D"/>
    <w:rsid w:val="008256CC"/>
    <w:rsid w:val="00825C64"/>
    <w:rsid w:val="00827A02"/>
    <w:rsid w:val="008303E8"/>
    <w:rsid w:val="008305BE"/>
    <w:rsid w:val="00832678"/>
    <w:rsid w:val="00834595"/>
    <w:rsid w:val="0084303D"/>
    <w:rsid w:val="00844255"/>
    <w:rsid w:val="00847729"/>
    <w:rsid w:val="008479F0"/>
    <w:rsid w:val="00850B0F"/>
    <w:rsid w:val="00850D11"/>
    <w:rsid w:val="008577FB"/>
    <w:rsid w:val="00862E71"/>
    <w:rsid w:val="00863FBC"/>
    <w:rsid w:val="00863FD6"/>
    <w:rsid w:val="00870A14"/>
    <w:rsid w:val="008724F1"/>
    <w:rsid w:val="00880CBD"/>
    <w:rsid w:val="00881802"/>
    <w:rsid w:val="00881F94"/>
    <w:rsid w:val="0088701C"/>
    <w:rsid w:val="008873B7"/>
    <w:rsid w:val="0089255D"/>
    <w:rsid w:val="00892D3E"/>
    <w:rsid w:val="0089462B"/>
    <w:rsid w:val="00894BF5"/>
    <w:rsid w:val="0089602E"/>
    <w:rsid w:val="008A2145"/>
    <w:rsid w:val="008A5172"/>
    <w:rsid w:val="008A65CE"/>
    <w:rsid w:val="008B76A5"/>
    <w:rsid w:val="008C3CBB"/>
    <w:rsid w:val="008D3094"/>
    <w:rsid w:val="008D538D"/>
    <w:rsid w:val="008D6554"/>
    <w:rsid w:val="008E0D0B"/>
    <w:rsid w:val="008E48A5"/>
    <w:rsid w:val="008E515C"/>
    <w:rsid w:val="008F0D6D"/>
    <w:rsid w:val="008F6C7D"/>
    <w:rsid w:val="00901E39"/>
    <w:rsid w:val="00904228"/>
    <w:rsid w:val="00905A1C"/>
    <w:rsid w:val="0091029E"/>
    <w:rsid w:val="00912F7C"/>
    <w:rsid w:val="009139D6"/>
    <w:rsid w:val="00916479"/>
    <w:rsid w:val="009209F9"/>
    <w:rsid w:val="00925D4F"/>
    <w:rsid w:val="009310C1"/>
    <w:rsid w:val="00932821"/>
    <w:rsid w:val="009365DF"/>
    <w:rsid w:val="00936D96"/>
    <w:rsid w:val="009471B2"/>
    <w:rsid w:val="009475B2"/>
    <w:rsid w:val="00951CBD"/>
    <w:rsid w:val="00953124"/>
    <w:rsid w:val="009605C9"/>
    <w:rsid w:val="009626F7"/>
    <w:rsid w:val="00971B47"/>
    <w:rsid w:val="00977F7C"/>
    <w:rsid w:val="00982DE1"/>
    <w:rsid w:val="009857A7"/>
    <w:rsid w:val="00997693"/>
    <w:rsid w:val="00997E7B"/>
    <w:rsid w:val="00997ECD"/>
    <w:rsid w:val="009C5374"/>
    <w:rsid w:val="009C5A67"/>
    <w:rsid w:val="009E2AF7"/>
    <w:rsid w:val="009E315E"/>
    <w:rsid w:val="009E6DEE"/>
    <w:rsid w:val="009F7433"/>
    <w:rsid w:val="00A01C4C"/>
    <w:rsid w:val="00A02E9C"/>
    <w:rsid w:val="00A03297"/>
    <w:rsid w:val="00A07204"/>
    <w:rsid w:val="00A0724A"/>
    <w:rsid w:val="00A1100F"/>
    <w:rsid w:val="00A11BD5"/>
    <w:rsid w:val="00A12A33"/>
    <w:rsid w:val="00A14228"/>
    <w:rsid w:val="00A14840"/>
    <w:rsid w:val="00A2447A"/>
    <w:rsid w:val="00A25049"/>
    <w:rsid w:val="00A3526E"/>
    <w:rsid w:val="00A42C8D"/>
    <w:rsid w:val="00A43E0D"/>
    <w:rsid w:val="00A46E5A"/>
    <w:rsid w:val="00A556D0"/>
    <w:rsid w:val="00A557CE"/>
    <w:rsid w:val="00A5602E"/>
    <w:rsid w:val="00A56409"/>
    <w:rsid w:val="00A61989"/>
    <w:rsid w:val="00A64670"/>
    <w:rsid w:val="00A664D7"/>
    <w:rsid w:val="00A70624"/>
    <w:rsid w:val="00A71BE1"/>
    <w:rsid w:val="00A73CC4"/>
    <w:rsid w:val="00A91504"/>
    <w:rsid w:val="00AA3193"/>
    <w:rsid w:val="00AB440C"/>
    <w:rsid w:val="00AB58EA"/>
    <w:rsid w:val="00AC44F7"/>
    <w:rsid w:val="00AC70B6"/>
    <w:rsid w:val="00AD34F4"/>
    <w:rsid w:val="00AD4AC3"/>
    <w:rsid w:val="00AD4BFC"/>
    <w:rsid w:val="00AE1AD4"/>
    <w:rsid w:val="00AE51E6"/>
    <w:rsid w:val="00AF15C6"/>
    <w:rsid w:val="00B01215"/>
    <w:rsid w:val="00B0595B"/>
    <w:rsid w:val="00B2368F"/>
    <w:rsid w:val="00B25C16"/>
    <w:rsid w:val="00B268AE"/>
    <w:rsid w:val="00B363BE"/>
    <w:rsid w:val="00B36E6F"/>
    <w:rsid w:val="00B4315A"/>
    <w:rsid w:val="00B44EB3"/>
    <w:rsid w:val="00B45F11"/>
    <w:rsid w:val="00B51513"/>
    <w:rsid w:val="00B52651"/>
    <w:rsid w:val="00B54DD9"/>
    <w:rsid w:val="00B5638D"/>
    <w:rsid w:val="00B61B87"/>
    <w:rsid w:val="00B6504E"/>
    <w:rsid w:val="00B71E7D"/>
    <w:rsid w:val="00B76D92"/>
    <w:rsid w:val="00B77A7B"/>
    <w:rsid w:val="00B82936"/>
    <w:rsid w:val="00B87D81"/>
    <w:rsid w:val="00BA21F3"/>
    <w:rsid w:val="00BA75FB"/>
    <w:rsid w:val="00BC1DF0"/>
    <w:rsid w:val="00BC6A29"/>
    <w:rsid w:val="00BC7CA0"/>
    <w:rsid w:val="00BD135C"/>
    <w:rsid w:val="00BD423F"/>
    <w:rsid w:val="00BE2894"/>
    <w:rsid w:val="00BE3A76"/>
    <w:rsid w:val="00BF5FBA"/>
    <w:rsid w:val="00C01E8C"/>
    <w:rsid w:val="00C03709"/>
    <w:rsid w:val="00C051B7"/>
    <w:rsid w:val="00C12639"/>
    <w:rsid w:val="00C20329"/>
    <w:rsid w:val="00C20AC0"/>
    <w:rsid w:val="00C2609D"/>
    <w:rsid w:val="00C27717"/>
    <w:rsid w:val="00C27A13"/>
    <w:rsid w:val="00C305D1"/>
    <w:rsid w:val="00C37658"/>
    <w:rsid w:val="00C556A2"/>
    <w:rsid w:val="00C60BBD"/>
    <w:rsid w:val="00C61E85"/>
    <w:rsid w:val="00C6610D"/>
    <w:rsid w:val="00C669B6"/>
    <w:rsid w:val="00C74BDA"/>
    <w:rsid w:val="00C74F37"/>
    <w:rsid w:val="00C8209D"/>
    <w:rsid w:val="00C83196"/>
    <w:rsid w:val="00C86E0A"/>
    <w:rsid w:val="00C94DFA"/>
    <w:rsid w:val="00CA00D7"/>
    <w:rsid w:val="00CA22D9"/>
    <w:rsid w:val="00CA53DA"/>
    <w:rsid w:val="00CB1E7D"/>
    <w:rsid w:val="00CB7F69"/>
    <w:rsid w:val="00CD021E"/>
    <w:rsid w:val="00CE124E"/>
    <w:rsid w:val="00CE4D3F"/>
    <w:rsid w:val="00CF6AC2"/>
    <w:rsid w:val="00D016F1"/>
    <w:rsid w:val="00D03B14"/>
    <w:rsid w:val="00D04E08"/>
    <w:rsid w:val="00D05D58"/>
    <w:rsid w:val="00D07A11"/>
    <w:rsid w:val="00D120A1"/>
    <w:rsid w:val="00D126F0"/>
    <w:rsid w:val="00D12A6C"/>
    <w:rsid w:val="00D20107"/>
    <w:rsid w:val="00D25717"/>
    <w:rsid w:val="00D25ADC"/>
    <w:rsid w:val="00D35123"/>
    <w:rsid w:val="00D36A55"/>
    <w:rsid w:val="00D40821"/>
    <w:rsid w:val="00D51A59"/>
    <w:rsid w:val="00D63697"/>
    <w:rsid w:val="00D67378"/>
    <w:rsid w:val="00D67743"/>
    <w:rsid w:val="00D817CB"/>
    <w:rsid w:val="00D85F77"/>
    <w:rsid w:val="00D865F9"/>
    <w:rsid w:val="00D9078B"/>
    <w:rsid w:val="00D9631C"/>
    <w:rsid w:val="00DA1901"/>
    <w:rsid w:val="00DA571B"/>
    <w:rsid w:val="00DB066A"/>
    <w:rsid w:val="00DB4909"/>
    <w:rsid w:val="00DB5A74"/>
    <w:rsid w:val="00DC154A"/>
    <w:rsid w:val="00DC5784"/>
    <w:rsid w:val="00DD23D6"/>
    <w:rsid w:val="00DD240E"/>
    <w:rsid w:val="00DD455E"/>
    <w:rsid w:val="00DD77D0"/>
    <w:rsid w:val="00DE1662"/>
    <w:rsid w:val="00DE16AC"/>
    <w:rsid w:val="00DE60C1"/>
    <w:rsid w:val="00DE60F8"/>
    <w:rsid w:val="00DF79C4"/>
    <w:rsid w:val="00E00E9A"/>
    <w:rsid w:val="00E05055"/>
    <w:rsid w:val="00E06A00"/>
    <w:rsid w:val="00E13C52"/>
    <w:rsid w:val="00E14A72"/>
    <w:rsid w:val="00E2579F"/>
    <w:rsid w:val="00E27307"/>
    <w:rsid w:val="00E34EE0"/>
    <w:rsid w:val="00E50058"/>
    <w:rsid w:val="00E54C45"/>
    <w:rsid w:val="00E6445D"/>
    <w:rsid w:val="00E64764"/>
    <w:rsid w:val="00E66A44"/>
    <w:rsid w:val="00E7268E"/>
    <w:rsid w:val="00E7602C"/>
    <w:rsid w:val="00E82FBC"/>
    <w:rsid w:val="00E87E24"/>
    <w:rsid w:val="00E94364"/>
    <w:rsid w:val="00E9709B"/>
    <w:rsid w:val="00EA229C"/>
    <w:rsid w:val="00EA5F14"/>
    <w:rsid w:val="00EB511B"/>
    <w:rsid w:val="00EC4C38"/>
    <w:rsid w:val="00EE2640"/>
    <w:rsid w:val="00EE7079"/>
    <w:rsid w:val="00F0500F"/>
    <w:rsid w:val="00F11CD5"/>
    <w:rsid w:val="00F13964"/>
    <w:rsid w:val="00F15E51"/>
    <w:rsid w:val="00F25E9F"/>
    <w:rsid w:val="00F31E7C"/>
    <w:rsid w:val="00F357D3"/>
    <w:rsid w:val="00F37371"/>
    <w:rsid w:val="00F37DB0"/>
    <w:rsid w:val="00F422BB"/>
    <w:rsid w:val="00F4405A"/>
    <w:rsid w:val="00F455BA"/>
    <w:rsid w:val="00F651E4"/>
    <w:rsid w:val="00F65414"/>
    <w:rsid w:val="00F76BD3"/>
    <w:rsid w:val="00F771A2"/>
    <w:rsid w:val="00F83444"/>
    <w:rsid w:val="00F83B29"/>
    <w:rsid w:val="00F86B9C"/>
    <w:rsid w:val="00F902DD"/>
    <w:rsid w:val="00F90B11"/>
    <w:rsid w:val="00F92A01"/>
    <w:rsid w:val="00F944E9"/>
    <w:rsid w:val="00F9714A"/>
    <w:rsid w:val="00FA18B3"/>
    <w:rsid w:val="00FB1C2F"/>
    <w:rsid w:val="00FC3703"/>
    <w:rsid w:val="00FD2C4D"/>
    <w:rsid w:val="00FD55F2"/>
    <w:rsid w:val="00FD74BE"/>
    <w:rsid w:val="00FE166D"/>
    <w:rsid w:val="00FF1D3A"/>
    <w:rsid w:val="00FF516F"/>
    <w:rsid w:val="00FF6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013C2E"/>
  <w15:chartTrackingRefBased/>
  <w15:docId w15:val="{449AFA56-751B-408C-8955-A8BE3CE47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6E5A"/>
  </w:style>
  <w:style w:type="paragraph" w:styleId="Heading1">
    <w:name w:val="heading 1"/>
    <w:basedOn w:val="Normal"/>
    <w:next w:val="Normal"/>
    <w:qFormat/>
    <w:rsid w:val="00C305D1"/>
    <w:pPr>
      <w:keepNext/>
      <w:outlineLvl w:val="0"/>
    </w:pPr>
    <w:rPr>
      <w:rFonts w:ascii="Garamond" w:hAnsi="Garamond"/>
      <w:b/>
      <w:sz w:val="22"/>
    </w:rPr>
  </w:style>
  <w:style w:type="paragraph" w:styleId="Heading2">
    <w:name w:val="heading 2"/>
    <w:basedOn w:val="Normal"/>
    <w:next w:val="Normal"/>
    <w:qFormat/>
    <w:rsid w:val="00C305D1"/>
    <w:pPr>
      <w:keepNext/>
      <w:outlineLvl w:val="1"/>
    </w:pPr>
    <w:rPr>
      <w:rFonts w:ascii="Garamond" w:hAnsi="Garamond"/>
      <w:b/>
      <w:sz w:val="22"/>
      <w:u w:val="single"/>
    </w:rPr>
  </w:style>
  <w:style w:type="paragraph" w:styleId="Heading3">
    <w:name w:val="heading 3"/>
    <w:basedOn w:val="Normal"/>
    <w:next w:val="Normal"/>
    <w:qFormat/>
    <w:rsid w:val="001D6DE6"/>
    <w:pPr>
      <w:keepNext/>
      <w:spacing w:before="240" w:after="60"/>
      <w:outlineLvl w:val="2"/>
    </w:pPr>
    <w:rPr>
      <w:rFonts w:ascii="Arial" w:hAnsi="Arial" w:cs="Arial"/>
      <w:b/>
      <w:bCs/>
      <w:sz w:val="26"/>
      <w:szCs w:val="26"/>
    </w:rPr>
  </w:style>
  <w:style w:type="paragraph" w:styleId="Heading4">
    <w:name w:val="heading 4"/>
    <w:basedOn w:val="Normal"/>
    <w:next w:val="Normal"/>
    <w:qFormat/>
    <w:rsid w:val="00C305D1"/>
    <w:pPr>
      <w:keepNext/>
      <w:spacing w:before="240" w:after="60"/>
      <w:outlineLvl w:val="3"/>
    </w:pPr>
    <w:rPr>
      <w:b/>
      <w:bCs/>
      <w:sz w:val="28"/>
      <w:szCs w:val="28"/>
    </w:rPr>
  </w:style>
  <w:style w:type="paragraph" w:styleId="Heading5">
    <w:name w:val="heading 5"/>
    <w:basedOn w:val="Normal"/>
    <w:next w:val="Normal"/>
    <w:qFormat/>
    <w:rsid w:val="00C305D1"/>
    <w:pPr>
      <w:spacing w:before="240" w:after="60"/>
      <w:outlineLvl w:val="4"/>
    </w:pPr>
    <w:rPr>
      <w:b/>
      <w:bCs/>
      <w:i/>
      <w:iCs/>
      <w:sz w:val="26"/>
      <w:szCs w:val="26"/>
    </w:rPr>
  </w:style>
  <w:style w:type="paragraph" w:styleId="Heading7">
    <w:name w:val="heading 7"/>
    <w:basedOn w:val="Normal"/>
    <w:next w:val="Normal"/>
    <w:qFormat/>
    <w:rsid w:val="00C305D1"/>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305D1"/>
    <w:pPr>
      <w:tabs>
        <w:tab w:val="center" w:pos="4320"/>
        <w:tab w:val="right" w:pos="8640"/>
      </w:tabs>
    </w:pPr>
  </w:style>
  <w:style w:type="paragraph" w:styleId="Footer">
    <w:name w:val="footer"/>
    <w:basedOn w:val="Normal"/>
    <w:link w:val="FooterChar"/>
    <w:uiPriority w:val="99"/>
    <w:rsid w:val="00C305D1"/>
    <w:pPr>
      <w:tabs>
        <w:tab w:val="center" w:pos="4320"/>
        <w:tab w:val="right" w:pos="8640"/>
      </w:tabs>
    </w:pPr>
  </w:style>
  <w:style w:type="paragraph" w:styleId="HTMLPreformatted">
    <w:name w:val="HTML Preformatted"/>
    <w:basedOn w:val="Normal"/>
    <w:rsid w:val="00C30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paragraph" w:customStyle="1" w:styleId="H3">
    <w:name w:val="H3"/>
    <w:basedOn w:val="Normal"/>
    <w:next w:val="Normal"/>
    <w:rsid w:val="00C305D1"/>
    <w:pPr>
      <w:keepNext/>
      <w:spacing w:before="100" w:after="100"/>
      <w:outlineLvl w:val="3"/>
    </w:pPr>
    <w:rPr>
      <w:b/>
      <w:snapToGrid w:val="0"/>
      <w:sz w:val="28"/>
    </w:rPr>
  </w:style>
  <w:style w:type="paragraph" w:customStyle="1" w:styleId="H6">
    <w:name w:val="H6"/>
    <w:basedOn w:val="Normal"/>
    <w:next w:val="Normal"/>
    <w:rsid w:val="00C305D1"/>
    <w:pPr>
      <w:keepNext/>
      <w:spacing w:before="100" w:after="100"/>
      <w:outlineLvl w:val="6"/>
    </w:pPr>
    <w:rPr>
      <w:b/>
      <w:snapToGrid w:val="0"/>
      <w:sz w:val="16"/>
    </w:rPr>
  </w:style>
  <w:style w:type="paragraph" w:styleId="BodyTextIndent">
    <w:name w:val="Body Text Indent"/>
    <w:basedOn w:val="BodyText"/>
    <w:rsid w:val="002F2CDC"/>
    <w:pPr>
      <w:ind w:left="-720" w:right="1080"/>
      <w:jc w:val="both"/>
    </w:pPr>
    <w:rPr>
      <w:rFonts w:ascii="Arial" w:hAnsi="Arial"/>
      <w:sz w:val="22"/>
    </w:rPr>
  </w:style>
  <w:style w:type="paragraph" w:styleId="BodyText">
    <w:name w:val="Body Text"/>
    <w:basedOn w:val="Normal"/>
    <w:rsid w:val="002F2CDC"/>
    <w:pPr>
      <w:spacing w:after="120"/>
    </w:pPr>
  </w:style>
  <w:style w:type="paragraph" w:customStyle="1" w:styleId="Institution">
    <w:name w:val="Institution"/>
    <w:basedOn w:val="Normal"/>
    <w:next w:val="Normal"/>
    <w:rsid w:val="001B4D1C"/>
    <w:pPr>
      <w:widowControl w:val="0"/>
      <w:tabs>
        <w:tab w:val="left" w:pos="1440"/>
        <w:tab w:val="right" w:pos="6480"/>
      </w:tabs>
      <w:spacing w:before="60" w:line="220" w:lineRule="atLeast"/>
    </w:pPr>
    <w:rPr>
      <w:rFonts w:ascii="Garamond" w:hAnsi="Garamond"/>
      <w:sz w:val="22"/>
    </w:rPr>
  </w:style>
  <w:style w:type="paragraph" w:styleId="BodyText2">
    <w:name w:val="Body Text 2"/>
    <w:basedOn w:val="Normal"/>
    <w:rsid w:val="00CA53DA"/>
    <w:pPr>
      <w:spacing w:after="120" w:line="480" w:lineRule="auto"/>
    </w:pPr>
  </w:style>
  <w:style w:type="paragraph" w:styleId="BodyTextIndent2">
    <w:name w:val="Body Text Indent 2"/>
    <w:basedOn w:val="Normal"/>
    <w:rsid w:val="00CA53DA"/>
    <w:pPr>
      <w:spacing w:after="120" w:line="480" w:lineRule="auto"/>
      <w:ind w:left="360"/>
    </w:pPr>
  </w:style>
  <w:style w:type="paragraph" w:styleId="BodyTextIndent3">
    <w:name w:val="Body Text Indent 3"/>
    <w:basedOn w:val="Normal"/>
    <w:rsid w:val="00CA53DA"/>
    <w:pPr>
      <w:spacing w:after="120"/>
      <w:ind w:left="360"/>
    </w:pPr>
    <w:rPr>
      <w:sz w:val="16"/>
      <w:szCs w:val="16"/>
    </w:rPr>
  </w:style>
  <w:style w:type="paragraph" w:customStyle="1" w:styleId="position">
    <w:name w:val="position"/>
    <w:basedOn w:val="Normal"/>
    <w:rsid w:val="00E13C52"/>
    <w:pPr>
      <w:spacing w:before="120"/>
    </w:pPr>
    <w:rPr>
      <w:rFonts w:ascii="Arial Black" w:hAnsi="Arial Black"/>
    </w:rPr>
  </w:style>
  <w:style w:type="paragraph" w:customStyle="1" w:styleId="time">
    <w:name w:val="time"/>
    <w:basedOn w:val="position"/>
    <w:rsid w:val="00E13C52"/>
    <w:rPr>
      <w:rFonts w:ascii="Arial" w:hAnsi="Arial"/>
    </w:rPr>
  </w:style>
  <w:style w:type="paragraph" w:customStyle="1" w:styleId="progress">
    <w:name w:val="progress"/>
    <w:basedOn w:val="Normal"/>
    <w:rsid w:val="00E13C52"/>
    <w:pPr>
      <w:numPr>
        <w:numId w:val="1"/>
      </w:numPr>
    </w:pPr>
    <w:rPr>
      <w:rFonts w:ascii="Arial" w:hAnsi="Arial"/>
    </w:rPr>
  </w:style>
  <w:style w:type="paragraph" w:customStyle="1" w:styleId="location">
    <w:name w:val="location"/>
    <w:basedOn w:val="Normal"/>
    <w:rsid w:val="00394E7D"/>
    <w:rPr>
      <w:rFonts w:ascii="Arial" w:hAnsi="Arial"/>
      <w:i/>
    </w:rPr>
  </w:style>
  <w:style w:type="paragraph" w:customStyle="1" w:styleId="organize">
    <w:name w:val="organize"/>
    <w:basedOn w:val="Normal"/>
    <w:rsid w:val="00B0595B"/>
    <w:rPr>
      <w:rFonts w:ascii="Arial" w:hAnsi="Arial"/>
      <w:i/>
    </w:rPr>
  </w:style>
  <w:style w:type="character" w:styleId="HTMLTypewriter">
    <w:name w:val="HTML Typewriter"/>
    <w:rsid w:val="00B0595B"/>
    <w:rPr>
      <w:rFonts w:ascii="Courier New" w:eastAsia="Courier New" w:hAnsi="Courier New" w:cs="Courier New" w:hint="default"/>
      <w:sz w:val="20"/>
      <w:szCs w:val="20"/>
    </w:rPr>
  </w:style>
  <w:style w:type="paragraph" w:styleId="PlainText">
    <w:name w:val="Plain Text"/>
    <w:basedOn w:val="Normal"/>
    <w:link w:val="PlainTextChar"/>
    <w:rsid w:val="003C342E"/>
    <w:pPr>
      <w:widowControl w:val="0"/>
      <w:overflowPunct w:val="0"/>
      <w:autoSpaceDE w:val="0"/>
      <w:autoSpaceDN w:val="0"/>
      <w:adjustRightInd w:val="0"/>
      <w:textAlignment w:val="baseline"/>
    </w:pPr>
    <w:rPr>
      <w:rFonts w:ascii="Courier New" w:hAnsi="Courier New"/>
    </w:rPr>
  </w:style>
  <w:style w:type="paragraph" w:styleId="Subtitle">
    <w:name w:val="Subtitle"/>
    <w:basedOn w:val="Normal"/>
    <w:link w:val="SubtitleChar"/>
    <w:qFormat/>
    <w:rsid w:val="003C342E"/>
    <w:pPr>
      <w:overflowPunct w:val="0"/>
      <w:autoSpaceDE w:val="0"/>
      <w:autoSpaceDN w:val="0"/>
      <w:adjustRightInd w:val="0"/>
      <w:jc w:val="center"/>
      <w:textAlignment w:val="baseline"/>
    </w:pPr>
    <w:rPr>
      <w:b/>
    </w:rPr>
  </w:style>
  <w:style w:type="paragraph" w:customStyle="1" w:styleId="SectionTitle">
    <w:name w:val="Section Title"/>
    <w:basedOn w:val="Normal"/>
    <w:next w:val="Normal"/>
    <w:autoRedefine/>
    <w:rsid w:val="00E54C45"/>
    <w:pPr>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b/>
      <w:spacing w:val="-10"/>
    </w:rPr>
  </w:style>
  <w:style w:type="paragraph" w:customStyle="1" w:styleId="Objective">
    <w:name w:val="Objective"/>
    <w:basedOn w:val="Normal"/>
    <w:next w:val="BodyText"/>
    <w:rsid w:val="00E54C45"/>
    <w:pPr>
      <w:spacing w:before="220" w:after="220" w:line="220" w:lineRule="atLeast"/>
    </w:pPr>
  </w:style>
  <w:style w:type="paragraph" w:customStyle="1" w:styleId="Achievement">
    <w:name w:val="Achievement"/>
    <w:basedOn w:val="BodyText"/>
    <w:autoRedefine/>
    <w:rsid w:val="00850B0F"/>
    <w:pPr>
      <w:spacing w:after="60" w:line="220" w:lineRule="atLeast"/>
      <w:ind w:right="-360"/>
    </w:pPr>
    <w:rPr>
      <w:rFonts w:ascii="Tahoma" w:hAnsi="Tahoma" w:cs="Tahoma"/>
    </w:rPr>
  </w:style>
  <w:style w:type="table" w:styleId="TableGrid">
    <w:name w:val="Table Grid"/>
    <w:basedOn w:val="TableNormal"/>
    <w:rsid w:val="008D30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
    <w:name w:val="text"/>
    <w:rsid w:val="008F6C7D"/>
    <w:rPr>
      <w:rFonts w:ascii="Times New Roman" w:hAnsi="Times New Roman" w:cs="Times New Roman"/>
      <w:color w:val="000000"/>
      <w:spacing w:val="0"/>
      <w:w w:val="100"/>
      <w:position w:val="0"/>
      <w:sz w:val="24"/>
      <w:szCs w:val="24"/>
      <w:u w:val="none"/>
      <w:vertAlign w:val="baseline"/>
    </w:rPr>
  </w:style>
  <w:style w:type="paragraph" w:customStyle="1" w:styleId="Noparagraphstyle">
    <w:name w:val="[No paragraph style]"/>
    <w:rsid w:val="008F6C7D"/>
    <w:pPr>
      <w:autoSpaceDE w:val="0"/>
      <w:autoSpaceDN w:val="0"/>
      <w:adjustRightInd w:val="0"/>
      <w:spacing w:line="288" w:lineRule="auto"/>
      <w:textAlignment w:val="center"/>
    </w:pPr>
    <w:rPr>
      <w:color w:val="000000"/>
      <w:sz w:val="24"/>
      <w:szCs w:val="24"/>
    </w:rPr>
  </w:style>
  <w:style w:type="character" w:customStyle="1" w:styleId="bodyheadings1">
    <w:name w:val="bodyheadings1"/>
    <w:rsid w:val="008F6C7D"/>
    <w:rPr>
      <w:rFonts w:ascii="Verdana" w:hAnsi="Verdana" w:cs="Times New Roman"/>
      <w:color w:val="000000"/>
      <w:sz w:val="18"/>
      <w:szCs w:val="18"/>
    </w:rPr>
  </w:style>
  <w:style w:type="paragraph" w:customStyle="1" w:styleId="Default">
    <w:name w:val="Default"/>
    <w:rsid w:val="008F6C7D"/>
    <w:pPr>
      <w:autoSpaceDE w:val="0"/>
      <w:autoSpaceDN w:val="0"/>
      <w:adjustRightInd w:val="0"/>
    </w:pPr>
    <w:rPr>
      <w:rFonts w:ascii="Arial" w:hAnsi="Arial" w:cs="Arial"/>
      <w:color w:val="000000"/>
      <w:sz w:val="24"/>
      <w:szCs w:val="24"/>
    </w:rPr>
  </w:style>
  <w:style w:type="character" w:styleId="Hyperlink">
    <w:name w:val="Hyperlink"/>
    <w:rsid w:val="00140067"/>
    <w:rPr>
      <w:color w:val="0000FF"/>
      <w:u w:val="single"/>
    </w:rPr>
  </w:style>
  <w:style w:type="character" w:styleId="FollowedHyperlink">
    <w:name w:val="FollowedHyperlink"/>
    <w:rsid w:val="00140067"/>
    <w:rPr>
      <w:color w:val="800080"/>
      <w:u w:val="single"/>
    </w:rPr>
  </w:style>
  <w:style w:type="paragraph" w:customStyle="1" w:styleId="msolistparagraph0">
    <w:name w:val="msolistparagraph"/>
    <w:basedOn w:val="Normal"/>
    <w:rsid w:val="00585C5E"/>
    <w:pPr>
      <w:spacing w:before="360" w:after="360"/>
    </w:pPr>
    <w:rPr>
      <w:sz w:val="24"/>
      <w:szCs w:val="24"/>
    </w:rPr>
  </w:style>
  <w:style w:type="character" w:customStyle="1" w:styleId="hl">
    <w:name w:val="hl"/>
    <w:basedOn w:val="DefaultParagraphFont"/>
    <w:rsid w:val="00585C5E"/>
  </w:style>
  <w:style w:type="character" w:customStyle="1" w:styleId="apple-converted-space">
    <w:name w:val="apple-converted-space"/>
    <w:basedOn w:val="DefaultParagraphFont"/>
    <w:rsid w:val="00585C5E"/>
  </w:style>
  <w:style w:type="character" w:styleId="Strong">
    <w:name w:val="Strong"/>
    <w:uiPriority w:val="22"/>
    <w:qFormat/>
    <w:rsid w:val="00585C5E"/>
    <w:rPr>
      <w:b/>
      <w:bCs/>
    </w:rPr>
  </w:style>
  <w:style w:type="character" w:customStyle="1" w:styleId="PlainTextChar">
    <w:name w:val="Plain Text Char"/>
    <w:link w:val="PlainText"/>
    <w:rsid w:val="00D9631C"/>
    <w:rPr>
      <w:rFonts w:ascii="Courier New" w:hAnsi="Courier New"/>
      <w:lang w:val="en-US" w:eastAsia="en-US" w:bidi="ar-SA"/>
    </w:rPr>
  </w:style>
  <w:style w:type="paragraph" w:styleId="NormalWeb">
    <w:name w:val="Normal (Web)"/>
    <w:basedOn w:val="Normal"/>
    <w:uiPriority w:val="99"/>
    <w:unhideWhenUsed/>
    <w:rsid w:val="00D9631C"/>
    <w:pPr>
      <w:spacing w:before="100" w:beforeAutospacing="1" w:after="100" w:afterAutospacing="1"/>
    </w:pPr>
    <w:rPr>
      <w:sz w:val="24"/>
      <w:szCs w:val="24"/>
    </w:rPr>
  </w:style>
  <w:style w:type="character" w:customStyle="1" w:styleId="FooterChar">
    <w:name w:val="Footer Char"/>
    <w:link w:val="Footer"/>
    <w:uiPriority w:val="99"/>
    <w:rsid w:val="00D9631C"/>
    <w:rPr>
      <w:lang w:val="en-US" w:eastAsia="en-US" w:bidi="ar-SA"/>
    </w:rPr>
  </w:style>
  <w:style w:type="paragraph" w:styleId="NoSpacing">
    <w:name w:val="No Spacing"/>
    <w:uiPriority w:val="1"/>
    <w:qFormat/>
    <w:rsid w:val="00D9631C"/>
    <w:rPr>
      <w:rFonts w:ascii="Arial" w:eastAsia="Calibri" w:hAnsi="Arial"/>
      <w:sz w:val="17"/>
      <w:szCs w:val="22"/>
    </w:rPr>
  </w:style>
  <w:style w:type="paragraph" w:styleId="ListParagraph">
    <w:name w:val="List Paragraph"/>
    <w:basedOn w:val="Normal"/>
    <w:qFormat/>
    <w:rsid w:val="001764AE"/>
    <w:pPr>
      <w:ind w:left="720"/>
      <w:contextualSpacing/>
    </w:pPr>
    <w:rPr>
      <w:rFonts w:ascii="Cambria" w:eastAsia="MS Minngs" w:hAnsi="Cambria"/>
      <w:sz w:val="24"/>
      <w:szCs w:val="24"/>
    </w:rPr>
  </w:style>
  <w:style w:type="character" w:customStyle="1" w:styleId="title--char">
    <w:name w:val="title--char"/>
    <w:basedOn w:val="DefaultParagraphFont"/>
    <w:rsid w:val="00A3526E"/>
  </w:style>
  <w:style w:type="character" w:customStyle="1" w:styleId="normal--char">
    <w:name w:val="normal--char"/>
    <w:basedOn w:val="DefaultParagraphFont"/>
    <w:rsid w:val="00A3526E"/>
  </w:style>
  <w:style w:type="paragraph" w:styleId="Title">
    <w:name w:val="Title"/>
    <w:basedOn w:val="Normal"/>
    <w:link w:val="TitleChar"/>
    <w:qFormat/>
    <w:rsid w:val="00A3526E"/>
    <w:pPr>
      <w:spacing w:before="100" w:beforeAutospacing="1" w:after="100" w:afterAutospacing="1"/>
    </w:pPr>
    <w:rPr>
      <w:rFonts w:ascii="Arial Unicode MS" w:eastAsia="Arial Unicode MS" w:hAnsi="Arial Unicode MS" w:cs="Arial Unicode MS"/>
      <w:sz w:val="24"/>
      <w:szCs w:val="24"/>
    </w:rPr>
  </w:style>
  <w:style w:type="paragraph" w:customStyle="1" w:styleId="text3">
    <w:name w:val="text3"/>
    <w:basedOn w:val="Normal"/>
    <w:rsid w:val="00A3526E"/>
    <w:pPr>
      <w:spacing w:before="100" w:beforeAutospacing="1" w:after="100" w:afterAutospacing="1"/>
      <w:jc w:val="both"/>
    </w:pPr>
    <w:rPr>
      <w:rFonts w:ascii="Verdana" w:eastAsia="Arial Unicode MS" w:hAnsi="Verdana" w:cs="Arial Unicode MS"/>
      <w:color w:val="5A5A5A"/>
      <w:sz w:val="15"/>
      <w:szCs w:val="15"/>
    </w:rPr>
  </w:style>
  <w:style w:type="character" w:customStyle="1" w:styleId="h21">
    <w:name w:val="h21"/>
    <w:rsid w:val="00A3526E"/>
    <w:rPr>
      <w:rFonts w:ascii="Verdana" w:hAnsi="Verdana" w:hint="default"/>
      <w:b/>
      <w:bCs/>
      <w:color w:val="3366CC"/>
      <w:sz w:val="15"/>
      <w:szCs w:val="15"/>
    </w:rPr>
  </w:style>
  <w:style w:type="character" w:customStyle="1" w:styleId="heading-00206--char">
    <w:name w:val="heading-00206--char"/>
    <w:basedOn w:val="DefaultParagraphFont"/>
    <w:rsid w:val="00A3526E"/>
  </w:style>
  <w:style w:type="character" w:customStyle="1" w:styleId="textcontrol">
    <w:name w:val="textcontrol"/>
    <w:basedOn w:val="DefaultParagraphFont"/>
    <w:rsid w:val="00A3526E"/>
  </w:style>
  <w:style w:type="paragraph" w:customStyle="1" w:styleId="HorizontalLine">
    <w:name w:val="Horizontal Line"/>
    <w:basedOn w:val="Normal"/>
    <w:next w:val="BodyText"/>
    <w:rsid w:val="00A3526E"/>
    <w:pPr>
      <w:widowControl w:val="0"/>
      <w:suppressLineNumbers/>
      <w:pBdr>
        <w:bottom w:val="double" w:sz="1" w:space="0" w:color="808080"/>
      </w:pBdr>
      <w:suppressAutoHyphens/>
      <w:spacing w:after="283"/>
    </w:pPr>
    <w:rPr>
      <w:rFonts w:eastAsia="Arial Unicode MS"/>
      <w:kern w:val="1"/>
      <w:sz w:val="12"/>
      <w:szCs w:val="12"/>
    </w:rPr>
  </w:style>
  <w:style w:type="character" w:customStyle="1" w:styleId="yshortcuts">
    <w:name w:val="yshortcuts"/>
    <w:basedOn w:val="DefaultParagraphFont"/>
    <w:rsid w:val="00A3526E"/>
  </w:style>
  <w:style w:type="character" w:customStyle="1" w:styleId="apple-style-span">
    <w:name w:val="apple-style-span"/>
    <w:rsid w:val="004B0EF3"/>
  </w:style>
  <w:style w:type="character" w:customStyle="1" w:styleId="SubtitleChar">
    <w:name w:val="Subtitle Char"/>
    <w:link w:val="Subtitle"/>
    <w:rsid w:val="004B0EF3"/>
    <w:rPr>
      <w:b/>
    </w:rPr>
  </w:style>
  <w:style w:type="character" w:customStyle="1" w:styleId="normalchar">
    <w:name w:val="normal__char"/>
    <w:rsid w:val="00D25717"/>
  </w:style>
  <w:style w:type="character" w:customStyle="1" w:styleId="normalcharchar">
    <w:name w:val="normal____char__char"/>
    <w:rsid w:val="00D25717"/>
  </w:style>
  <w:style w:type="character" w:customStyle="1" w:styleId="list0020paragraphchar">
    <w:name w:val="list_0020paragraph__char"/>
    <w:rsid w:val="00D25717"/>
  </w:style>
  <w:style w:type="paragraph" w:customStyle="1" w:styleId="resume">
    <w:name w:val="resume"/>
    <w:basedOn w:val="Normal"/>
    <w:rsid w:val="0051108C"/>
    <w:pPr>
      <w:ind w:left="2160" w:hanging="2160"/>
    </w:pPr>
    <w:rPr>
      <w:rFonts w:ascii="Book Antiqua" w:hAnsi="Book Antiqua"/>
      <w:sz w:val="24"/>
    </w:rPr>
  </w:style>
  <w:style w:type="paragraph" w:customStyle="1" w:styleId="NormalArial">
    <w:name w:val="Normal + Arial"/>
    <w:aliases w:val="10 pt,Justified,Line spacing:  Multiple 1.2 li,Normal + 11 pt"/>
    <w:basedOn w:val="BodyText"/>
    <w:link w:val="Normal11ptChar"/>
    <w:rsid w:val="0051108C"/>
    <w:pPr>
      <w:numPr>
        <w:numId w:val="10"/>
      </w:numPr>
      <w:tabs>
        <w:tab w:val="clear" w:pos="720"/>
        <w:tab w:val="num" w:pos="360"/>
      </w:tabs>
      <w:spacing w:after="0"/>
      <w:ind w:left="0" w:firstLine="0"/>
      <w:jc w:val="both"/>
    </w:pPr>
    <w:rPr>
      <w:rFonts w:ascii="Verdana" w:hAnsi="Verdana"/>
      <w:color w:val="333333"/>
    </w:rPr>
  </w:style>
  <w:style w:type="character" w:customStyle="1" w:styleId="Normal11ptChar">
    <w:name w:val="Normal + 11 pt Char"/>
    <w:aliases w:val="Justified Char Char"/>
    <w:link w:val="NormalArial"/>
    <w:locked/>
    <w:rsid w:val="0051108C"/>
    <w:rPr>
      <w:rFonts w:ascii="Verdana" w:hAnsi="Verdana"/>
      <w:color w:val="333333"/>
    </w:rPr>
  </w:style>
  <w:style w:type="paragraph" w:customStyle="1" w:styleId="listbullet1">
    <w:name w:val="listbullet1"/>
    <w:basedOn w:val="Normal"/>
    <w:rsid w:val="00844255"/>
    <w:pPr>
      <w:spacing w:after="20" w:line="260" w:lineRule="atLeast"/>
      <w:ind w:left="720"/>
    </w:pPr>
    <w:rPr>
      <w:rFonts w:ascii="Times" w:hAnsi="Times"/>
      <w:sz w:val="24"/>
      <w:szCs w:val="24"/>
    </w:rPr>
  </w:style>
  <w:style w:type="paragraph" w:customStyle="1" w:styleId="bodytext0">
    <w:name w:val="bodytext"/>
    <w:basedOn w:val="Normal"/>
    <w:rsid w:val="00844255"/>
    <w:pPr>
      <w:spacing w:after="100" w:line="260" w:lineRule="atLeast"/>
    </w:pPr>
    <w:rPr>
      <w:spacing w:val="-2"/>
      <w:sz w:val="24"/>
      <w:szCs w:val="24"/>
    </w:rPr>
  </w:style>
  <w:style w:type="paragraph" w:customStyle="1" w:styleId="spacer">
    <w:name w:val="spacer"/>
    <w:basedOn w:val="Normal"/>
    <w:rsid w:val="00844255"/>
    <w:rPr>
      <w:sz w:val="12"/>
      <w:szCs w:val="12"/>
    </w:rPr>
  </w:style>
  <w:style w:type="character" w:customStyle="1" w:styleId="TitleChar">
    <w:name w:val="Title Char"/>
    <w:link w:val="Title"/>
    <w:rsid w:val="003B14AE"/>
    <w:rPr>
      <w:rFonts w:ascii="Arial Unicode MS" w:eastAsia="Arial Unicode MS" w:hAnsi="Arial Unicode MS" w:cs="Arial Unicode MS"/>
      <w:sz w:val="24"/>
      <w:szCs w:val="24"/>
    </w:rPr>
  </w:style>
  <w:style w:type="character" w:styleId="UnresolvedMention">
    <w:name w:val="Unresolved Mention"/>
    <w:basedOn w:val="DefaultParagraphFont"/>
    <w:uiPriority w:val="99"/>
    <w:semiHidden/>
    <w:unhideWhenUsed/>
    <w:rsid w:val="00066D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7958">
      <w:bodyDiv w:val="1"/>
      <w:marLeft w:val="0"/>
      <w:marRight w:val="0"/>
      <w:marTop w:val="0"/>
      <w:marBottom w:val="0"/>
      <w:divBdr>
        <w:top w:val="none" w:sz="0" w:space="0" w:color="auto"/>
        <w:left w:val="none" w:sz="0" w:space="0" w:color="auto"/>
        <w:bottom w:val="none" w:sz="0" w:space="0" w:color="auto"/>
        <w:right w:val="none" w:sz="0" w:space="0" w:color="auto"/>
      </w:divBdr>
    </w:div>
    <w:div w:id="314577028">
      <w:bodyDiv w:val="1"/>
      <w:marLeft w:val="0"/>
      <w:marRight w:val="0"/>
      <w:marTop w:val="0"/>
      <w:marBottom w:val="0"/>
      <w:divBdr>
        <w:top w:val="none" w:sz="0" w:space="0" w:color="auto"/>
        <w:left w:val="none" w:sz="0" w:space="0" w:color="auto"/>
        <w:bottom w:val="none" w:sz="0" w:space="0" w:color="auto"/>
        <w:right w:val="none" w:sz="0" w:space="0" w:color="auto"/>
      </w:divBdr>
    </w:div>
    <w:div w:id="362483457">
      <w:bodyDiv w:val="1"/>
      <w:marLeft w:val="0"/>
      <w:marRight w:val="0"/>
      <w:marTop w:val="0"/>
      <w:marBottom w:val="0"/>
      <w:divBdr>
        <w:top w:val="none" w:sz="0" w:space="0" w:color="auto"/>
        <w:left w:val="none" w:sz="0" w:space="0" w:color="auto"/>
        <w:bottom w:val="none" w:sz="0" w:space="0" w:color="auto"/>
        <w:right w:val="none" w:sz="0" w:space="0" w:color="auto"/>
      </w:divBdr>
    </w:div>
    <w:div w:id="701396392">
      <w:bodyDiv w:val="1"/>
      <w:marLeft w:val="0"/>
      <w:marRight w:val="0"/>
      <w:marTop w:val="0"/>
      <w:marBottom w:val="0"/>
      <w:divBdr>
        <w:top w:val="none" w:sz="0" w:space="0" w:color="auto"/>
        <w:left w:val="none" w:sz="0" w:space="0" w:color="auto"/>
        <w:bottom w:val="none" w:sz="0" w:space="0" w:color="auto"/>
        <w:right w:val="none" w:sz="0" w:space="0" w:color="auto"/>
      </w:divBdr>
    </w:div>
    <w:div w:id="963079686">
      <w:bodyDiv w:val="1"/>
      <w:marLeft w:val="0"/>
      <w:marRight w:val="0"/>
      <w:marTop w:val="0"/>
      <w:marBottom w:val="0"/>
      <w:divBdr>
        <w:top w:val="none" w:sz="0" w:space="0" w:color="auto"/>
        <w:left w:val="none" w:sz="0" w:space="0" w:color="auto"/>
        <w:bottom w:val="none" w:sz="0" w:space="0" w:color="auto"/>
        <w:right w:val="none" w:sz="0" w:space="0" w:color="auto"/>
      </w:divBdr>
      <w:divsChild>
        <w:div w:id="547912127">
          <w:marLeft w:val="0"/>
          <w:marRight w:val="0"/>
          <w:marTop w:val="0"/>
          <w:marBottom w:val="0"/>
          <w:divBdr>
            <w:top w:val="none" w:sz="0" w:space="0" w:color="auto"/>
            <w:left w:val="none" w:sz="0" w:space="0" w:color="auto"/>
            <w:bottom w:val="none" w:sz="0" w:space="0" w:color="auto"/>
            <w:right w:val="none" w:sz="0" w:space="0" w:color="auto"/>
          </w:divBdr>
        </w:div>
      </w:divsChild>
    </w:div>
    <w:div w:id="1152796831">
      <w:bodyDiv w:val="1"/>
      <w:marLeft w:val="0"/>
      <w:marRight w:val="0"/>
      <w:marTop w:val="0"/>
      <w:marBottom w:val="0"/>
      <w:divBdr>
        <w:top w:val="none" w:sz="0" w:space="0" w:color="auto"/>
        <w:left w:val="none" w:sz="0" w:space="0" w:color="auto"/>
        <w:bottom w:val="none" w:sz="0" w:space="0" w:color="auto"/>
        <w:right w:val="none" w:sz="0" w:space="0" w:color="auto"/>
      </w:divBdr>
    </w:div>
    <w:div w:id="1227883521">
      <w:bodyDiv w:val="1"/>
      <w:marLeft w:val="0"/>
      <w:marRight w:val="0"/>
      <w:marTop w:val="0"/>
      <w:marBottom w:val="0"/>
      <w:divBdr>
        <w:top w:val="none" w:sz="0" w:space="0" w:color="auto"/>
        <w:left w:val="none" w:sz="0" w:space="0" w:color="auto"/>
        <w:bottom w:val="none" w:sz="0" w:space="0" w:color="auto"/>
        <w:right w:val="none" w:sz="0" w:space="0" w:color="auto"/>
      </w:divBdr>
    </w:div>
    <w:div w:id="1238706684">
      <w:bodyDiv w:val="1"/>
      <w:marLeft w:val="0"/>
      <w:marRight w:val="0"/>
      <w:marTop w:val="0"/>
      <w:marBottom w:val="0"/>
      <w:divBdr>
        <w:top w:val="none" w:sz="0" w:space="0" w:color="auto"/>
        <w:left w:val="none" w:sz="0" w:space="0" w:color="auto"/>
        <w:bottom w:val="none" w:sz="0" w:space="0" w:color="auto"/>
        <w:right w:val="none" w:sz="0" w:space="0" w:color="auto"/>
      </w:divBdr>
    </w:div>
    <w:div w:id="1362124332">
      <w:bodyDiv w:val="1"/>
      <w:marLeft w:val="0"/>
      <w:marRight w:val="0"/>
      <w:marTop w:val="0"/>
      <w:marBottom w:val="0"/>
      <w:divBdr>
        <w:top w:val="none" w:sz="0" w:space="0" w:color="auto"/>
        <w:left w:val="none" w:sz="0" w:space="0" w:color="auto"/>
        <w:bottom w:val="none" w:sz="0" w:space="0" w:color="auto"/>
        <w:right w:val="none" w:sz="0" w:space="0" w:color="auto"/>
      </w:divBdr>
    </w:div>
    <w:div w:id="1581789705">
      <w:bodyDiv w:val="1"/>
      <w:marLeft w:val="0"/>
      <w:marRight w:val="0"/>
      <w:marTop w:val="0"/>
      <w:marBottom w:val="0"/>
      <w:divBdr>
        <w:top w:val="none" w:sz="0" w:space="0" w:color="auto"/>
        <w:left w:val="none" w:sz="0" w:space="0" w:color="auto"/>
        <w:bottom w:val="none" w:sz="0" w:space="0" w:color="auto"/>
        <w:right w:val="none" w:sz="0" w:space="0" w:color="auto"/>
      </w:divBdr>
    </w:div>
    <w:div w:id="1722091242">
      <w:bodyDiv w:val="1"/>
      <w:marLeft w:val="0"/>
      <w:marRight w:val="0"/>
      <w:marTop w:val="0"/>
      <w:marBottom w:val="0"/>
      <w:divBdr>
        <w:top w:val="none" w:sz="0" w:space="0" w:color="auto"/>
        <w:left w:val="none" w:sz="0" w:space="0" w:color="auto"/>
        <w:bottom w:val="none" w:sz="0" w:space="0" w:color="auto"/>
        <w:right w:val="none" w:sz="0" w:space="0" w:color="auto"/>
      </w:divBdr>
    </w:div>
    <w:div w:id="1776948843">
      <w:bodyDiv w:val="1"/>
      <w:marLeft w:val="0"/>
      <w:marRight w:val="0"/>
      <w:marTop w:val="0"/>
      <w:marBottom w:val="0"/>
      <w:divBdr>
        <w:top w:val="none" w:sz="0" w:space="0" w:color="auto"/>
        <w:left w:val="none" w:sz="0" w:space="0" w:color="auto"/>
        <w:bottom w:val="none" w:sz="0" w:space="0" w:color="auto"/>
        <w:right w:val="none" w:sz="0" w:space="0" w:color="auto"/>
      </w:divBdr>
    </w:div>
    <w:div w:id="193385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ection508.gov/"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A08FD7F2E3E249BAF917B8041D4EFB" ma:contentTypeVersion="15" ma:contentTypeDescription="Create a new document." ma:contentTypeScope="" ma:versionID="faaf281c3d3ca6a0da11aeead7159fc8">
  <xsd:schema xmlns:xsd="http://www.w3.org/2001/XMLSchema" xmlns:xs="http://www.w3.org/2001/XMLSchema" xmlns:p="http://schemas.microsoft.com/office/2006/metadata/properties" xmlns:ns1="http://schemas.microsoft.com/sharepoint/v3" xmlns:ns3="e4d61680-a8a3-4d06-ac84-2ef42f067bb2" xmlns:ns4="87fe788a-eb6b-4dfd-94b8-60acf87ae95c" targetNamespace="http://schemas.microsoft.com/office/2006/metadata/properties" ma:root="true" ma:fieldsID="6b2835fef6d18be4982f0e8be4fec5c8" ns1:_="" ns3:_="" ns4:_="">
    <xsd:import namespace="http://schemas.microsoft.com/sharepoint/v3"/>
    <xsd:import namespace="e4d61680-a8a3-4d06-ac84-2ef42f067bb2"/>
    <xsd:import namespace="87fe788a-eb6b-4dfd-94b8-60acf87ae95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Location" minOccurs="0"/>
                <xsd:element ref="ns4:MediaServiceAutoKeyPoints" minOccurs="0"/>
                <xsd:element ref="ns4: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d61680-a8a3-4d06-ac84-2ef42f067bb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fe788a-eb6b-4dfd-94b8-60acf87ae95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C6F786-098B-4A34-8C56-59728966EC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4d61680-a8a3-4d06-ac84-2ef42f067bb2"/>
    <ds:schemaRef ds:uri="87fe788a-eb6b-4dfd-94b8-60acf87ae9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18519B-E214-4451-896C-7D48AF8E6B1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CB6798C-7A66-4163-9E0B-4055F7BC77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3667</Words>
  <Characters>24861</Characters>
  <Application>Microsoft Office Word</Application>
  <DocSecurity>4</DocSecurity>
  <Lines>207</Lines>
  <Paragraphs>56</Paragraphs>
  <ScaleCrop>false</ScaleCrop>
  <HeadingPairs>
    <vt:vector size="2" baseType="variant">
      <vt:variant>
        <vt:lpstr>Title</vt:lpstr>
      </vt:variant>
      <vt:variant>
        <vt:i4>1</vt:i4>
      </vt:variant>
    </vt:vector>
  </HeadingPairs>
  <TitlesOfParts>
    <vt:vector size="1" baseType="lpstr">
      <vt:lpstr>FULL NAME</vt:lpstr>
    </vt:vector>
  </TitlesOfParts>
  <Company>D&amp;L Associates Inc.</Company>
  <LinksUpToDate>false</LinksUpToDate>
  <CharactersWithSpaces>28472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NAME</dc:title>
  <dc:subject/>
  <dc:creator>Sharon Landis</dc:creator>
  <cp:keywords/>
  <cp:lastModifiedBy>Chavaughn Stith</cp:lastModifiedBy>
  <cp:revision>2</cp:revision>
  <cp:lastPrinted>2019-02-25T21:42:00Z</cp:lastPrinted>
  <dcterms:created xsi:type="dcterms:W3CDTF">2023-01-26T15:02:00Z</dcterms:created>
  <dcterms:modified xsi:type="dcterms:W3CDTF">2023-01-26T15:02:00Z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0x01010058A08FD7F2E3E249BAF917B8041D4EFB</vt:lpwstr>
  </property>
  <property fmtid="{D5CDD505-2E9C-101B-9397-08002B2CF9AE}" pid="3" name="MSIP_Label_defa4170-0d19-0005-0004-bc88714345d2_Enabled">
    <vt:lpwstr>true</vt:lpwstr>
  </property>
  <property fmtid="{D5CDD505-2E9C-101B-9397-08002B2CF9AE}" pid="4" name="MSIP_Label_defa4170-0d19-0005-0004-bc88714345d2_SetDate">
    <vt:lpwstr>2023-01-26T14:04:48Z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2da75551-1716-4051-8abb-9b7f68460b24</vt:lpwstr>
  </property>
  <property fmtid="{D5CDD505-2E9C-101B-9397-08002B2CF9AE}" pid="8" name="MSIP_Label_defa4170-0d19-0005-0004-bc88714345d2_ActionId">
    <vt:lpwstr>75ba5be7-013a-4c8f-8ecf-4276112d5ca6</vt:lpwstr>
  </property>
  <property fmtid="{D5CDD505-2E9C-101B-9397-08002B2CF9AE}" pid="9" name="MSIP_Label_defa4170-0d19-0005-0004-bc88714345d2_ContentBits">
    <vt:lpwstr>0</vt:lpwstr>
  </property>
</Properties>
</file>