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A37C5B">
          <w:pPr>
            <w:rPr>
              <w:lang w:val="en-US"/>
            </w:rPr>
          </w:pPr>
          <w:r w:rsidRPr="00A37C5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4D0E92" w:rsidRPr="0071414A" w:rsidRDefault="00A37C5B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D0E92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4D0E92" w:rsidRDefault="004D0E92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4D0E92" w:rsidRPr="00A61DD4" w:rsidRDefault="004D0E92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4D0E92" w:rsidRPr="00D63EE4" w:rsidRDefault="004D0E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A37C5B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4D0E92" w:rsidRPr="00FF55CB" w:rsidRDefault="004D0E9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272C96" w:rsidRDefault="00A37C5B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A37C5B">
            <w:fldChar w:fldCharType="begin"/>
          </w:r>
          <w:r w:rsidR="0080036F">
            <w:instrText xml:space="preserve"> TOC \o "1-3" \h \z \u </w:instrText>
          </w:r>
          <w:r w:rsidRPr="00A37C5B">
            <w:fldChar w:fldCharType="separate"/>
          </w:r>
          <w:hyperlink w:anchor="_Toc394052599" w:history="1">
            <w:r w:rsidR="00272C96" w:rsidRPr="0057381E">
              <w:rPr>
                <w:rStyle w:val="Hyperlink"/>
                <w:noProof/>
                <w:lang w:val="en-US"/>
              </w:rPr>
              <w:t>Revision history</w:t>
            </w:r>
            <w:r w:rsidR="00272C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C96">
              <w:rPr>
                <w:noProof/>
                <w:webHidden/>
              </w:rPr>
              <w:instrText xml:space="preserve"> PAGEREF _Toc394052599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C9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96" w:rsidRDefault="00A37C5B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052600" w:history="1">
            <w:r w:rsidR="00272C96" w:rsidRPr="0057381E">
              <w:rPr>
                <w:rStyle w:val="Hyperlink"/>
                <w:noProof/>
                <w:lang w:val="en-US" w:eastAsia="ar-SA"/>
              </w:rPr>
              <w:t>SOLA SLTR NIGERIA</w:t>
            </w:r>
            <w:r w:rsidR="00272C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C96">
              <w:rPr>
                <w:noProof/>
                <w:webHidden/>
              </w:rPr>
              <w:instrText xml:space="preserve"> PAGEREF _Toc394052600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C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96" w:rsidRDefault="00A37C5B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052601" w:history="1">
            <w:r w:rsidR="00272C96" w:rsidRPr="0057381E">
              <w:rPr>
                <w:rStyle w:val="Hyperlink"/>
                <w:noProof/>
                <w:lang w:val="en-US" w:eastAsia="ar-SA"/>
              </w:rPr>
              <w:t>ADDING A NEW STATE</w:t>
            </w:r>
            <w:r w:rsidR="00272C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C96">
              <w:rPr>
                <w:noProof/>
                <w:webHidden/>
              </w:rPr>
              <w:instrText xml:space="preserve"> PAGEREF _Toc394052601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C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A37C5B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94052599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Default="001E3A8C" w:rsidP="00513E3B">
      <w:pPr>
        <w:pStyle w:val="Intestazioneditabella"/>
        <w:rPr>
          <w:lang w:val="en-US" w:eastAsia="ar-SA"/>
        </w:rPr>
      </w:pPr>
      <w:bookmarkStart w:id="1" w:name="_Toc394052600"/>
      <w:r>
        <w:rPr>
          <w:lang w:val="en-US" w:eastAsia="ar-SA"/>
        </w:rPr>
        <w:lastRenderedPageBreak/>
        <w:t>SO</w:t>
      </w:r>
      <w:r w:rsidR="005C6669">
        <w:rPr>
          <w:lang w:val="en-US" w:eastAsia="ar-SA"/>
        </w:rPr>
        <w:t>L</w:t>
      </w:r>
      <w:r w:rsidR="003B27D8">
        <w:rPr>
          <w:lang w:val="en-US" w:eastAsia="ar-SA"/>
        </w:rPr>
        <w:t>A</w:t>
      </w:r>
      <w:r>
        <w:rPr>
          <w:lang w:val="en-US" w:eastAsia="ar-SA"/>
        </w:rPr>
        <w:t xml:space="preserve"> </w:t>
      </w:r>
      <w:r w:rsidR="00915700">
        <w:rPr>
          <w:lang w:val="en-US" w:eastAsia="ar-SA"/>
        </w:rPr>
        <w:t>SLTR NIGERIA</w:t>
      </w:r>
      <w:bookmarkEnd w:id="1"/>
      <w:r w:rsidR="00513E3B">
        <w:rPr>
          <w:lang w:val="en-US" w:eastAsia="ar-SA"/>
        </w:rPr>
        <w:t xml:space="preserve"> REPOSITORY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</w:p>
    <w:p w:rsidR="000076AB" w:rsidRDefault="000076AB" w:rsidP="00513E3B">
      <w:pPr>
        <w:pStyle w:val="Intestazioneditabella"/>
        <w:rPr>
          <w:lang w:val="en-US" w:eastAsia="ar-SA"/>
        </w:rPr>
      </w:pPr>
      <w:r>
        <w:rPr>
          <w:lang w:val="en-US" w:eastAsia="ar-SA"/>
        </w:rPr>
        <w:t>DATABASE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>-   LGA office (this will properly set the system-id)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Default="00915700" w:rsidP="00915700">
      <w:pPr>
        <w:rPr>
          <w:lang w:val="en-US" w:eastAsia="ar-SA"/>
        </w:rPr>
      </w:pPr>
    </w:p>
    <w:p w:rsidR="000076AB" w:rsidRDefault="000076AB" w:rsidP="00513E3B">
      <w:pPr>
        <w:pStyle w:val="Intestazioneditabella"/>
        <w:rPr>
          <w:lang w:val="en-US" w:eastAsia="ar-SA"/>
        </w:rPr>
      </w:pPr>
      <w:r>
        <w:rPr>
          <w:lang w:val="en-US" w:eastAsia="ar-SA"/>
        </w:rPr>
        <w:t>CODE</w:t>
      </w:r>
    </w:p>
    <w:p w:rsidR="004D537A" w:rsidRDefault="004D537A" w:rsidP="00915700">
      <w:pPr>
        <w:rPr>
          <w:lang w:val="en-US" w:eastAsia="ar-SA"/>
        </w:rPr>
      </w:pPr>
    </w:p>
    <w:p w:rsidR="004D537A" w:rsidRPr="004D537A" w:rsidRDefault="004D537A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Configuration file</w:t>
      </w:r>
    </w:p>
    <w:p w:rsidR="00CE7FA7" w:rsidRDefault="00CE7FA7" w:rsidP="00915700">
      <w:pPr>
        <w:rPr>
          <w:lang w:val="en-US" w:eastAsia="ar-SA"/>
        </w:rPr>
      </w:pPr>
    </w:p>
    <w:p w:rsidR="00915700" w:rsidRPr="00915700" w:rsidRDefault="00A77681" w:rsidP="00915700">
      <w:pPr>
        <w:rPr>
          <w:lang w:val="en-US" w:eastAsia="ar-SA"/>
        </w:rPr>
      </w:pPr>
      <w:r>
        <w:rPr>
          <w:lang w:val="en-US" w:eastAsia="ar-SA"/>
        </w:rPr>
        <w:t>A</w:t>
      </w:r>
      <w:r w:rsidR="00915700" w:rsidRPr="00915700">
        <w:rPr>
          <w:lang w:val="en-US" w:eastAsia="ar-SA"/>
        </w:rPr>
        <w:t xml:space="preserve"> configuration file has been introduced to set the state name, in order to be retrieved when running the Client Applications (both desktop and admin)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is used at the startup to launch the Splash screen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This file is: </w:t>
      </w:r>
      <w:proofErr w:type="spellStart"/>
      <w:r w:rsidRPr="00915700">
        <w:rPr>
          <w:lang w:val="en-US" w:eastAsia="ar-SA"/>
        </w:rPr>
        <w:t>configuration.properties</w:t>
      </w:r>
      <w:proofErr w:type="spellEnd"/>
      <w:r w:rsidRPr="00915700">
        <w:rPr>
          <w:lang w:val="en-US" w:eastAsia="ar-SA"/>
        </w:rPr>
        <w:t xml:space="preserve"> located under SOLA-SLTR-NIGERIA\sola\code folder.</w:t>
      </w:r>
    </w:p>
    <w:p w:rsidR="00A77681" w:rsidRDefault="00A77681" w:rsidP="00915700">
      <w:pPr>
        <w:rPr>
          <w:lang w:val="en-US" w:eastAsia="ar-SA"/>
        </w:rPr>
      </w:pPr>
      <w:r w:rsidRPr="00A77681">
        <w:rPr>
          <w:noProof/>
          <w:lang w:val="en-US" w:eastAsia="en-US" w:bidi="ne-NP"/>
        </w:rPr>
        <w:drawing>
          <wp:inline distT="0" distB="0" distL="0" distR="0">
            <wp:extent cx="2514600" cy="18478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700" w:rsidRPr="00915700" w:rsidRDefault="00CE7FA7" w:rsidP="00915700">
      <w:pPr>
        <w:rPr>
          <w:lang w:val="en-US" w:eastAsia="ar-SA"/>
        </w:rPr>
      </w:pPr>
      <w:r>
        <w:rPr>
          <w:lang w:val="en-US" w:eastAsia="ar-SA"/>
        </w:rPr>
        <w:t xml:space="preserve">It </w:t>
      </w:r>
      <w:proofErr w:type="gramStart"/>
      <w:r>
        <w:rPr>
          <w:lang w:val="en-US" w:eastAsia="ar-SA"/>
        </w:rPr>
        <w:t xml:space="preserve">must </w:t>
      </w:r>
      <w:r w:rsidR="00915700" w:rsidRPr="00915700">
        <w:rPr>
          <w:lang w:val="en-US" w:eastAsia="ar-SA"/>
        </w:rPr>
        <w:t xml:space="preserve"> be</w:t>
      </w:r>
      <w:proofErr w:type="gramEnd"/>
      <w:r w:rsidR="00915700" w:rsidRPr="00915700">
        <w:rPr>
          <w:lang w:val="en-US" w:eastAsia="ar-SA"/>
        </w:rPr>
        <w:t xml:space="preserve"> copied under the &lt;USER-HOME&gt;/sola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 value of the key "state" must be then updated so to properly set the name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e.g.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</w:t>
      </w:r>
      <w:proofErr w:type="gramEnd"/>
      <w:r w:rsidRPr="00915700">
        <w:rPr>
          <w:lang w:val="en-US" w:eastAsia="ar-SA"/>
        </w:rPr>
        <w:t>=&lt;name of the state&gt;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be changed to: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state=</w:t>
      </w:r>
      <w:proofErr w:type="gramEnd"/>
      <w:r w:rsidRPr="00915700">
        <w:rPr>
          <w:lang w:val="en-US" w:eastAsia="ar-SA"/>
        </w:rPr>
        <w:t>Kano</w:t>
      </w:r>
    </w:p>
    <w:p w:rsidR="00915700" w:rsidRDefault="00915700" w:rsidP="00915700">
      <w:pPr>
        <w:rPr>
          <w:lang w:val="en-US" w:eastAsia="ar-SA"/>
        </w:rPr>
      </w:pPr>
    </w:p>
    <w:p w:rsidR="00051C44" w:rsidRDefault="00051C44" w:rsidP="00915700">
      <w:pPr>
        <w:rPr>
          <w:lang w:val="en-US" w:eastAsia="ar-SA"/>
        </w:rPr>
      </w:pPr>
    </w:p>
    <w:p w:rsidR="00051C44" w:rsidRDefault="00051C44" w:rsidP="00915700">
      <w:pPr>
        <w:rPr>
          <w:lang w:val="en-US" w:eastAsia="ar-SA"/>
        </w:rPr>
      </w:pPr>
    </w:p>
    <w:p w:rsidR="00051C44" w:rsidRDefault="00051C44" w:rsidP="00915700">
      <w:pPr>
        <w:rPr>
          <w:lang w:val="en-US" w:eastAsia="ar-SA"/>
        </w:rPr>
      </w:pPr>
    </w:p>
    <w:p w:rsidR="00051C44" w:rsidRDefault="000076AB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3769360" cy="7777480"/>
            <wp:effectExtent l="19050" t="0" r="2540" b="0"/>
            <wp:docPr id="1" name="Picture 0" descr="C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C44" w:rsidRPr="00051C44">
        <w:rPr>
          <w:lang w:val="en-US" w:eastAsia="ar-SA"/>
        </w:rPr>
        <w:t xml:space="preserve"> </w:t>
      </w:r>
    </w:p>
    <w:p w:rsidR="004D537A" w:rsidRPr="004D537A" w:rsidRDefault="004D537A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lastRenderedPageBreak/>
        <w:t>Client</w:t>
      </w:r>
      <w:r w:rsidR="00315938"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Desktop</w:t>
      </w:r>
      <w:r w:rsidR="009C6B39">
        <w:rPr>
          <w:sz w:val="22"/>
          <w:szCs w:val="22"/>
          <w:lang w:val="en-US" w:eastAsia="ar-SA"/>
        </w:rPr>
        <w:t xml:space="preserve"> &amp; Admin</w:t>
      </w:r>
    </w:p>
    <w:p w:rsidR="002E3C98" w:rsidRDefault="002E3C98" w:rsidP="002E3C98">
      <w:pPr>
        <w:rPr>
          <w:lang w:val="en-US" w:eastAsia="ar-SA"/>
        </w:rPr>
      </w:pPr>
      <w:proofErr w:type="gramStart"/>
      <w:r>
        <w:rPr>
          <w:lang w:val="en-US" w:eastAsia="ar-SA"/>
        </w:rPr>
        <w:t>Clients</w:t>
      </w:r>
      <w:proofErr w:type="gramEnd"/>
      <w:r>
        <w:rPr>
          <w:lang w:val="en-US" w:eastAsia="ar-SA"/>
        </w:rPr>
        <w:t xml:space="preserve"> Desktop project has been customized in order to retrieve the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customized by each state.</w:t>
      </w:r>
    </w:p>
    <w:p w:rsidR="00315938" w:rsidRDefault="002E3C98" w:rsidP="002E3C98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Desktop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</w:t>
      </w:r>
      <w:r w:rsidR="009C6B39">
        <w:rPr>
          <w:lang w:val="en-US" w:eastAsia="ar-SA"/>
        </w:rPr>
        <w:t>-</w:t>
      </w:r>
      <w:r>
        <w:rPr>
          <w:lang w:val="en-US" w:eastAsia="ar-SA"/>
        </w:rPr>
        <w:t>screen images</w:t>
      </w:r>
      <w:r w:rsidRPr="00915700">
        <w:rPr>
          <w:lang w:val="en-US" w:eastAsia="ar-SA"/>
        </w:rPr>
        <w:t>:</w:t>
      </w:r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 w:rsidR="009C6B39">
        <w:rPr>
          <w:lang w:val="en-US" w:eastAsia="ar-SA"/>
        </w:rPr>
        <w:t>splash_desktop_a</w:t>
      </w:r>
      <w:proofErr w:type="spellEnd"/>
    </w:p>
    <w:p w:rsidR="009C6B39" w:rsidRDefault="009C6B39" w:rsidP="009C6B39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Admin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splash-screen images</w:t>
      </w:r>
      <w:r w:rsidRPr="00915700">
        <w:rPr>
          <w:lang w:val="en-US" w:eastAsia="ar-SA"/>
        </w:rPr>
        <w:t>:</w:t>
      </w:r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>
        <w:rPr>
          <w:lang w:val="en-US" w:eastAsia="ar-SA"/>
        </w:rPr>
        <w:t>splash_admin_a</w:t>
      </w:r>
      <w:proofErr w:type="spellEnd"/>
    </w:p>
    <w:p w:rsidR="00315938" w:rsidRDefault="00315938" w:rsidP="00915700">
      <w:pPr>
        <w:rPr>
          <w:lang w:val="en-US" w:eastAsia="ar-SA"/>
        </w:rPr>
      </w:pPr>
    </w:p>
    <w:p w:rsidR="00315938" w:rsidRPr="004D537A" w:rsidRDefault="00315938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</w:t>
      </w:r>
      <w:r>
        <w:rPr>
          <w:sz w:val="22"/>
          <w:szCs w:val="22"/>
          <w:lang w:val="en-US" w:eastAsia="ar-SA"/>
        </w:rPr>
        <w:t>Reports</w:t>
      </w:r>
    </w:p>
    <w:p w:rsidR="00315938" w:rsidRDefault="00A906E4" w:rsidP="00915700">
      <w:pPr>
        <w:rPr>
          <w:lang w:val="en-US" w:eastAsia="ar-SA"/>
        </w:rPr>
      </w:pPr>
      <w:r>
        <w:rPr>
          <w:lang w:val="en-US" w:eastAsia="ar-SA"/>
        </w:rPr>
        <w:t>Clients Reports project has been customized in order to retrieve the reports customized by each state.</w:t>
      </w:r>
    </w:p>
    <w:p w:rsidR="00915700" w:rsidRPr="00915700" w:rsidRDefault="00A906E4" w:rsidP="00915700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="00915700" w:rsidRPr="00915700">
        <w:rPr>
          <w:lang w:val="en-US" w:eastAsia="ar-SA"/>
        </w:rPr>
        <w:t xml:space="preserve"> there are few other folders in addition to the standard resources (</w:t>
      </w:r>
      <w:proofErr w:type="spellStart"/>
      <w:r w:rsidR="00915700" w:rsidRPr="00915700">
        <w:rPr>
          <w:lang w:val="en-US" w:eastAsia="ar-SA"/>
        </w:rPr>
        <w:t>images</w:t>
      </w:r>
      <w:proofErr w:type="gramStart"/>
      <w:r w:rsidR="00915700" w:rsidRPr="00915700">
        <w:rPr>
          <w:lang w:val="en-US" w:eastAsia="ar-SA"/>
        </w:rPr>
        <w:t>,org</w:t>
      </w:r>
      <w:proofErr w:type="spellEnd"/>
      <w:proofErr w:type="gramEnd"/>
      <w:r w:rsidR="00915700" w:rsidRPr="00915700">
        <w:rPr>
          <w:lang w:val="en-US" w:eastAsia="ar-SA"/>
        </w:rPr>
        <w:t xml:space="preserve"> and reports), one for each state which contain the reports specific to that state</w:t>
      </w:r>
      <w:r>
        <w:rPr>
          <w:lang w:val="en-US" w:eastAsia="ar-SA"/>
        </w:rPr>
        <w:t>.</w:t>
      </w:r>
      <w:r w:rsidR="00915700"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 w:rsidR="00A906E4">
        <w:rPr>
          <w:lang w:val="en-US" w:eastAsia="ar-SA"/>
        </w:rPr>
        <w:t>there are the following sub</w:t>
      </w:r>
      <w:r w:rsidRPr="00915700">
        <w:rPr>
          <w:lang w:val="en-US" w:eastAsia="ar-SA"/>
        </w:rPr>
        <w:t>folders: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051C44" w:rsidRDefault="00051C44" w:rsidP="00915700">
      <w:pPr>
        <w:rPr>
          <w:lang w:val="en-NZ" w:eastAsia="ar-SA"/>
        </w:rPr>
      </w:pPr>
    </w:p>
    <w:p w:rsidR="00051C44" w:rsidRDefault="00051C44" w:rsidP="00915700">
      <w:pPr>
        <w:rPr>
          <w:lang w:val="en-NZ" w:eastAsia="ar-SA"/>
        </w:rPr>
      </w:pPr>
    </w:p>
    <w:p w:rsidR="005B405B" w:rsidRDefault="005B405B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br w:type="page"/>
      </w:r>
    </w:p>
    <w:p w:rsidR="00F523B9" w:rsidRDefault="005B405B" w:rsidP="003235E7">
      <w:pPr>
        <w:pStyle w:val="Intestazioneditabella"/>
        <w:rPr>
          <w:lang w:val="en-US" w:eastAsia="ar-SA"/>
        </w:rPr>
      </w:pPr>
      <w:bookmarkStart w:id="2" w:name="_Toc394052601"/>
      <w:r>
        <w:rPr>
          <w:lang w:val="en-US" w:eastAsia="ar-SA"/>
        </w:rPr>
        <w:lastRenderedPageBreak/>
        <w:t xml:space="preserve">ADDING </w:t>
      </w:r>
      <w:r w:rsidR="00272C96">
        <w:rPr>
          <w:lang w:val="en-US" w:eastAsia="ar-SA"/>
        </w:rPr>
        <w:t xml:space="preserve">A </w:t>
      </w:r>
      <w:r>
        <w:rPr>
          <w:lang w:val="en-US" w:eastAsia="ar-SA"/>
        </w:rPr>
        <w:t>NEW STATE</w:t>
      </w:r>
      <w:bookmarkEnd w:id="2"/>
    </w:p>
    <w:p w:rsidR="00051C44" w:rsidRDefault="004D0E92" w:rsidP="00BB1EA1">
      <w:pPr>
        <w:rPr>
          <w:lang w:val="en-US" w:eastAsia="ar-SA"/>
        </w:rPr>
      </w:pPr>
      <w:r>
        <w:rPr>
          <w:lang w:val="en-US" w:eastAsia="ar-SA"/>
        </w:rPr>
        <w:t>The following steps a</w:t>
      </w:r>
      <w:r w:rsidR="00051C44">
        <w:rPr>
          <w:lang w:val="en-US" w:eastAsia="ar-SA"/>
        </w:rPr>
        <w:t xml:space="preserve">llow for </w:t>
      </w:r>
      <w:r w:rsidR="00AA137F">
        <w:rPr>
          <w:lang w:val="en-US" w:eastAsia="ar-SA"/>
        </w:rPr>
        <w:t>adding</w:t>
      </w:r>
      <w:r w:rsidR="00051C44">
        <w:rPr>
          <w:lang w:val="en-US" w:eastAsia="ar-SA"/>
        </w:rPr>
        <w:t xml:space="preserve"> a new state.</w:t>
      </w:r>
    </w:p>
    <w:p w:rsidR="005A35AD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Create the database following the standard instructions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Start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 xml:space="preserve"> III and connect to 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server. 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>Right click the Databases node and choose New Database...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Properties tab, enter the name of the database as </w:t>
      </w:r>
      <w:r w:rsidRPr="004E4E1D">
        <w:rPr>
          <w:b/>
          <w:lang w:val="en-NZ"/>
        </w:rPr>
        <w:t>sola</w:t>
      </w:r>
      <w:r>
        <w:rPr>
          <w:lang w:val="en-NZ"/>
        </w:rPr>
        <w:t xml:space="preserve">.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is case sensitive, so use lower case for the database name.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Definition tab, select </w:t>
      </w:r>
      <w:r w:rsidRPr="003D1D53">
        <w:rPr>
          <w:b/>
          <w:lang w:val="en-NZ"/>
        </w:rPr>
        <w:t>template_postgis</w:t>
      </w:r>
      <w:r>
        <w:rPr>
          <w:b/>
          <w:lang w:val="en-NZ"/>
        </w:rPr>
        <w:t>_20</w:t>
      </w:r>
      <w:r>
        <w:rPr>
          <w:lang w:val="en-NZ"/>
        </w:rPr>
        <w:t xml:space="preserve"> as the database template. Database Templates are a feature of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that allow all functions and structure of the template database to be inherited by the new database.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 w:rsidRPr="004E4E1D">
        <w:rPr>
          <w:lang w:val="en-NZ"/>
        </w:rPr>
        <w:t>Click OK. If you get an error indicating the database “template_postgis</w:t>
      </w:r>
      <w:r>
        <w:rPr>
          <w:lang w:val="en-NZ"/>
        </w:rPr>
        <w:t>_20</w:t>
      </w:r>
      <w:r w:rsidRPr="004E4E1D">
        <w:rPr>
          <w:lang w:val="en-NZ"/>
        </w:rPr>
        <w:t xml:space="preserve">” is being accessed by other users, </w:t>
      </w:r>
      <w:r>
        <w:rPr>
          <w:lang w:val="en-NZ"/>
        </w:rPr>
        <w:t xml:space="preserve">return to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>, r</w:t>
      </w:r>
      <w:r w:rsidRPr="004E4E1D">
        <w:rPr>
          <w:lang w:val="en-NZ"/>
        </w:rPr>
        <w:t xml:space="preserve">ight click the Databases node and choose </w:t>
      </w:r>
      <w:r>
        <w:rPr>
          <w:lang w:val="en-NZ"/>
        </w:rPr>
        <w:t xml:space="preserve">the </w:t>
      </w:r>
      <w:r w:rsidRPr="004E4E1D">
        <w:rPr>
          <w:lang w:val="en-NZ"/>
        </w:rPr>
        <w:t xml:space="preserve">Refresh </w:t>
      </w:r>
      <w:r>
        <w:rPr>
          <w:lang w:val="en-NZ"/>
        </w:rPr>
        <w:t xml:space="preserve">option before attempting to </w:t>
      </w:r>
      <w:r w:rsidRPr="004E4E1D">
        <w:rPr>
          <w:lang w:val="en-NZ"/>
        </w:rPr>
        <w:t>create the new database</w:t>
      </w:r>
      <w:r>
        <w:rPr>
          <w:lang w:val="en-NZ"/>
        </w:rPr>
        <w:t xml:space="preserve"> again</w:t>
      </w:r>
      <w:r w:rsidRPr="004E4E1D">
        <w:rPr>
          <w:lang w:val="en-NZ"/>
        </w:rPr>
        <w:t>.</w:t>
      </w:r>
    </w:p>
    <w:p w:rsidR="00AE63EE" w:rsidRDefault="00AE63EE" w:rsidP="007F19FF">
      <w:pPr>
        <w:pStyle w:val="ListParagraph"/>
        <w:ind w:left="1470"/>
        <w:rPr>
          <w:lang w:val="en-US" w:eastAsia="ar-SA"/>
        </w:rPr>
      </w:pPr>
    </w:p>
    <w:p w:rsidR="00AE63EE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</w:t>
      </w:r>
      <w:proofErr w:type="spellStart"/>
      <w:r>
        <w:rPr>
          <w:lang w:val="en-US" w:eastAsia="ar-SA"/>
        </w:rPr>
        <w:t>interim_data</w:t>
      </w:r>
      <w:proofErr w:type="spellEnd"/>
      <w:r>
        <w:rPr>
          <w:lang w:val="en-US" w:eastAsia="ar-SA"/>
        </w:rPr>
        <w:t xml:space="preserve"> schema importing any spatial data for state, </w:t>
      </w:r>
      <w:proofErr w:type="spellStart"/>
      <w:r>
        <w:rPr>
          <w:lang w:val="en-US" w:eastAsia="ar-SA"/>
        </w:rPr>
        <w:t>lga</w:t>
      </w:r>
      <w:proofErr w:type="spellEnd"/>
      <w:r>
        <w:rPr>
          <w:lang w:val="en-US" w:eastAsia="ar-SA"/>
        </w:rPr>
        <w:t xml:space="preserve"> and wards from </w:t>
      </w:r>
      <w:proofErr w:type="spellStart"/>
      <w:r>
        <w:rPr>
          <w:lang w:val="en-US" w:eastAsia="ar-SA"/>
        </w:rPr>
        <w:t>shapefiles</w:t>
      </w:r>
      <w:proofErr w:type="spellEnd"/>
      <w:r>
        <w:rPr>
          <w:lang w:val="en-US" w:eastAsia="ar-SA"/>
        </w:rPr>
        <w:t xml:space="preserve"> or whatever source might be available</w:t>
      </w:r>
    </w:p>
    <w:p w:rsidR="00AE63EE" w:rsidRDefault="007F19FF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In the SOLA-SLTR-NIGERIA create a new repository following the naming convention adopted for  the other states:</w:t>
      </w:r>
    </w:p>
    <w:p w:rsidR="007F19FF" w:rsidRPr="005848C6" w:rsidRDefault="007F19FF" w:rsidP="007E33F0">
      <w:pPr>
        <w:pStyle w:val="ListParagraph"/>
        <w:numPr>
          <w:ilvl w:val="0"/>
          <w:numId w:val="8"/>
        </w:numPr>
        <w:ind w:left="990" w:hanging="180"/>
        <w:rPr>
          <w:b/>
          <w:bCs/>
          <w:lang w:val="en-US" w:eastAsia="ar-SA"/>
        </w:rPr>
      </w:pPr>
      <w:r w:rsidRPr="005848C6">
        <w:rPr>
          <w:b/>
          <w:bCs/>
          <w:lang w:val="en-US" w:eastAsia="ar-SA"/>
        </w:rPr>
        <w:t>database-&lt;</w:t>
      </w:r>
      <w:proofErr w:type="spellStart"/>
      <w:r w:rsidRPr="005848C6">
        <w:rPr>
          <w:b/>
          <w:bCs/>
          <w:i/>
          <w:iCs/>
          <w:lang w:val="en-US" w:eastAsia="ar-SA"/>
        </w:rPr>
        <w:t>new_state_name</w:t>
      </w:r>
      <w:proofErr w:type="spellEnd"/>
      <w:r w:rsidRPr="005848C6">
        <w:rPr>
          <w:b/>
          <w:bCs/>
          <w:lang w:val="en-US" w:eastAsia="ar-SA"/>
        </w:rPr>
        <w:t>&gt;</w:t>
      </w:r>
    </w:p>
    <w:p w:rsidR="007F19FF" w:rsidRDefault="007F19FF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In the new </w:t>
      </w:r>
      <w:r w:rsidRPr="00915700">
        <w:rPr>
          <w:lang w:val="en-US" w:eastAsia="ar-SA"/>
        </w:rPr>
        <w:t>database-</w:t>
      </w:r>
      <w:r>
        <w:rPr>
          <w:lang w:val="en-US" w:eastAsia="ar-SA"/>
        </w:rPr>
        <w:t>&lt;</w:t>
      </w:r>
      <w:proofErr w:type="spellStart"/>
      <w:r w:rsidRPr="007F19FF">
        <w:rPr>
          <w:i/>
          <w:iCs/>
          <w:lang w:val="en-US" w:eastAsia="ar-SA"/>
        </w:rPr>
        <w:t>new_state_name</w:t>
      </w:r>
      <w:proofErr w:type="spellEnd"/>
      <w:r>
        <w:rPr>
          <w:lang w:val="en-US" w:eastAsia="ar-SA"/>
        </w:rPr>
        <w:t xml:space="preserve">&gt; repository from another database-&lt;state&gt; </w:t>
      </w:r>
      <w:proofErr w:type="spellStart"/>
      <w:r>
        <w:rPr>
          <w:lang w:val="en-US" w:eastAsia="ar-SA"/>
        </w:rPr>
        <w:t>reporitory</w:t>
      </w:r>
      <w:proofErr w:type="spellEnd"/>
      <w:r>
        <w:rPr>
          <w:lang w:val="en-US" w:eastAsia="ar-SA"/>
        </w:rPr>
        <w:t xml:space="preserve"> copy the folders:</w:t>
      </w:r>
    </w:p>
    <w:p w:rsidR="007F19FF" w:rsidRDefault="007F19FF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changeset</w:t>
      </w:r>
      <w:proofErr w:type="spellEnd"/>
    </w:p>
    <w:p w:rsidR="007F19FF" w:rsidRDefault="007F19FF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migration</w:t>
      </w:r>
    </w:p>
    <w:p w:rsidR="007F19FF" w:rsidRDefault="007F19FF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extension</w:t>
      </w:r>
    </w:p>
    <w:p w:rsidR="007F19FF" w:rsidRDefault="007F19FF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Update the files in those folders in order to be customized for the new state</w:t>
      </w:r>
    </w:p>
    <w:p w:rsidR="007F19FF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Run the database/</w:t>
      </w:r>
      <w:r w:rsidRPr="00A75FD9">
        <w:rPr>
          <w:lang w:val="en-US" w:eastAsia="ar-SA"/>
        </w:rPr>
        <w:t>create_soladb_nigeria</w:t>
      </w:r>
      <w:r>
        <w:rPr>
          <w:lang w:val="en-US" w:eastAsia="ar-SA"/>
        </w:rPr>
        <w:t>.bat script</w:t>
      </w:r>
    </w:p>
    <w:p w:rsidR="007F19FF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build.log file in order to verify the creation of the new state database has been successful</w:t>
      </w:r>
    </w:p>
    <w:p w:rsidR="00A75FD9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Using a graphic editor create the </w:t>
      </w:r>
      <w:r w:rsidR="0004783A">
        <w:rPr>
          <w:lang w:val="en-US" w:eastAsia="ar-SA"/>
        </w:rPr>
        <w:t xml:space="preserve">desktop and admin </w:t>
      </w:r>
      <w:proofErr w:type="spellStart"/>
      <w:r>
        <w:rPr>
          <w:lang w:val="en-US" w:eastAsia="ar-SA"/>
        </w:rPr>
        <w:t>spalshscreen</w:t>
      </w:r>
      <w:r w:rsidR="0004783A">
        <w:rPr>
          <w:lang w:val="en-US" w:eastAsia="ar-SA"/>
        </w:rPr>
        <w:t>s</w:t>
      </w:r>
      <w:proofErr w:type="spellEnd"/>
      <w:r>
        <w:rPr>
          <w:lang w:val="en-US" w:eastAsia="ar-SA"/>
        </w:rPr>
        <w:t xml:space="preserve"> </w:t>
      </w:r>
      <w:r w:rsidR="0004783A">
        <w:rPr>
          <w:lang w:val="en-US" w:eastAsia="ar-SA"/>
        </w:rPr>
        <w:t>for the new state</w:t>
      </w:r>
    </w:p>
    <w:p w:rsidR="0004783A" w:rsidRDefault="0004783A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Save th</w:t>
      </w:r>
      <w:r w:rsidR="00930C60">
        <w:rPr>
          <w:lang w:val="en-US" w:eastAsia="ar-SA"/>
        </w:rPr>
        <w:t>ose</w:t>
      </w:r>
      <w:r>
        <w:rPr>
          <w:lang w:val="en-US" w:eastAsia="ar-SA"/>
        </w:rPr>
        <w:t xml:space="preserve"> new images under</w:t>
      </w:r>
      <w:r w:rsidR="00930C60">
        <w:rPr>
          <w:lang w:val="en-US" w:eastAsia="ar-SA"/>
        </w:rPr>
        <w:t>:</w:t>
      </w:r>
      <w:r>
        <w:rPr>
          <w:lang w:val="en-US" w:eastAsia="ar-SA"/>
        </w:rPr>
        <w:t xml:space="preserve"> </w:t>
      </w:r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Desktop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P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splash_desktop_a</w:t>
      </w:r>
      <w:proofErr w:type="spellEnd"/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Admin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</w:t>
      </w:r>
      <w:r>
        <w:rPr>
          <w:b/>
          <w:bCs/>
          <w:lang w:val="en-US" w:eastAsia="ar-SA"/>
        </w:rPr>
        <w:t>admin</w:t>
      </w:r>
      <w:r w:rsidRPr="0004783A">
        <w:rPr>
          <w:b/>
          <w:bCs/>
          <w:lang w:val="en-US" w:eastAsia="ar-SA"/>
        </w:rPr>
        <w:t>_a</w:t>
      </w:r>
      <w:proofErr w:type="spellEnd"/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>
        <w:rPr>
          <w:lang w:val="en-US" w:eastAsia="ar-SA"/>
        </w:rPr>
        <w:t xml:space="preserve"> copy one of the existing subfolder and re-name it as:</w:t>
      </w:r>
    </w:p>
    <w:p w:rsidR="00930C60" w:rsidRDefault="00930C60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lang w:val="en-US" w:eastAsia="ar-SA"/>
        </w:rPr>
      </w:pPr>
      <w:r>
        <w:rPr>
          <w:lang w:val="en-US" w:eastAsia="ar-SA"/>
        </w:rPr>
        <w:t>&lt;</w:t>
      </w:r>
      <w:proofErr w:type="spellStart"/>
      <w:r w:rsidRPr="005848C6">
        <w:rPr>
          <w:b/>
          <w:bCs/>
          <w:i/>
          <w:iCs/>
          <w:lang w:val="en-US" w:eastAsia="ar-SA"/>
        </w:rPr>
        <w:t>NewState</w:t>
      </w:r>
      <w:r w:rsidR="005848C6" w:rsidRPr="005848C6">
        <w:rPr>
          <w:b/>
          <w:bCs/>
          <w:i/>
          <w:iCs/>
          <w:lang w:val="en-US" w:eastAsia="ar-SA"/>
        </w:rPr>
        <w:t>Name</w:t>
      </w:r>
      <w:proofErr w:type="spellEnd"/>
      <w:r w:rsidRPr="00930C60">
        <w:rPr>
          <w:b/>
          <w:bCs/>
          <w:lang w:val="en-US" w:eastAsia="ar-SA"/>
        </w:rPr>
        <w:t>&gt;</w:t>
      </w:r>
    </w:p>
    <w:p w:rsidR="0004783A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 Customize: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PD Listings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CofO</w:t>
      </w:r>
      <w:proofErr w:type="spellEnd"/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SLTR PLAN</w:t>
      </w:r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new </w:t>
      </w:r>
      <w:r w:rsidR="005848C6">
        <w:rPr>
          <w:lang w:val="en-US" w:eastAsia="ar-SA"/>
        </w:rPr>
        <w:t xml:space="preserve">customized </w:t>
      </w:r>
      <w:r>
        <w:rPr>
          <w:lang w:val="en-US" w:eastAsia="ar-SA"/>
        </w:rPr>
        <w:t>images</w:t>
      </w:r>
      <w:r w:rsidR="005848C6">
        <w:rPr>
          <w:lang w:val="en-US" w:eastAsia="ar-SA"/>
        </w:rPr>
        <w:t>, if any, with a new unique name under:</w:t>
      </w:r>
    </w:p>
    <w:p w:rsidR="005848C6" w:rsidRPr="005848C6" w:rsidRDefault="005848C6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b/>
          <w:bCs/>
          <w:lang w:val="en-US" w:eastAsia="ar-SA"/>
        </w:rPr>
      </w:pPr>
      <w:proofErr w:type="spellStart"/>
      <w:r w:rsidRPr="005848C6">
        <w:rPr>
          <w:b/>
          <w:bCs/>
          <w:lang w:val="en-US" w:eastAsia="ar-SA"/>
        </w:rPr>
        <w:t>images.sola</w:t>
      </w:r>
      <w:proofErr w:type="spellEnd"/>
    </w:p>
    <w:p w:rsidR="005848C6" w:rsidRDefault="005848C6" w:rsidP="005848C6">
      <w:pPr>
        <w:pStyle w:val="ListParagraph"/>
        <w:ind w:left="750"/>
        <w:rPr>
          <w:lang w:val="en-US" w:eastAsia="ar-SA"/>
        </w:rPr>
      </w:pP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Save 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Compile the customized reports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Clean&amp;Build</w:t>
      </w:r>
      <w:proofErr w:type="spellEnd"/>
      <w:r>
        <w:rPr>
          <w:lang w:val="en-US" w:eastAsia="ar-SA"/>
        </w:rPr>
        <w:t xml:space="preserve"> Clients POM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add new file</w:t>
      </w:r>
      <w:r w:rsidR="00D1173E">
        <w:rPr>
          <w:lang w:val="en-US" w:eastAsia="ar-SA"/>
        </w:rPr>
        <w:t>s</w:t>
      </w:r>
      <w:r>
        <w:rPr>
          <w:lang w:val="en-US" w:eastAsia="ar-SA"/>
        </w:rPr>
        <w:t xml:space="preserve"> and folders and push them: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5848C6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FB3020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FB3020" w:rsidRDefault="00FB3020" w:rsidP="00FB3020">
      <w:pPr>
        <w:ind w:left="390"/>
        <w:rPr>
          <w:lang w:val="en-US" w:eastAsia="ar-SA"/>
        </w:rPr>
      </w:pPr>
    </w:p>
    <w:sectPr w:rsidR="00FB3020" w:rsidSect="00A72E0C">
      <w:headerReference w:type="default" r:id="rId14"/>
      <w:footerReference w:type="default" r:id="rId15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3F0" w:rsidRDefault="007E33F0">
      <w:pPr>
        <w:spacing w:after="0" w:line="240" w:lineRule="auto"/>
      </w:pPr>
      <w:r>
        <w:separator/>
      </w:r>
    </w:p>
  </w:endnote>
  <w:endnote w:type="continuationSeparator" w:id="0">
    <w:p w:rsidR="007E33F0" w:rsidRDefault="007E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E40CBD" w:rsidRDefault="004D0E92">
    <w:pPr>
      <w:pStyle w:val="Footer"/>
    </w:pPr>
    <w:r>
      <w:t>Page</w:t>
    </w:r>
    <w:r w:rsidRPr="00E40CBD">
      <w:t xml:space="preserve"> </w:t>
    </w:r>
    <w:fldSimple w:instr="page">
      <w:r w:rsidR="00D1173E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3F0" w:rsidRDefault="007E33F0">
      <w:pPr>
        <w:spacing w:after="0" w:line="240" w:lineRule="auto"/>
      </w:pPr>
      <w:r>
        <w:separator/>
      </w:r>
    </w:p>
  </w:footnote>
  <w:footnote w:type="continuationSeparator" w:id="0">
    <w:p w:rsidR="007E33F0" w:rsidRDefault="007E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Default="004D0E92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D65F70" w:rsidRDefault="00A37C5B">
    <w:pPr>
      <w:pStyle w:val="Ombreggiaturaintestazione"/>
      <w:rPr>
        <w:lang w:val="es-ES"/>
      </w:rPr>
    </w:pPr>
    <w:r w:rsidRPr="00FB77D2">
      <w:fldChar w:fldCharType="begin"/>
    </w:r>
    <w:r w:rsidR="004D0E92" w:rsidRPr="00D65F70">
      <w:rPr>
        <w:lang w:val="es-ES"/>
      </w:rPr>
      <w:instrText>If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D1173E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4D0E92" w:rsidRPr="00D65F70">
      <w:rPr>
        <w:lang w:val="es-ES"/>
      </w:rPr>
      <w:instrText>&lt;&gt; “Error*” “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4D0E92">
      <w:rPr>
        <w:noProof/>
        <w:lang w:val="es-ES"/>
      </w:rPr>
      <w:instrText>Solution scope</w:instrText>
    </w:r>
    <w:r w:rsidRPr="00FB77D2">
      <w:fldChar w:fldCharType="end"/>
    </w:r>
    <w:r w:rsidR="004D0E92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C2550CA"/>
    <w:multiLevelType w:val="hybridMultilevel"/>
    <w:tmpl w:val="4484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07E7173"/>
    <w:multiLevelType w:val="hybridMultilevel"/>
    <w:tmpl w:val="326E0A3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076AB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4783A"/>
    <w:rsid w:val="0005057C"/>
    <w:rsid w:val="00051C44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E1AAA"/>
    <w:rsid w:val="000F7286"/>
    <w:rsid w:val="001128EB"/>
    <w:rsid w:val="001144A6"/>
    <w:rsid w:val="0011531C"/>
    <w:rsid w:val="00121A86"/>
    <w:rsid w:val="00122500"/>
    <w:rsid w:val="00123431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7C80"/>
    <w:rsid w:val="00262EED"/>
    <w:rsid w:val="002636DC"/>
    <w:rsid w:val="002656DF"/>
    <w:rsid w:val="0027235E"/>
    <w:rsid w:val="00272C96"/>
    <w:rsid w:val="00287A0A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3C98"/>
    <w:rsid w:val="002E4477"/>
    <w:rsid w:val="002F201C"/>
    <w:rsid w:val="00300AC4"/>
    <w:rsid w:val="00302AFA"/>
    <w:rsid w:val="00307F47"/>
    <w:rsid w:val="003140A0"/>
    <w:rsid w:val="00315938"/>
    <w:rsid w:val="00315CE4"/>
    <w:rsid w:val="003202D4"/>
    <w:rsid w:val="003205BA"/>
    <w:rsid w:val="003235E7"/>
    <w:rsid w:val="003255EA"/>
    <w:rsid w:val="00330A86"/>
    <w:rsid w:val="00332C71"/>
    <w:rsid w:val="003402EC"/>
    <w:rsid w:val="00346582"/>
    <w:rsid w:val="00346758"/>
    <w:rsid w:val="00352A75"/>
    <w:rsid w:val="0035346E"/>
    <w:rsid w:val="003537BC"/>
    <w:rsid w:val="0037425F"/>
    <w:rsid w:val="00375FD6"/>
    <w:rsid w:val="0038538C"/>
    <w:rsid w:val="00387B55"/>
    <w:rsid w:val="00394863"/>
    <w:rsid w:val="00396008"/>
    <w:rsid w:val="003B27D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7419"/>
    <w:rsid w:val="00414B63"/>
    <w:rsid w:val="00417526"/>
    <w:rsid w:val="00420F87"/>
    <w:rsid w:val="0042166E"/>
    <w:rsid w:val="00437579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D0E92"/>
    <w:rsid w:val="004D537A"/>
    <w:rsid w:val="004E00FE"/>
    <w:rsid w:val="004E029B"/>
    <w:rsid w:val="004E16EA"/>
    <w:rsid w:val="004E69A3"/>
    <w:rsid w:val="00513E3B"/>
    <w:rsid w:val="005314A6"/>
    <w:rsid w:val="00535FA3"/>
    <w:rsid w:val="00540304"/>
    <w:rsid w:val="00557C5B"/>
    <w:rsid w:val="00561A9A"/>
    <w:rsid w:val="00562857"/>
    <w:rsid w:val="00566797"/>
    <w:rsid w:val="0057223F"/>
    <w:rsid w:val="00573D6E"/>
    <w:rsid w:val="005757C3"/>
    <w:rsid w:val="00576871"/>
    <w:rsid w:val="005848C6"/>
    <w:rsid w:val="00587CA5"/>
    <w:rsid w:val="00591B62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C6669"/>
    <w:rsid w:val="005D01F3"/>
    <w:rsid w:val="005D19A2"/>
    <w:rsid w:val="005D35A6"/>
    <w:rsid w:val="005E7AA4"/>
    <w:rsid w:val="005F3CF3"/>
    <w:rsid w:val="005F3DF0"/>
    <w:rsid w:val="005F424B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EB"/>
    <w:rsid w:val="006B20FD"/>
    <w:rsid w:val="006B3DB0"/>
    <w:rsid w:val="006D1734"/>
    <w:rsid w:val="006E5BF7"/>
    <w:rsid w:val="006F005F"/>
    <w:rsid w:val="00707C76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80F9E"/>
    <w:rsid w:val="007823D9"/>
    <w:rsid w:val="00791392"/>
    <w:rsid w:val="00797826"/>
    <w:rsid w:val="007A12EC"/>
    <w:rsid w:val="007B3D11"/>
    <w:rsid w:val="007B5ACC"/>
    <w:rsid w:val="007C7C16"/>
    <w:rsid w:val="007D30D7"/>
    <w:rsid w:val="007D7E1A"/>
    <w:rsid w:val="007E33F0"/>
    <w:rsid w:val="007E4B4A"/>
    <w:rsid w:val="007F19FF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0C60"/>
    <w:rsid w:val="00932AD7"/>
    <w:rsid w:val="00932D8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864CA"/>
    <w:rsid w:val="00991214"/>
    <w:rsid w:val="00991C76"/>
    <w:rsid w:val="009949DB"/>
    <w:rsid w:val="009B0387"/>
    <w:rsid w:val="009B1DB7"/>
    <w:rsid w:val="009B4527"/>
    <w:rsid w:val="009C5BF2"/>
    <w:rsid w:val="009C6B39"/>
    <w:rsid w:val="009D6192"/>
    <w:rsid w:val="009D7E70"/>
    <w:rsid w:val="009F0F76"/>
    <w:rsid w:val="009F3D1C"/>
    <w:rsid w:val="00A006F3"/>
    <w:rsid w:val="00A10AB2"/>
    <w:rsid w:val="00A10C1C"/>
    <w:rsid w:val="00A11580"/>
    <w:rsid w:val="00A1370D"/>
    <w:rsid w:val="00A25327"/>
    <w:rsid w:val="00A330F6"/>
    <w:rsid w:val="00A37C5B"/>
    <w:rsid w:val="00A4791B"/>
    <w:rsid w:val="00A55AFE"/>
    <w:rsid w:val="00A61DD4"/>
    <w:rsid w:val="00A66D97"/>
    <w:rsid w:val="00A72A44"/>
    <w:rsid w:val="00A72E0C"/>
    <w:rsid w:val="00A7591D"/>
    <w:rsid w:val="00A75FD9"/>
    <w:rsid w:val="00A77681"/>
    <w:rsid w:val="00A844B6"/>
    <w:rsid w:val="00A906E4"/>
    <w:rsid w:val="00A9306F"/>
    <w:rsid w:val="00AA137F"/>
    <w:rsid w:val="00AA5BC8"/>
    <w:rsid w:val="00AC127B"/>
    <w:rsid w:val="00AD26AF"/>
    <w:rsid w:val="00AE4A81"/>
    <w:rsid w:val="00AE63EE"/>
    <w:rsid w:val="00AE7991"/>
    <w:rsid w:val="00AF1B99"/>
    <w:rsid w:val="00AF3B31"/>
    <w:rsid w:val="00B255ED"/>
    <w:rsid w:val="00B411E8"/>
    <w:rsid w:val="00B461C1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314DC"/>
    <w:rsid w:val="00C40F40"/>
    <w:rsid w:val="00C50034"/>
    <w:rsid w:val="00C5261D"/>
    <w:rsid w:val="00C55DDB"/>
    <w:rsid w:val="00C6074A"/>
    <w:rsid w:val="00C70BA2"/>
    <w:rsid w:val="00C736EA"/>
    <w:rsid w:val="00C8727F"/>
    <w:rsid w:val="00C9528D"/>
    <w:rsid w:val="00C965D8"/>
    <w:rsid w:val="00C97886"/>
    <w:rsid w:val="00CA6E7B"/>
    <w:rsid w:val="00CB43B9"/>
    <w:rsid w:val="00CC0FCF"/>
    <w:rsid w:val="00CC4779"/>
    <w:rsid w:val="00CD1C2E"/>
    <w:rsid w:val="00CD6F17"/>
    <w:rsid w:val="00CE7C6E"/>
    <w:rsid w:val="00CE7FA7"/>
    <w:rsid w:val="00CF3AC7"/>
    <w:rsid w:val="00CF44F7"/>
    <w:rsid w:val="00CF5768"/>
    <w:rsid w:val="00D000F1"/>
    <w:rsid w:val="00D04377"/>
    <w:rsid w:val="00D05670"/>
    <w:rsid w:val="00D1173E"/>
    <w:rsid w:val="00D1380A"/>
    <w:rsid w:val="00D25300"/>
    <w:rsid w:val="00D2728F"/>
    <w:rsid w:val="00D35C84"/>
    <w:rsid w:val="00D3671F"/>
    <w:rsid w:val="00D44908"/>
    <w:rsid w:val="00D466B7"/>
    <w:rsid w:val="00D47DA0"/>
    <w:rsid w:val="00D500FA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E00DF3"/>
    <w:rsid w:val="00E02FEC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730E"/>
    <w:rsid w:val="00E929E4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020"/>
    <w:rsid w:val="00FB3AA0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8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1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6717CFFD-3D46-459F-8935-7BAE6938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1994</TotalTime>
  <Pages>11</Pages>
  <Words>1194</Words>
  <Characters>6806</Characters>
  <Application>Microsoft Office Word</Application>
  <DocSecurity>0</DocSecurity>
  <Lines>56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35</cp:revision>
  <dcterms:created xsi:type="dcterms:W3CDTF">2014-07-23T08:00:00Z</dcterms:created>
  <dcterms:modified xsi:type="dcterms:W3CDTF">2014-07-30T15:18:00Z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