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Arial" w:hAnsi="Arial"/>
          <w:b/>
          <w:color w:val="17365D"/>
          <w:sz w:val="34"/>
        </w:rPr>
        <w:t>CEP NORTE</w:t>
      </w:r>
    </w:p>
    <w:p>
      <w:pPr>
        <w:keepNext/>
        <w:spacing w:before="0" w:after="60"/>
      </w:pPr>
      <w:r>
        <w:rPr>
          <w:rFonts w:ascii="Arial" w:hAnsi="Arial"/>
          <w:b/>
          <w:sz w:val="26"/>
        </w:rPr>
        <w:t>HOJA 1 · DATOS DE LA EMPRESA</w:t>
      </w:r>
    </w:p>
    <w:p>
      <w:pPr>
        <w:keepNext/>
        <w:spacing w:before="0" w:after="140"/>
      </w:pPr>
      <w:r>
        <w:rPr>
          <w:rFonts w:ascii="Arial" w:hAnsi="Arial"/>
          <w:color w:val="555555"/>
          <w:sz w:val="19"/>
        </w:rPr>
        <w:t>Rellenar con los datos actuales de la entidad legal responsable de este centro.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0"/>
        <w:gridCol w:w="6900"/>
      </w:tblGrid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Razón social completa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Nombre comercial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NIF / CIF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Forma jurídica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Situación legal actual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Actividad principal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Domicilio fiscal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Dirección física del centro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Código postal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Municipio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Provincia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Teléfono principal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Otros teléfonos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Correo electrónico general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Correo de administración / facturación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Página web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Persona de contacto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Cargo o departamento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Programa o proveedor de contabilidad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Observaciones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765" w:right="765" w:bottom="709" w:left="765" w:header="397" w:footer="397" w:gutter="0"/>
          <w:cols w:space="720"/>
          <w:docGrid w:linePitch="360"/>
        </w:sectPr>
      </w:pPr>
    </w:p>
    <w:p>
      <w:pPr>
        <w:keepNext/>
        <w:spacing w:before="0" w:after="40"/>
      </w:pPr>
      <w:r>
        <w:rPr>
          <w:rFonts w:ascii="Arial" w:hAnsi="Arial"/>
          <w:b/>
          <w:color w:val="17365D"/>
          <w:sz w:val="34"/>
        </w:rPr>
        <w:t>CEP NORTE</w:t>
      </w:r>
    </w:p>
    <w:p>
      <w:pPr>
        <w:keepNext/>
        <w:spacing w:before="0" w:after="60"/>
      </w:pPr>
      <w:r>
        <w:rPr>
          <w:rFonts w:ascii="Arial" w:hAnsi="Arial"/>
          <w:b/>
          <w:sz w:val="26"/>
        </w:rPr>
        <w:t>HOJA 2 · PERSONAL CON ACCESO A LA PLATAFORMA</w:t>
      </w:r>
    </w:p>
    <w:p>
      <w:pPr>
        <w:keepNext/>
        <w:spacing w:before="0" w:after="140"/>
      </w:pPr>
      <w:r>
        <w:rPr>
          <w:rFonts w:ascii="Arial" w:hAnsi="Arial"/>
          <w:color w:val="555555"/>
          <w:sz w:val="19"/>
        </w:rPr>
        <w:t>Indicar únicamente el personal que necesitará acceso. Esta hoja recopila información; no modifica los permisos actuales.</w:t>
      </w:r>
    </w:p>
    <w:tbl>
      <w:tblPr>
        <w:tblStyle w:val="TableGrid"/>
        <w:tblW w:type="dxa" w:w="151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2300"/>
        <w:gridCol w:w="2300"/>
        <w:gridCol w:w="1800"/>
        <w:gridCol w:w="3000"/>
        <w:gridCol w:w="40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Apellidos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Cargo / función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 de contrato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Correo de acceso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Permisos necesarios</w:t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DIRECCIÓN Y GERENCIA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ADMINISTRACIÓN Y SECRETARÍA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FINANZAS Y CONTABILIDAD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FORMACIÓN Y COORDINACIÓN ACADÉMICA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COMUNICACIÓN, MARKETING Y PUBLICIDAD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COMERCIAL, INFORMACIÓN Y MATRÍCULA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OTROS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100" w:after="0"/>
      </w:pPr>
      <w:r>
        <w:rPr>
          <w:rFonts w:ascii="Arial" w:hAnsi="Arial"/>
          <w:b/>
          <w:sz w:val="17"/>
        </w:rPr>
        <w:t xml:space="preserve">En «Permisos necesarios» puede indicarse, por ejemplo: </w:t>
      </w:r>
      <w:r>
        <w:rPr>
          <w:rFonts w:ascii="Arial" w:hAnsi="Arial"/>
          <w:sz w:val="17"/>
        </w:rPr>
        <w:t>consulta, edición, convocatorias, publicidad, matrículas o finanzas.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765" w:right="765" w:bottom="709" w:left="765" w:header="397" w:footer="397" w:gutter="0"/>
          <w:cols w:space="720"/>
          <w:docGrid w:linePitch="360"/>
        </w:sectPr>
      </w:pPr>
    </w:p>
    <w:p>
      <w:pPr>
        <w:keepNext/>
        <w:spacing w:before="0" w:after="40"/>
      </w:pPr>
      <w:r>
        <w:rPr>
          <w:rFonts w:ascii="Arial" w:hAnsi="Arial"/>
          <w:b/>
          <w:color w:val="17365D"/>
          <w:sz w:val="34"/>
        </w:rPr>
        <w:t>CEP SANTA CRUZ</w:t>
      </w:r>
    </w:p>
    <w:p>
      <w:pPr>
        <w:keepNext/>
        <w:spacing w:before="0" w:after="60"/>
      </w:pPr>
      <w:r>
        <w:rPr>
          <w:rFonts w:ascii="Arial" w:hAnsi="Arial"/>
          <w:b/>
          <w:sz w:val="26"/>
        </w:rPr>
        <w:t>HOJA 1 · DATOS DE LA EMPRESA</w:t>
      </w:r>
    </w:p>
    <w:p>
      <w:pPr>
        <w:keepNext/>
        <w:spacing w:before="0" w:after="140"/>
      </w:pPr>
      <w:r>
        <w:rPr>
          <w:rFonts w:ascii="Arial" w:hAnsi="Arial"/>
          <w:color w:val="555555"/>
          <w:sz w:val="19"/>
        </w:rPr>
        <w:t>Rellenar con los datos actuales de la entidad legal responsable de este centro.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0"/>
        <w:gridCol w:w="6900"/>
      </w:tblGrid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Razón social completa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Nombre comercial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NIF / CIF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Forma jurídica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Situación legal actual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Actividad principal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Domicilio fiscal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Dirección física del centro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Código postal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Municipio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Provincia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Teléfono principal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Otros teléfonos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Correo electrónico general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Correo de administración / facturación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Página web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Persona de contacto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Cargo o departamento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Programa o proveedor de contabilidad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Observaciones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765" w:right="765" w:bottom="709" w:left="765" w:header="397" w:footer="397" w:gutter="0"/>
          <w:cols w:space="720"/>
          <w:docGrid w:linePitch="360"/>
        </w:sectPr>
      </w:pPr>
    </w:p>
    <w:p>
      <w:pPr>
        <w:keepNext/>
        <w:spacing w:before="0" w:after="40"/>
      </w:pPr>
      <w:r>
        <w:rPr>
          <w:rFonts w:ascii="Arial" w:hAnsi="Arial"/>
          <w:b/>
          <w:color w:val="17365D"/>
          <w:sz w:val="34"/>
        </w:rPr>
        <w:t>CEP SANTA CRUZ</w:t>
      </w:r>
    </w:p>
    <w:p>
      <w:pPr>
        <w:keepNext/>
        <w:spacing w:before="0" w:after="60"/>
      </w:pPr>
      <w:r>
        <w:rPr>
          <w:rFonts w:ascii="Arial" w:hAnsi="Arial"/>
          <w:b/>
          <w:sz w:val="26"/>
        </w:rPr>
        <w:t>HOJA 2 · PERSONAL CON ACCESO A LA PLATAFORMA</w:t>
      </w:r>
    </w:p>
    <w:p>
      <w:pPr>
        <w:keepNext/>
        <w:spacing w:before="0" w:after="140"/>
      </w:pPr>
      <w:r>
        <w:rPr>
          <w:rFonts w:ascii="Arial" w:hAnsi="Arial"/>
          <w:color w:val="555555"/>
          <w:sz w:val="19"/>
        </w:rPr>
        <w:t>Indicar únicamente el personal que necesitará acceso. Esta hoja recopila información; no modifica los permisos actuales.</w:t>
      </w:r>
    </w:p>
    <w:tbl>
      <w:tblPr>
        <w:tblStyle w:val="TableGrid"/>
        <w:tblW w:type="dxa" w:w="151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2300"/>
        <w:gridCol w:w="2300"/>
        <w:gridCol w:w="1800"/>
        <w:gridCol w:w="3000"/>
        <w:gridCol w:w="40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Apellidos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Cargo / función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 de contrato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Correo de acceso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Permisos necesarios</w:t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DIRECCIÓN Y GERENCIA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ADMINISTRACIÓN Y SECRETARÍA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FINANZAS Y CONTABILIDAD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FORMACIÓN Y COORDINACIÓN ACADÉMICA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COMUNICACIÓN, MARKETING Y PUBLICIDAD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COMERCIAL, INFORMACIÓN Y MATRÍCULA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OTROS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100" w:after="0"/>
      </w:pPr>
      <w:r>
        <w:rPr>
          <w:rFonts w:ascii="Arial" w:hAnsi="Arial"/>
          <w:b/>
          <w:sz w:val="17"/>
        </w:rPr>
        <w:t xml:space="preserve">En «Permisos necesarios» puede indicarse, por ejemplo: </w:t>
      </w:r>
      <w:r>
        <w:rPr>
          <w:rFonts w:ascii="Arial" w:hAnsi="Arial"/>
          <w:sz w:val="17"/>
        </w:rPr>
        <w:t>consulta, edición, convocatorias, publicidad, matrículas o finanzas.</w:t>
      </w:r>
    </w:p>
    <w:p>
      <w:pPr>
        <w:sectPr>
          <w:headerReference w:type="default" r:id="rId15"/>
          <w:footerReference w:type="default" r:id="rId16"/>
          <w:pgSz w:w="16838" w:h="11906" w:orient="landscape"/>
          <w:pgMar w:top="765" w:right="765" w:bottom="709" w:left="765" w:header="397" w:footer="397" w:gutter="0"/>
          <w:cols w:space="720"/>
          <w:docGrid w:linePitch="360"/>
        </w:sectPr>
      </w:pPr>
    </w:p>
    <w:p>
      <w:pPr>
        <w:keepNext/>
        <w:spacing w:before="0" w:after="40"/>
      </w:pPr>
      <w:r>
        <w:rPr>
          <w:rFonts w:ascii="Arial" w:hAnsi="Arial"/>
          <w:b/>
          <w:color w:val="17365D"/>
          <w:sz w:val="34"/>
        </w:rPr>
        <w:t>CEP SUR</w:t>
      </w:r>
    </w:p>
    <w:p>
      <w:pPr>
        <w:keepNext/>
        <w:spacing w:before="0" w:after="60"/>
      </w:pPr>
      <w:r>
        <w:rPr>
          <w:rFonts w:ascii="Arial" w:hAnsi="Arial"/>
          <w:b/>
          <w:sz w:val="26"/>
        </w:rPr>
        <w:t>HOJA 1 · DATOS DE LA EMPRESA</w:t>
      </w:r>
    </w:p>
    <w:p>
      <w:pPr>
        <w:keepNext/>
        <w:spacing w:before="0" w:after="140"/>
      </w:pPr>
      <w:r>
        <w:rPr>
          <w:rFonts w:ascii="Arial" w:hAnsi="Arial"/>
          <w:color w:val="555555"/>
          <w:sz w:val="19"/>
        </w:rPr>
        <w:t>Rellenar con los datos actuales de la entidad legal responsable de este centro.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0"/>
        <w:gridCol w:w="6900"/>
      </w:tblGrid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Razón social completa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Nombre comercial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NIF / CIF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Forma jurídica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Situación legal actual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Actividad principal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Domicilio fiscal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Dirección física del centro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Código postal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Municipio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Provincia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Teléfono principal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Otros teléfonos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Correo electrónico general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Correo de administración / facturación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Página web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Persona de contacto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Cargo o departamento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Programa o proveedor de contabilidad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Observaciones</w:t>
            </w:r>
          </w:p>
        </w:tc>
        <w:tc>
          <w:tcPr>
            <w:tcW w:type="dxa" w:w="6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ectPr>
          <w:headerReference w:type="default" r:id="rId17"/>
          <w:footerReference w:type="default" r:id="rId18"/>
          <w:pgSz w:w="11906" w:h="16838"/>
          <w:pgMar w:top="765" w:right="765" w:bottom="709" w:left="765" w:header="397" w:footer="397" w:gutter="0"/>
          <w:cols w:space="720"/>
          <w:docGrid w:linePitch="360"/>
        </w:sectPr>
      </w:pPr>
    </w:p>
    <w:p>
      <w:pPr>
        <w:keepNext/>
        <w:spacing w:before="0" w:after="40"/>
      </w:pPr>
      <w:r>
        <w:rPr>
          <w:rFonts w:ascii="Arial" w:hAnsi="Arial"/>
          <w:b/>
          <w:color w:val="17365D"/>
          <w:sz w:val="34"/>
        </w:rPr>
        <w:t>CEP SUR</w:t>
      </w:r>
    </w:p>
    <w:p>
      <w:pPr>
        <w:keepNext/>
        <w:spacing w:before="0" w:after="60"/>
      </w:pPr>
      <w:r>
        <w:rPr>
          <w:rFonts w:ascii="Arial" w:hAnsi="Arial"/>
          <w:b/>
          <w:sz w:val="26"/>
        </w:rPr>
        <w:t>HOJA 2 · PERSONAL CON ACCESO A LA PLATAFORMA</w:t>
      </w:r>
    </w:p>
    <w:p>
      <w:pPr>
        <w:keepNext/>
        <w:spacing w:before="0" w:after="140"/>
      </w:pPr>
      <w:r>
        <w:rPr>
          <w:rFonts w:ascii="Arial" w:hAnsi="Arial"/>
          <w:color w:val="555555"/>
          <w:sz w:val="19"/>
        </w:rPr>
        <w:t>Indicar únicamente el personal que necesitará acceso. Esta hoja recopila información; no modifica los permisos actuales.</w:t>
      </w:r>
    </w:p>
    <w:tbl>
      <w:tblPr>
        <w:tblStyle w:val="TableGrid"/>
        <w:tblW w:type="dxa" w:w="151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2300"/>
        <w:gridCol w:w="2300"/>
        <w:gridCol w:w="1800"/>
        <w:gridCol w:w="3000"/>
        <w:gridCol w:w="40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Apellidos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Cargo / función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 de contrato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Correo de acceso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Permisos necesarios</w:t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DIRECCIÓN Y GERENCIA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ADMINISTRACIÓN Y SECRETARÍA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FINANZAS Y CONTABILIDAD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FORMACIÓN Y COORDINACIÓN ACADÉMICA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COMUNICACIÓN, MARKETING Y PUBLICIDAD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COMERCIAL, INFORMACIÓN Y MATRÍCULA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100"/>
            <w:gridSpan w:val="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1E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7"/>
              </w:rPr>
              <w:t>OTROS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100" w:after="0"/>
      </w:pPr>
      <w:r>
        <w:rPr>
          <w:rFonts w:ascii="Arial" w:hAnsi="Arial"/>
          <w:b/>
          <w:sz w:val="17"/>
        </w:rPr>
        <w:t xml:space="preserve">En «Permisos necesarios» puede indicarse, por ejemplo: </w:t>
      </w:r>
      <w:r>
        <w:rPr>
          <w:rFonts w:ascii="Arial" w:hAnsi="Arial"/>
          <w:sz w:val="17"/>
        </w:rPr>
        <w:t>consulta, edición, convocatorias, publicidad, matrículas o finanzas.</w:t>
      </w:r>
    </w:p>
    <w:sectPr w:rsidR="00FC693F" w:rsidRPr="0006063C" w:rsidSect="00034616">
      <w:headerReference w:type="default" r:id="rId19"/>
      <w:footerReference w:type="default" r:id="rId20"/>
      <w:pgSz w:w="16838" w:h="11906" w:orient="landscape"/>
      <w:pgMar w:top="765" w:right="765" w:bottom="709" w:left="76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CEP - Datos de empresa y personal</dc:title>
  <dc:subject>Seis hojas para CEP Norte, CEP Santa Cruz y CEP Sur</dc:subject>
  <dc:creator>CEP Formación</dc:creator>
  <cp:keywords>CEP, empresa, personal, accesos</cp:keywords>
  <dc:description>Documento editable para recogida de datos.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