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A01D2" w14:textId="77777777" w:rsidR="007F3777" w:rsidRDefault="007F3777" w:rsidP="007F3777">
      <w:r w:rsidRPr="007F3777">
        <w:t>Supermarket Sales Analytics: From Data to Dashboard</w:t>
      </w:r>
    </w:p>
    <w:p w14:paraId="7F7BA0DA" w14:textId="4994B14D" w:rsidR="007F3777" w:rsidRPr="007F3777" w:rsidRDefault="007F3777" w:rsidP="007F3777">
      <w:r w:rsidRPr="007F3777">
        <w:t>Problem Statement Supermarket Together, a growing retail chain with 21 branches, needed a clear understanding of its sales performance to optimize inventory, identify top-selling products, and improve revenue generation. The management team lacked actionable insights from their sales data, making it difficult to make informed decisions about promotions, stock replenishment, and regional performance.</w:t>
      </w:r>
    </w:p>
    <w:p w14:paraId="44D6BD50" w14:textId="77777777" w:rsidR="007F3777" w:rsidRPr="007F3777" w:rsidRDefault="007F3777" w:rsidP="007F3777">
      <w:r w:rsidRPr="007F3777">
        <w:t>The Analysis Process</w:t>
      </w:r>
    </w:p>
    <w:p w14:paraId="7D29721C" w14:textId="77777777" w:rsidR="007F3777" w:rsidRPr="007F3777" w:rsidRDefault="007F3777" w:rsidP="007F3777">
      <w:pPr>
        <w:numPr>
          <w:ilvl w:val="0"/>
          <w:numId w:val="1"/>
        </w:numPr>
      </w:pPr>
      <w:r w:rsidRPr="007F3777">
        <w:t>Data Collection &amp; Cleaning Source: Historical sales data was extracted from an SQL database and compiled into an Excel file (Sales.xlsx).</w:t>
      </w:r>
    </w:p>
    <w:p w14:paraId="3A0BAA63" w14:textId="77777777" w:rsidR="007F3777" w:rsidRPr="007F3777" w:rsidRDefault="007F3777" w:rsidP="007F3777">
      <w:r w:rsidRPr="007F3777">
        <w:t>Cleaning Steps:</w:t>
      </w:r>
    </w:p>
    <w:p w14:paraId="6C946883" w14:textId="77777777" w:rsidR="007F3777" w:rsidRPr="007F3777" w:rsidRDefault="007F3777" w:rsidP="007F3777">
      <w:r w:rsidRPr="007F3777">
        <w:t>Checked for missing values in key columns (Product, Category, Revenue).</w:t>
      </w:r>
    </w:p>
    <w:p w14:paraId="147A4D8C" w14:textId="77777777" w:rsidR="007F3777" w:rsidRPr="007F3777" w:rsidRDefault="007F3777" w:rsidP="007F3777">
      <w:r w:rsidRPr="007F3777">
        <w:t>Standardized category names (e.g., "Meat/Routing" → "Meat/Poultry").</w:t>
      </w:r>
    </w:p>
    <w:p w14:paraId="32FDB353" w14:textId="77777777" w:rsidR="007F3777" w:rsidRPr="007F3777" w:rsidRDefault="007F3777" w:rsidP="007F3777">
      <w:r w:rsidRPr="007F3777">
        <w:t>Ensured correct formatting for dates and currency.</w:t>
      </w:r>
    </w:p>
    <w:p w14:paraId="49D54B39" w14:textId="77777777" w:rsidR="007F3777" w:rsidRPr="007F3777" w:rsidRDefault="007F3777" w:rsidP="007F3777">
      <w:pPr>
        <w:numPr>
          <w:ilvl w:val="0"/>
          <w:numId w:val="2"/>
        </w:numPr>
      </w:pPr>
      <w:r w:rsidRPr="007F3777">
        <w:t>Exploratory Data Analysis (EDA) Key Metrics Calculated:</w:t>
      </w:r>
    </w:p>
    <w:p w14:paraId="16B39BE8" w14:textId="77777777" w:rsidR="007F3777" w:rsidRPr="007F3777" w:rsidRDefault="007F3777" w:rsidP="007F3777">
      <w:r w:rsidRPr="007F3777">
        <w:t>Total Revenue: $1.35M</w:t>
      </w:r>
    </w:p>
    <w:p w14:paraId="0370D0BA" w14:textId="77777777" w:rsidR="007F3777" w:rsidRDefault="007F3777" w:rsidP="007F3777">
      <w:r w:rsidRPr="007F3777">
        <w:t>Products Sold: 77</w:t>
      </w:r>
    </w:p>
    <w:p w14:paraId="1A0420F3" w14:textId="6321B6F2" w:rsidR="007F3777" w:rsidRPr="007F3777" w:rsidRDefault="007F3777" w:rsidP="007F3777">
      <w:r w:rsidRPr="007F3777">
        <w:t>Top Categories: Dairy Products, Beverages, Condiments</w:t>
      </w:r>
    </w:p>
    <w:p w14:paraId="2B70D8A7" w14:textId="77777777" w:rsidR="007F3777" w:rsidRPr="007F3777" w:rsidRDefault="007F3777" w:rsidP="007F3777">
      <w:r w:rsidRPr="007F3777">
        <w:t>Top Products by Revenue:</w:t>
      </w:r>
    </w:p>
    <w:p w14:paraId="3F1853C6" w14:textId="77777777" w:rsidR="007F3777" w:rsidRDefault="007F3777" w:rsidP="007F3777">
      <w:pPr>
        <w:pStyle w:val="ListParagraph"/>
        <w:numPr>
          <w:ilvl w:val="0"/>
          <w:numId w:val="4"/>
        </w:numPr>
      </w:pPr>
      <w:r w:rsidRPr="007F3777">
        <w:t xml:space="preserve">Côte de </w:t>
      </w:r>
      <w:proofErr w:type="spellStart"/>
      <w:r w:rsidRPr="007F3777">
        <w:t>Blaye</w:t>
      </w:r>
      <w:proofErr w:type="spellEnd"/>
    </w:p>
    <w:p w14:paraId="659D79D7" w14:textId="77777777" w:rsidR="007F3777" w:rsidRDefault="007F3777" w:rsidP="007F3777">
      <w:pPr>
        <w:pStyle w:val="ListParagraph"/>
        <w:numPr>
          <w:ilvl w:val="0"/>
          <w:numId w:val="4"/>
        </w:numPr>
      </w:pPr>
      <w:r w:rsidRPr="007F3777">
        <w:t xml:space="preserve">Thüringer </w:t>
      </w:r>
      <w:proofErr w:type="spellStart"/>
      <w:r w:rsidRPr="007F3777">
        <w:t>Rostbratwurst</w:t>
      </w:r>
      <w:proofErr w:type="spellEnd"/>
    </w:p>
    <w:p w14:paraId="6129314B" w14:textId="77777777" w:rsidR="007F3777" w:rsidRDefault="007F3777" w:rsidP="007F3777">
      <w:pPr>
        <w:pStyle w:val="ListParagraph"/>
        <w:numPr>
          <w:ilvl w:val="0"/>
          <w:numId w:val="4"/>
        </w:numPr>
      </w:pPr>
      <w:r w:rsidRPr="007F3777">
        <w:t xml:space="preserve">Raclette </w:t>
      </w:r>
      <w:proofErr w:type="spellStart"/>
      <w:r w:rsidRPr="007F3777">
        <w:t>Courdavault</w:t>
      </w:r>
      <w:proofErr w:type="spellEnd"/>
    </w:p>
    <w:p w14:paraId="3DC9E480" w14:textId="77777777" w:rsidR="007F3777" w:rsidRDefault="007F3777" w:rsidP="007F3777">
      <w:pPr>
        <w:pStyle w:val="ListParagraph"/>
        <w:numPr>
          <w:ilvl w:val="0"/>
          <w:numId w:val="4"/>
        </w:numPr>
      </w:pPr>
      <w:r w:rsidRPr="007F3777">
        <w:t>Camembert Pierrot</w:t>
      </w:r>
    </w:p>
    <w:p w14:paraId="61AB3017" w14:textId="28D9922F" w:rsidR="007F3777" w:rsidRPr="007F3777" w:rsidRDefault="007F3777" w:rsidP="007F3777">
      <w:pPr>
        <w:pStyle w:val="ListParagraph"/>
        <w:numPr>
          <w:ilvl w:val="0"/>
          <w:numId w:val="4"/>
        </w:numPr>
      </w:pPr>
      <w:r w:rsidRPr="007F3777">
        <w:t>Tarte au sucre</w:t>
      </w:r>
    </w:p>
    <w:p w14:paraId="7F60D79D" w14:textId="77777777" w:rsidR="007F3777" w:rsidRPr="007F3777" w:rsidRDefault="007F3777" w:rsidP="007F3777">
      <w:r w:rsidRPr="007F3777">
        <w:t>Geographical Insights:</w:t>
      </w:r>
    </w:p>
    <w:p w14:paraId="413CAC81" w14:textId="77777777" w:rsidR="007F3777" w:rsidRDefault="007F3777" w:rsidP="007F3777">
      <w:r w:rsidRPr="007F3777">
        <w:t>Highest revenue-generating cities were mapped to identify strong and weak markets.</w:t>
      </w:r>
    </w:p>
    <w:p w14:paraId="44CF1995" w14:textId="77777777" w:rsidR="007F3777" w:rsidRDefault="007F3777" w:rsidP="007F3777"/>
    <w:p w14:paraId="40EDEA54" w14:textId="77777777" w:rsidR="007F3777" w:rsidRDefault="007F3777" w:rsidP="007F3777"/>
    <w:p w14:paraId="70EB7A34" w14:textId="77777777" w:rsidR="007F3777" w:rsidRPr="007F3777" w:rsidRDefault="007F3777" w:rsidP="007F3777"/>
    <w:p w14:paraId="4FB29E1D" w14:textId="60E67D97" w:rsidR="007F3777" w:rsidRPr="007F3777" w:rsidRDefault="007F3777" w:rsidP="007F3777">
      <w:pPr>
        <w:numPr>
          <w:ilvl w:val="0"/>
          <w:numId w:val="3"/>
        </w:numPr>
      </w:pPr>
      <w:r w:rsidRPr="007F3777">
        <w:lastRenderedPageBreak/>
        <w:t>Dashboard Development Power BI</w:t>
      </w:r>
      <w:r>
        <w:t xml:space="preserve"> </w:t>
      </w:r>
      <w:r w:rsidRPr="007F3777">
        <w:t>The interactive dashboard (shown in the image) was designed to provide:</w:t>
      </w:r>
    </w:p>
    <w:p w14:paraId="1268A2CB" w14:textId="77777777" w:rsidR="007F3777" w:rsidRPr="007F3777" w:rsidRDefault="007F3777" w:rsidP="007F3777">
      <w:r w:rsidRPr="007F3777">
        <w:t>Revenue Overview: Total revenue, products sold, and branch count.</w:t>
      </w:r>
    </w:p>
    <w:p w14:paraId="5339FA92" w14:textId="77777777" w:rsidR="007F3777" w:rsidRPr="007F3777" w:rsidRDefault="007F3777" w:rsidP="007F3777">
      <w:r w:rsidRPr="007F3777">
        <w:t>Product Performance:</w:t>
      </w:r>
    </w:p>
    <w:p w14:paraId="724E8F0C" w14:textId="77777777" w:rsidR="007F3777" w:rsidRPr="007F3777" w:rsidRDefault="007F3777" w:rsidP="007F3777">
      <w:pPr>
        <w:pStyle w:val="ListParagraph"/>
        <w:numPr>
          <w:ilvl w:val="0"/>
          <w:numId w:val="5"/>
        </w:numPr>
      </w:pPr>
      <w:r w:rsidRPr="007F3777">
        <w:t>Top 5 products by revenue (bar chart).</w:t>
      </w:r>
    </w:p>
    <w:p w14:paraId="4AD2C1A9" w14:textId="77777777" w:rsidR="007F3777" w:rsidRPr="007F3777" w:rsidRDefault="007F3777" w:rsidP="007F3777">
      <w:pPr>
        <w:pStyle w:val="ListParagraph"/>
        <w:numPr>
          <w:ilvl w:val="0"/>
          <w:numId w:val="5"/>
        </w:numPr>
      </w:pPr>
      <w:r w:rsidRPr="007F3777">
        <w:t>Fast-Moving Consumer Goods (FMCGs) with sales percentages.</w:t>
      </w:r>
    </w:p>
    <w:p w14:paraId="125C4571" w14:textId="77777777" w:rsidR="007F3777" w:rsidRPr="007F3777" w:rsidRDefault="007F3777" w:rsidP="007F3777">
      <w:pPr>
        <w:pStyle w:val="ListParagraph"/>
        <w:numPr>
          <w:ilvl w:val="0"/>
          <w:numId w:val="5"/>
        </w:numPr>
      </w:pPr>
      <w:r w:rsidRPr="007F3777">
        <w:t>Geographical Sales Distribution:</w:t>
      </w:r>
    </w:p>
    <w:p w14:paraId="78E0B9BE" w14:textId="77777777" w:rsidR="007F3777" w:rsidRPr="007F3777" w:rsidRDefault="007F3777" w:rsidP="007F3777">
      <w:pPr>
        <w:pStyle w:val="ListParagraph"/>
        <w:numPr>
          <w:ilvl w:val="0"/>
          <w:numId w:val="5"/>
        </w:numPr>
      </w:pPr>
      <w:r w:rsidRPr="007F3777">
        <w:t>A world map highlighting top revenue-generating cities.</w:t>
      </w:r>
    </w:p>
    <w:p w14:paraId="41CEC2A4" w14:textId="6063C09F" w:rsidR="007F3777" w:rsidRPr="007F3777" w:rsidRDefault="007F3777" w:rsidP="007F3777">
      <w:pPr>
        <w:pStyle w:val="ListParagraph"/>
        <w:numPr>
          <w:ilvl w:val="0"/>
          <w:numId w:val="5"/>
        </w:numPr>
      </w:pPr>
      <w:r w:rsidRPr="007F3777">
        <w:t>Sales trends across continents (America, Europe, Asia).</w:t>
      </w:r>
    </w:p>
    <w:p w14:paraId="785981DE" w14:textId="77777777" w:rsidR="007F3777" w:rsidRPr="007F3777" w:rsidRDefault="007F3777" w:rsidP="007F3777">
      <w:r w:rsidRPr="007F3777">
        <w:t xml:space="preserve">Key Findings &amp; Insights Dairy Dominance: Dairy products (especially Camembert Pierrot and Raclette </w:t>
      </w:r>
      <w:proofErr w:type="spellStart"/>
      <w:r w:rsidRPr="007F3777">
        <w:t>Courdavault</w:t>
      </w:r>
      <w:proofErr w:type="spellEnd"/>
      <w:r w:rsidRPr="007F3777">
        <w:t>) were top revenue drivers.</w:t>
      </w:r>
    </w:p>
    <w:p w14:paraId="1CD815F1" w14:textId="77777777" w:rsidR="007F3777" w:rsidRPr="007F3777" w:rsidRDefault="007F3777" w:rsidP="007F3777">
      <w:r w:rsidRPr="007F3777">
        <w:t>Regional Strengths:</w:t>
      </w:r>
    </w:p>
    <w:p w14:paraId="28CE6E6F" w14:textId="77777777" w:rsidR="007F3777" w:rsidRPr="007F3777" w:rsidRDefault="007F3777" w:rsidP="007F3777">
      <w:pPr>
        <w:pStyle w:val="ListParagraph"/>
        <w:numPr>
          <w:ilvl w:val="0"/>
          <w:numId w:val="6"/>
        </w:numPr>
      </w:pPr>
      <w:r w:rsidRPr="007F3777">
        <w:t>Europe (France, Germany) had the highest sales density.</w:t>
      </w:r>
    </w:p>
    <w:p w14:paraId="126F4E6D" w14:textId="77777777" w:rsidR="007F3777" w:rsidRPr="007F3777" w:rsidRDefault="007F3777" w:rsidP="007F3777">
      <w:pPr>
        <w:pStyle w:val="ListParagraph"/>
        <w:numPr>
          <w:ilvl w:val="0"/>
          <w:numId w:val="6"/>
        </w:numPr>
      </w:pPr>
      <w:r w:rsidRPr="007F3777">
        <w:t>Emerging markets in South America (Brazil) showed growth potential.</w:t>
      </w:r>
    </w:p>
    <w:p w14:paraId="269A5B27" w14:textId="29F50B30" w:rsidR="007F3777" w:rsidRPr="007F3777" w:rsidRDefault="007F3777" w:rsidP="007F3777">
      <w:pPr>
        <w:pStyle w:val="ListParagraph"/>
        <w:numPr>
          <w:ilvl w:val="0"/>
          <w:numId w:val="6"/>
        </w:numPr>
      </w:pPr>
      <w:r w:rsidRPr="007F3777">
        <w:t>Underperforming Categories: "Gra</w:t>
      </w:r>
      <w:r>
        <w:t>in</w:t>
      </w:r>
      <w:r w:rsidRPr="007F3777">
        <w:t>s/</w:t>
      </w:r>
      <w:r>
        <w:t>Cereal</w:t>
      </w:r>
      <w:r w:rsidRPr="007F3777">
        <w:t>" and "Seafood" had lower sales, suggesting a need for promotion or discontinuation.</w:t>
      </w:r>
    </w:p>
    <w:p w14:paraId="1CC0E402" w14:textId="77777777" w:rsidR="007F3777" w:rsidRPr="007F3777" w:rsidRDefault="007F3777" w:rsidP="007F3777">
      <w:r w:rsidRPr="007F3777">
        <w:t>Recommendations Inventory Optimization:</w:t>
      </w:r>
    </w:p>
    <w:p w14:paraId="2EF7D5B4" w14:textId="77777777" w:rsidR="007F3777" w:rsidRPr="007F3777" w:rsidRDefault="007F3777" w:rsidP="007F3777">
      <w:pPr>
        <w:pStyle w:val="ListParagraph"/>
        <w:numPr>
          <w:ilvl w:val="0"/>
          <w:numId w:val="7"/>
        </w:numPr>
      </w:pPr>
      <w:r w:rsidRPr="007F3777">
        <w:t>Increase stock for high-revenue dairy products.</w:t>
      </w:r>
    </w:p>
    <w:p w14:paraId="74CE1DF9" w14:textId="77777777" w:rsidR="007F3777" w:rsidRPr="007F3777" w:rsidRDefault="007F3777" w:rsidP="007F3777">
      <w:pPr>
        <w:pStyle w:val="ListParagraph"/>
        <w:numPr>
          <w:ilvl w:val="0"/>
          <w:numId w:val="7"/>
        </w:numPr>
      </w:pPr>
      <w:r w:rsidRPr="007F3777">
        <w:t>Phase out underperforming categories or run targeted promotions.</w:t>
      </w:r>
    </w:p>
    <w:p w14:paraId="2260D384" w14:textId="77777777" w:rsidR="007F3777" w:rsidRPr="007F3777" w:rsidRDefault="007F3777" w:rsidP="007F3777">
      <w:r w:rsidRPr="007F3777">
        <w:t>Regional Strategy:</w:t>
      </w:r>
    </w:p>
    <w:p w14:paraId="779F44BE" w14:textId="77777777" w:rsidR="007F3777" w:rsidRPr="007F3777" w:rsidRDefault="007F3777" w:rsidP="007F3777">
      <w:pPr>
        <w:pStyle w:val="ListParagraph"/>
        <w:numPr>
          <w:ilvl w:val="0"/>
          <w:numId w:val="7"/>
        </w:numPr>
      </w:pPr>
      <w:r w:rsidRPr="007F3777">
        <w:t>Expand marketing efforts in high-growth regions (e.g., Brazil).</w:t>
      </w:r>
    </w:p>
    <w:p w14:paraId="341D2C67" w14:textId="77777777" w:rsidR="007F3777" w:rsidRPr="007F3777" w:rsidRDefault="007F3777" w:rsidP="007F3777">
      <w:pPr>
        <w:pStyle w:val="ListParagraph"/>
        <w:numPr>
          <w:ilvl w:val="0"/>
          <w:numId w:val="7"/>
        </w:numPr>
      </w:pPr>
      <w:r w:rsidRPr="007F3777">
        <w:t>Investigate low sales in certain areas (e.g., Australia).</w:t>
      </w:r>
    </w:p>
    <w:p w14:paraId="54AF5010" w14:textId="14A1A30C" w:rsidR="007F3777" w:rsidRPr="007F3777" w:rsidRDefault="007F3777" w:rsidP="007F3777">
      <w:r w:rsidRPr="007F3777">
        <w:t>This project transformed raw sales data into actionable insights, helping Supermarket Together make data-driven decisions. The dashboard provided visibility into sales performance, enabling better inventory management and strategic planning.</w:t>
      </w:r>
    </w:p>
    <w:p w14:paraId="649F6B99" w14:textId="77777777" w:rsidR="007F3777" w:rsidRPr="007F3777" w:rsidRDefault="007F3777" w:rsidP="007F3777">
      <w:r w:rsidRPr="007F3777">
        <w:t>Next Steps:</w:t>
      </w:r>
    </w:p>
    <w:p w14:paraId="52EFC691" w14:textId="77777777" w:rsidR="007F3777" w:rsidRPr="007F3777" w:rsidRDefault="007F3777" w:rsidP="007F3777">
      <w:r w:rsidRPr="007F3777">
        <w:t>Implement real-time data integration for live tracking.</w:t>
      </w:r>
    </w:p>
    <w:p w14:paraId="53A1776D" w14:textId="77777777" w:rsidR="007F3777" w:rsidRPr="007F3777" w:rsidRDefault="007F3777" w:rsidP="007F3777">
      <w:r w:rsidRPr="007F3777">
        <w:t>Conduct customer segmentation analysis for personalized promotions.</w:t>
      </w:r>
    </w:p>
    <w:p w14:paraId="36D94E93" w14:textId="77777777" w:rsidR="007F3777" w:rsidRDefault="007F3777"/>
    <w:sectPr w:rsidR="007F3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6027F"/>
    <w:multiLevelType w:val="multilevel"/>
    <w:tmpl w:val="BC94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45A72"/>
    <w:multiLevelType w:val="hybridMultilevel"/>
    <w:tmpl w:val="0EC0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256B0"/>
    <w:multiLevelType w:val="multilevel"/>
    <w:tmpl w:val="EBF0E4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A77B68"/>
    <w:multiLevelType w:val="hybridMultilevel"/>
    <w:tmpl w:val="50121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C7B9B"/>
    <w:multiLevelType w:val="hybridMultilevel"/>
    <w:tmpl w:val="768EB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E5F5A"/>
    <w:multiLevelType w:val="multilevel"/>
    <w:tmpl w:val="7862AA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06561E"/>
    <w:multiLevelType w:val="hybridMultilevel"/>
    <w:tmpl w:val="0B0A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58750">
    <w:abstractNumId w:val="0"/>
  </w:num>
  <w:num w:numId="2" w16cid:durableId="2038575892">
    <w:abstractNumId w:val="2"/>
  </w:num>
  <w:num w:numId="3" w16cid:durableId="1318728492">
    <w:abstractNumId w:val="5"/>
  </w:num>
  <w:num w:numId="4" w16cid:durableId="491919433">
    <w:abstractNumId w:val="6"/>
  </w:num>
  <w:num w:numId="5" w16cid:durableId="585457802">
    <w:abstractNumId w:val="4"/>
  </w:num>
  <w:num w:numId="6" w16cid:durableId="675495610">
    <w:abstractNumId w:val="1"/>
  </w:num>
  <w:num w:numId="7" w16cid:durableId="1052584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77"/>
    <w:rsid w:val="007F3777"/>
    <w:rsid w:val="008F423A"/>
    <w:rsid w:val="00D4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053E"/>
  <w15:chartTrackingRefBased/>
  <w15:docId w15:val="{B3EC4F02-6E62-423E-92B1-110D9D42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7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7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7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7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7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7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7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7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7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1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SOLOBUCCI</dc:creator>
  <cp:keywords/>
  <dc:description/>
  <cp:lastModifiedBy>SOLOBUCCI</cp:lastModifiedBy>
  <cp:revision>1</cp:revision>
  <dcterms:created xsi:type="dcterms:W3CDTF">2025-04-02T13:46:00Z</dcterms:created>
  <dcterms:modified xsi:type="dcterms:W3CDTF">2025-04-02T14:20:00Z</dcterms:modified>
</cp:coreProperties>
</file>