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МИНОБРНАУКИ РОССИИ     </w:t>
      </w:r>
    </w:p>
    <w:p w:rsidR="00000000" w:rsidDel="00000000" w:rsidP="00000000" w:rsidRDefault="00000000" w:rsidRPr="00000000" w14:paraId="0000000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ГОСУДАРСТВЕННОЕ ОБРАЗОВАТЕЛЬНОЕ УЧРЕЖДЕНИЕ                                             </w:t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ВЫСШЕГО ПРОФЕССИОНАЛЬНОГО ОБРАЗОВАНИЯ     </w:t>
      </w:r>
    </w:p>
    <w:p w:rsidR="00000000" w:rsidDel="00000000" w:rsidP="00000000" w:rsidRDefault="00000000" w:rsidRPr="00000000" w14:paraId="0000000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“ВОРОНЕЖСКИЙ ГОСУДАРСТВЕННЫЙ УНИВЕРСИТЕТ”</w:t>
      </w:r>
    </w:p>
    <w:p w:rsidR="00000000" w:rsidDel="00000000" w:rsidP="00000000" w:rsidRDefault="00000000" w:rsidRPr="00000000" w14:paraId="0000000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факультет романо-германской филологии</w:t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кафедра методики и теории преподавания испанского языка</w:t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Компьютерная лексикография</w:t>
      </w:r>
    </w:p>
    <w:p w:rsidR="00000000" w:rsidDel="00000000" w:rsidP="00000000" w:rsidRDefault="00000000" w:rsidRPr="00000000" w14:paraId="0000000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F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_________ Гришанкова В.И</w:t>
      </w:r>
    </w:p>
    <w:p w:rsidR="00000000" w:rsidDel="00000000" w:rsidP="00000000" w:rsidRDefault="00000000" w:rsidRPr="00000000" w14:paraId="0000001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__________ Донина О.</w:t>
      </w:r>
    </w:p>
    <w:p w:rsidR="00000000" w:rsidDel="00000000" w:rsidP="00000000" w:rsidRDefault="00000000" w:rsidRPr="00000000" w14:paraId="0000001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1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Воронеж 2018</w:t>
      </w:r>
    </w:p>
    <w:p w:rsidR="00000000" w:rsidDel="00000000" w:rsidP="00000000" w:rsidRDefault="00000000" w:rsidRPr="00000000" w14:paraId="0000002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Содержание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                                                                                        3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1                                                                                            4</w:t>
      </w:r>
    </w:p>
    <w:p w:rsidR="00000000" w:rsidDel="00000000" w:rsidP="00000000" w:rsidRDefault="00000000" w:rsidRPr="00000000" w14:paraId="00000026">
      <w:pPr>
        <w:ind w:left="720" w:firstLine="0"/>
        <w:contextualSpacing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История компьютерной лексикографии                              4 </w:t>
      </w:r>
    </w:p>
    <w:p w:rsidR="00000000" w:rsidDel="00000000" w:rsidP="00000000" w:rsidRDefault="00000000" w:rsidRPr="00000000" w14:paraId="00000027">
      <w:pPr>
        <w:ind w:left="720" w:firstLine="0"/>
        <w:contextualSpacing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1.2 Основные понятия компьютерной лексикографии              5</w:t>
      </w:r>
    </w:p>
    <w:p w:rsidR="00000000" w:rsidDel="00000000" w:rsidP="00000000" w:rsidRDefault="00000000" w:rsidRPr="00000000" w14:paraId="00000028">
      <w:pPr>
        <w:ind w:left="720" w:firstLine="0"/>
        <w:contextualSpacing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Особенности компьютерной лексикографии                       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3) Электронные словари                                                                   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4) Глава 2</w:t>
      </w:r>
    </w:p>
    <w:p w:rsidR="00000000" w:rsidDel="00000000" w:rsidP="00000000" w:rsidRDefault="00000000" w:rsidRPr="00000000" w14:paraId="0000002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1.1   Возможности компьютерной лексикографии                      10</w:t>
      </w:r>
    </w:p>
    <w:p w:rsidR="00000000" w:rsidDel="00000000" w:rsidP="00000000" w:rsidRDefault="00000000" w:rsidRPr="00000000" w14:paraId="0000002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1.2 Преимущества                                                                          11</w:t>
      </w:r>
    </w:p>
    <w:p w:rsidR="00000000" w:rsidDel="00000000" w:rsidP="00000000" w:rsidRDefault="00000000" w:rsidRPr="00000000" w14:paraId="0000002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1.3 Противоречия                                                                           12</w:t>
      </w:r>
    </w:p>
    <w:p w:rsidR="00000000" w:rsidDel="00000000" w:rsidP="00000000" w:rsidRDefault="00000000" w:rsidRPr="00000000" w14:paraId="0000002E">
      <w:pPr>
        <w:contextualSpacing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5)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Задачи компьютерной лексикографии                                        14</w:t>
      </w:r>
    </w:p>
    <w:p w:rsidR="00000000" w:rsidDel="00000000" w:rsidP="00000000" w:rsidRDefault="00000000" w:rsidRPr="00000000" w14:paraId="0000002F">
      <w:pPr>
        <w:contextualSpacing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  6)Список использованных источников                                           17</w:t>
      </w:r>
    </w:p>
    <w:p w:rsidR="00000000" w:rsidDel="00000000" w:rsidP="00000000" w:rsidRDefault="00000000" w:rsidRPr="00000000" w14:paraId="0000003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Введение</w:t>
      </w:r>
    </w:p>
    <w:p w:rsidR="00000000" w:rsidDel="00000000" w:rsidP="00000000" w:rsidRDefault="00000000" w:rsidRPr="00000000" w14:paraId="00000046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rtl w:val="0"/>
        </w:rPr>
        <w:t xml:space="preserve">Компью́терная лексикогра́фия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-  прикладная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научная дисциплина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языкознании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, которая изучает методы использования компьютерной техники для составления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словарей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. Это временная дисциплина периода перехода от ручной и рукописной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лексикографической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практики к новым безбумажным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информационным технологиям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vertAlign w:val="superscrip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Компьютерная лексикография представлена совокупностью методов и программных средств обработки текстовой информации для создания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словарей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. В рамках компьютерной лексикографии разрабатываются компьютерные технологии составления и эксплуатации словарей. Специальные программы —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базы данных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, компьютерные картотеки, программы обработки текста — позволяют в автоматическом режиме формировать словарные статьи, хранить словарную информацию и обрабатывать её.</w:t>
      </w:r>
    </w:p>
    <w:p w:rsidR="00000000" w:rsidDel="00000000" w:rsidP="00000000" w:rsidRDefault="00000000" w:rsidRPr="00000000" w14:paraId="00000048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Множество различных компьютерных лексикографических программ разделяются на две большие группы: программы поддержки лексикографических работ и электронные словари различных типов, включающие лексикографические базы данных.</w:t>
      </w:r>
    </w:p>
    <w:p w:rsidR="00000000" w:rsidDel="00000000" w:rsidP="00000000" w:rsidRDefault="00000000" w:rsidRPr="00000000" w14:paraId="0000004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highlight w:val="white"/>
          <w:rtl w:val="0"/>
        </w:rPr>
        <w:t xml:space="preserve">Глава 1</w:t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2a9b1" w:space="0" w:sz="6" w:val="single"/>
          <w:right w:color="auto" w:space="0" w:sz="0" w:val="none"/>
        </w:pBdr>
        <w:spacing w:after="80" w:before="340" w:line="312" w:lineRule="auto"/>
        <w:contextualSpacing w:val="0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bookmarkStart w:colFirst="0" w:colLast="0" w:name="_95j7z2p79bh2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highlight w:val="white"/>
          <w:rtl w:val="0"/>
        </w:rPr>
        <w:t xml:space="preserve">1.1. История компьютерной лексикографии</w:t>
      </w:r>
    </w:p>
    <w:p w:rsidR="00000000" w:rsidDel="00000000" w:rsidP="00000000" w:rsidRDefault="00000000" w:rsidRPr="00000000" w14:paraId="0000005A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Термин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rtl w:val="0"/>
        </w:rPr>
        <w:t xml:space="preserve">«Компьютерная лексикография»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был придуман для обозначения области изучения машиночитаемых (электронных) словарей и появился в середине 1960-х годов. Этой дисциплине уделяли мало внимания вплоть до начала 1990-х годов. Термин «машиночитаемый словарь» означает, что данные из словаря (хранящиеся в электронном виде) могут быть обработаны и исследованы с помощью современной вычислительной техники.</w:t>
      </w:r>
    </w:p>
    <w:p w:rsidR="00000000" w:rsidDel="00000000" w:rsidP="00000000" w:rsidRDefault="00000000" w:rsidRPr="00000000" w14:paraId="0000005B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Новаторские работы Эвенса и Амслера (1980) послужили толчком для расширения исследований электронных словарей, например, была проведена практическая работа с использованием Седьмого Энциклопедического словаря Вебстера. Стимулом для этих исследований послужило также широкое использование Longman Dictionary of Contemporary English в 1980-х, этот словарь по-прежнему является одним из лучших электронных словарей.</w:t>
      </w:r>
    </w:p>
    <w:p w:rsidR="00000000" w:rsidDel="00000000" w:rsidP="00000000" w:rsidRDefault="00000000" w:rsidRPr="00000000" w14:paraId="0000005C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Первоначально электронные словари имели такую же форму записи, как обычные словари, и исследователям приходилось тратить много времени для интерпретации такой формы записи (например, чтобы определить, к какой части речи относится определенное слово). С развитием технологий издатели решили отделить базу данных электронного словаря от того, как он выглядит при печати. Сегодня существуют более удобные формы записи, например расширяемый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язык разметки XML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. Используя XML, исследователи получают быстрый доступ к информации, хранящейся в электронном словаре.</w:t>
      </w:r>
    </w:p>
    <w:p w:rsidR="00000000" w:rsidDel="00000000" w:rsidP="00000000" w:rsidRDefault="00000000" w:rsidRPr="00000000" w14:paraId="0000005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br w:type="textWrapping"/>
      </w:r>
    </w:p>
    <w:p w:rsidR="00000000" w:rsidDel="00000000" w:rsidP="00000000" w:rsidRDefault="00000000" w:rsidRPr="00000000" w14:paraId="0000005F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1.2.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highlight w:val="white"/>
          <w:rtl w:val="0"/>
        </w:rPr>
        <w:t xml:space="preserve">Основные понятия компьютерной лексикографии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20" w:before="6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8"/>
          <w:szCs w:val="28"/>
          <w:rtl w:val="0"/>
        </w:rPr>
        <w:t xml:space="preserve">Автоматический словарь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— это словарь в специальном машинном формате, предназначенный для использования на ЭВМ пользователем или компьютерной программой обработки текста. Иными словами, различают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автоматические словари пользователя-человека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автоматические словари для программ обработки текста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. Автоматические словари, предназначенные для человека, по интерфейсу и структуре словарной статьи существенно отличаются от автоматических словарей, включённых в системы машинного перевода, системы автоматического реферирования, информационного поиска и т. д.</w:t>
      </w:r>
      <w:r w:rsidDel="00000000" w:rsidR="00000000" w:rsidRPr="00000000">
        <w:fldChar w:fldCharType="begin"/>
        <w:instrText xml:space="preserve"> HYPERLINK "https://ru.wikipedia.org/wiki/%D0%9A%D0%BE%D0%BC%D0%BF%D1%8C%D1%8E%D1%82%D0%B5%D1%80%D0%BD%D0%B0%D1%8F_%D0%BB%D0%B5%D0%BA%D1%81%D0%B8%D0%BA%D0%BE%D0%B3%D1%80%D0%B0%D1%84%D0%B8%D1%8F#cite_note-_9ed44108debecfca-3"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20" w:before="60" w:lineRule="auto"/>
        <w:ind w:left="1080" w:hanging="360"/>
        <w:rPr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Гипертекст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— это множество текстов со связывающими их отношениями (системой переходов).</w:t>
      </w:r>
    </w:p>
    <w:p w:rsidR="00000000" w:rsidDel="00000000" w:rsidP="00000000" w:rsidRDefault="00000000" w:rsidRPr="00000000" w14:paraId="00000065">
      <w:pPr>
        <w:spacing w:after="140" w:before="40" w:lineRule="auto"/>
        <w:ind w:left="340" w:firstLine="0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Гипертекстовые технологии позволяют легко сочетать различные виды информации — обычный текст, рисунок, график, таблицу, схему, звук и движущееся изображение. Как традиционный текст, так и гипертекст — феномены, порожденные новыми технологиями. В первом случае технология позволила легко тиражировать и распространять знания самых различных типов, а во втором — компьютерные технологии дали возможность изменить сам внешний вид текста и его структуру. Разнородность гипертекста — это первое технологическое свойство гипертекста, технологическое в том смысле, что оно непосредственно следует из используемой компьютерной технологии. Второе технологическое свойство гипертекста — его нелинейность. Гипертекст не имеет стандартной, обычной последовательности чтения. Прочие свойства гипертекста в той или иной степени являются следствиями из этих двух технологических свойств.</w:t>
      </w:r>
    </w:p>
    <w:p w:rsidR="00000000" w:rsidDel="00000000" w:rsidP="00000000" w:rsidRDefault="00000000" w:rsidRPr="00000000" w14:paraId="00000066">
      <w:pPr>
        <w:spacing w:after="140" w:before="40" w:lineRule="auto"/>
        <w:ind w:left="340" w:firstLine="0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Практическая ценность гипертекста в компьютерной лексикографии состоит в том, что он описывает тип интерактивной среды с возможностями переходов по ссылкам. Нелинейный характер гипертекста дает возможность формирования информации в виде разветвлённой структуры, что позволяет в значительной степени расширить рамки словарной статьи, то есть он описывает тип интерактивной среды с возможностями перехода по ссылкам. Слова,                           фразы или рисунки, которые являются ссылками на тот или иной текст или рисунок, позволяют пользователю выбрать необходимую информацию и просмотреть связанные с ней сведения и материалы.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20" w:before="6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8"/>
          <w:szCs w:val="28"/>
          <w:rtl w:val="0"/>
        </w:rPr>
        <w:t xml:space="preserve">Средства навигации по словарю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— ссылки, внедрённые в различные элементы электронной среды — часть гипертекстового устройства электронного словаря, представляющего собой соединение смысловой структуры, структуры внутренних связей некоего содержания и технической среды и технических средств, дающих человеку возможность осваивать структуру смысловых связей, а также осуществлять переходы между взаимосвязанными элементами</w:t>
      </w:r>
    </w:p>
    <w:p w:rsidR="00000000" w:rsidDel="00000000" w:rsidP="00000000" w:rsidRDefault="00000000" w:rsidRPr="00000000" w14:paraId="00000068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40c7d356lh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fntx4dkt2te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erycsql3cey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p8dwhtqbwqp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3ws9wjkq27q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bd392277wwd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fjc9fiv4x0w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eata9qp33c7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a38vigr2cir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nee58xnu7bw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xygfbgkwz9p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pBdr>
          <w:top w:color="auto" w:space="5" w:sz="0" w:val="none"/>
          <w:bottom w:color="auto" w:space="0" w:sz="0" w:val="none"/>
        </w:pBdr>
        <w:spacing w:after="0" w:before="60" w:line="384.00000000000006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l0k7c8hfmcwd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Особенности компьютерной лексикографии</w:t>
      </w:r>
    </w:p>
    <w:p w:rsidR="00000000" w:rsidDel="00000000" w:rsidP="00000000" w:rsidRDefault="00000000" w:rsidRPr="00000000" w14:paraId="00000078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В настоящее время лексикография находится под сильным воздействием новых методов обработки информации.</w:t>
      </w:r>
    </w:p>
    <w:p w:rsidR="00000000" w:rsidDel="00000000" w:rsidP="00000000" w:rsidRDefault="00000000" w:rsidRPr="00000000" w14:paraId="00000079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Изменение инструментальных средств приводит к появлению новых словарных технологий.</w:t>
      </w:r>
    </w:p>
    <w:p w:rsidR="00000000" w:rsidDel="00000000" w:rsidP="00000000" w:rsidRDefault="00000000" w:rsidRPr="00000000" w14:paraId="0000007A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Современная информационная технология лексикографии — компьютерная лексикография. Значительная часть интеллектуальных операций переходит в разряд рутинных. При этом наблюдается процесс перехода части лексикографов осваивает новые профессии и отходит от "чистой" лексикографической деятельности, и начинают заниматься издательской деятельностью или организаторами лексикографических исследований и издателями их результатов, с другой стороны, часть специалистов, прежде всего, информатики активно занимаются лексикографической деятельностью.</w:t>
      </w:r>
    </w:p>
    <w:p w:rsidR="00000000" w:rsidDel="00000000" w:rsidP="00000000" w:rsidRDefault="00000000" w:rsidRPr="00000000" w14:paraId="0000007B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Компьютерная лексикография представляет собой: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20" w:before="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быстро развивающуюся отрасль компьютерной индустрии;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20" w:before="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прикладную научную дисциплину в языкознании, изучающую методы, технологию и отдельные приемы использования компьютерной техники в теории и практике составления словарей.</w:t>
      </w:r>
    </w:p>
    <w:p w:rsidR="00000000" w:rsidDel="00000000" w:rsidP="00000000" w:rsidRDefault="00000000" w:rsidRPr="00000000" w14:paraId="0000007E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Компьютерная лексикография — совокупность методов и программных средств обработки текстовой информации для создания словарей.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" w:before="6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2a9b1" w:space="0" w:sz="6" w:val="single"/>
          <w:right w:color="auto" w:space="0" w:sz="0" w:val="none"/>
        </w:pBdr>
        <w:spacing w:after="80" w:before="340" w:line="312" w:lineRule="auto"/>
        <w:contextualSpacing w:val="0"/>
        <w:rPr>
          <w:rFonts w:ascii="Georgia" w:cs="Georgia" w:eastAsia="Georgia" w:hAnsi="Georgia"/>
          <w:color w:val="222222"/>
          <w:sz w:val="34"/>
          <w:szCs w:val="34"/>
          <w:highlight w:val="white"/>
        </w:rPr>
      </w:pPr>
      <w:bookmarkStart w:colFirst="0" w:colLast="0" w:name="_6x8q3haro3q4" w:id="13"/>
      <w:bookmarkEnd w:id="13"/>
      <w:r w:rsidDel="00000000" w:rsidR="00000000" w:rsidRPr="00000000">
        <w:rPr>
          <w:rFonts w:ascii="Georgia" w:cs="Georgia" w:eastAsia="Georgia" w:hAnsi="Georgia"/>
          <w:color w:val="222222"/>
          <w:sz w:val="34"/>
          <w:szCs w:val="34"/>
          <w:highlight w:val="white"/>
          <w:rtl w:val="0"/>
        </w:rPr>
        <w:t xml:space="preserve">Электронные словари</w:t>
      </w:r>
    </w:p>
    <w:p w:rsidR="00000000" w:rsidDel="00000000" w:rsidP="00000000" w:rsidRDefault="00000000" w:rsidRPr="00000000" w14:paraId="00000088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8"/>
          <w:szCs w:val="28"/>
          <w:rtl w:val="0"/>
        </w:rPr>
        <w:t xml:space="preserve">Электронный словарь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— это любой упорядоченный, относительно конечный массив лингвистической информации, представленный в виде списка, таблицы или перечня, удобного для размещения в памяти ЭВМ и снабженного программами автоматической обработки и пополнения.</w:t>
      </w:r>
    </w:p>
    <w:p w:rsidR="00000000" w:rsidDel="00000000" w:rsidP="00000000" w:rsidRDefault="00000000" w:rsidRPr="00000000" w14:paraId="00000089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Термин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rtl w:val="0"/>
        </w:rPr>
        <w:t xml:space="preserve">электронный словарь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может быть использован для обозначения любого справочного материала, хранящегося в электронном виде и предоставляющего информацию о написании, значении или использовании слов. Таким образом,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система проверки правописания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в текстовом редакторе, устройство, которое сканирует и переводит напечатанные слова и электронная версия бумажного словаря — всё это электронные словари, имеющие сходные системы хранения и поиска.</w:t>
      </w:r>
    </w:p>
    <w:p w:rsidR="00000000" w:rsidDel="00000000" w:rsidP="00000000" w:rsidRDefault="00000000" w:rsidRPr="00000000" w14:paraId="0000008A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В работе (Неси, 2000) выделяют несколько категорий электронных словарей для изучения языков: интернет-словари, глоссарии для учебных онлайн-курсов, словари на компакт-дисках и карманные электронные словари. Неси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перечисляет несколько наиболее известных словарей на CD: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pacing w:after="20" w:before="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Collins Cobuild Student’s Dictionary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pacing w:after="20" w:before="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Cambridge International Dictionaries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20" w:before="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Оксфордский словарь английского языка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pBdr>
          <w:top w:color="auto" w:space="6" w:sz="0" w:val="none"/>
          <w:bottom w:color="auto" w:space="0" w:sz="0" w:val="none"/>
        </w:pBdr>
        <w:spacing w:after="0" w:before="80" w:line="384.00000000000006" w:lineRule="auto"/>
        <w:contextualSpacing w:val="0"/>
        <w:rPr>
          <w:rFonts w:ascii="Times New Roman" w:cs="Times New Roman" w:eastAsia="Times New Roman" w:hAnsi="Times New Roman"/>
          <w:color w:val="54595d"/>
          <w:highlight w:val="white"/>
        </w:rPr>
      </w:pPr>
      <w:bookmarkStart w:colFirst="0" w:colLast="0" w:name="_rw0iijkexel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highlight w:val="white"/>
          <w:rtl w:val="0"/>
        </w:rPr>
        <w:t xml:space="preserve">Онлайн-словари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0b0080"/>
          <w:sz w:val="28"/>
          <w:szCs w:val="28"/>
          <w:u w:val="single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Эпоха Интернета сделала онлайн-словари доступными непосредственно с рабочего стола компьютера, а затем и со смартфона. Скинер в 2013 году отметил: «В список слов, которые чаще всего ищут в онлайн-версии словаря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Merriam-Webster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, сейчас входят слова „holistic“, „pragmatic“, „caveat“, „esoteric“ и „bourgeois“. Исторически целью лексикографии было разъяснение неизвестных слов читателям. И современные словари успешно с этим справляются.»</w:t>
      </w:r>
      <w:r w:rsidDel="00000000" w:rsidR="00000000" w:rsidRPr="00000000">
        <w:fldChar w:fldCharType="begin"/>
        <w:instrText xml:space="preserve"> HYPERLINK "https://ru.wikipedia.org/wiki/%D0%9A%D0%BE%D0%BC%D0%BF%D1%8C%D1%8E%D1%82%D0%B5%D1%80%D0%BD%D0%B0%D1%8F_%D0%BB%D0%B5%D0%BA%D1%81%D0%B8%D0%BA%D0%BE%D0%B3%D1%80%D0%B0%D1%84%D0%B8%D1%8F#cite_note-David_Skinner-17"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Существует большое количество веб-сайтов, работающих в качестве онлайн-словарей, обычно специализирующихся в каком-либо направлении. Некоторые из них содержат только те данные (часто включая неологизмы), которые были добавлены самими пользователями. Вот несколько наиболее известных примеров: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Dictionary.com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Double-Tongued Dictionary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(данные добавлены пользователями)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Free On-line Dictionary of Computing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LEO (website)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Logos Dictionary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Pseudodictionary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(только юмористические неологизмы, добавленные пользователями)</w:t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Urban Dictionary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(словарь англоязычного сленга)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WWWJDIC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(японский онлайн-словарь)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Визуальный словарь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(для каждого слова строится его понятийное окружение).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Викисловарь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20" w:before="60" w:lineRule="auto"/>
        <w:ind w:left="10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Русский ассоциативный тезаурус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, полученный на основе психолингвистических экспериментов. Интернет-сервис для работы с базой данных ассоциативного эксперимента на русском языке, проведенного в 1988—1997 гг. Ключевой особенностью веб-версии русского ассоциативного тезауруса является возможность проведения компаративного анализа ассоциаций по полу, возрасту и профессии. Тезаурус содержит свыше 1 млн ассоциаций, более 6 тыс. уникальных стимулов и 100 тыс. реакций от более чем 11 тыс. респондентов.</w:t>
      </w:r>
    </w:p>
    <w:p w:rsidR="00000000" w:rsidDel="00000000" w:rsidP="00000000" w:rsidRDefault="00000000" w:rsidRPr="00000000" w14:paraId="0000009C">
      <w:pPr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2619375</wp:posOffset>
            </wp:positionH>
            <wp:positionV relativeFrom="paragraph">
              <wp:posOffset>152400</wp:posOffset>
            </wp:positionV>
            <wp:extent cx="2566988" cy="17034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70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                                                                        </w:t>
      </w:r>
    </w:p>
    <w:p w:rsidR="00000000" w:rsidDel="00000000" w:rsidP="00000000" w:rsidRDefault="00000000" w:rsidRPr="00000000" w14:paraId="0000009F">
      <w:pPr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A3">
      <w:pPr>
        <w:contextualSpacing w:val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                               </w:t>
      </w:r>
    </w:p>
    <w:p w:rsidR="00000000" w:rsidDel="00000000" w:rsidP="00000000" w:rsidRDefault="00000000" w:rsidRPr="00000000" w14:paraId="000000A4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                                                                      Книжный вариант словаря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Глава 2.</w:t>
      </w:r>
    </w:p>
    <w:p w:rsidR="00000000" w:rsidDel="00000000" w:rsidP="00000000" w:rsidRDefault="00000000" w:rsidRPr="00000000" w14:paraId="000000A8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§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Возможности компьютерной лексикографии</w:t>
      </w:r>
    </w:p>
    <w:p w:rsidR="00000000" w:rsidDel="00000000" w:rsidP="00000000" w:rsidRDefault="00000000" w:rsidRPr="00000000" w14:paraId="000000A9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Компьютерная реализация бумажного словаря сама по себе позволяет преодолеть часть указанных проблем. К новым возможностям электронного словаря относятся:</w:t>
      </w:r>
    </w:p>
    <w:p w:rsidR="00000000" w:rsidDel="00000000" w:rsidP="00000000" w:rsidRDefault="00000000" w:rsidRPr="00000000" w14:paraId="000000AA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Существенно более изощренные возможности показа содержания словарной статьи, включая возможность частичного показа по разным критериям ( различные "проекции" словаря), разнообразные графические средства, которые не используются в обычных словарях.</w:t>
      </w:r>
    </w:p>
    <w:p w:rsidR="00000000" w:rsidDel="00000000" w:rsidP="00000000" w:rsidRDefault="00000000" w:rsidRPr="00000000" w14:paraId="000000AB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Использование для доступа к содержанию различных лингвистических технологий, таких как морфологический и синтаксический анализ, полнотекстовый поиск, распознавание и синтез звука и т.п.</w:t>
      </w:r>
    </w:p>
    <w:p w:rsidR="00000000" w:rsidDel="00000000" w:rsidP="00000000" w:rsidRDefault="00000000" w:rsidRPr="00000000" w14:paraId="000000AC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точки зрения пользователя смысл реализации в электронном словаре всех этих технологий состоит в том, что становится возможным быстро получить информацию, которая содержится где-то в недрах словаря и непосредственно отвечает тому запросу, который сформулирован пользователем в удобной для него форме.</w:t>
      </w:r>
    </w:p>
    <w:p w:rsidR="00000000" w:rsidDel="00000000" w:rsidP="00000000" w:rsidRDefault="00000000" w:rsidRPr="00000000" w14:paraId="000000AD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традиционном подходе минимальной единицей доступа является лексема (имя словарной статьи): мы должны прочитать всю статью, чтобы определить, содержится ли в ней ответ на наш запрос. Для таких словарей, как оксфордский, это представляет серьезную проблему. Например, глагол set имеет там 400 только основных значений (и у многих из них имеются подзначения).</w:t>
      </w:r>
    </w:p>
    <w:p w:rsidR="00000000" w:rsidDel="00000000" w:rsidP="00000000" w:rsidRDefault="00000000" w:rsidRPr="00000000" w14:paraId="000000AE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хотел бы, чтобы словарь максимально локализовал релевантную информацию. При этом речь не идет об автоматическом выборе переводного эквивалента (если мы говорим о переводном словаре). Специфика словарного ответа в том, что он дает весьма разнообразную информацию о слове или словосочетании, а не просто переводное соответствие, предполагает активный выбор пользователя из нескольких возможных хорошо обоснованных альтернатив.</w:t>
      </w:r>
    </w:p>
    <w:p w:rsidR="00000000" w:rsidDel="00000000" w:rsidP="00000000" w:rsidRDefault="00000000" w:rsidRPr="00000000" w14:paraId="000000AF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Однако, попытка решить проблему адекватной реакции словаря на запрос неизбежно наталкивается на сопротивление самого словарного материала, перенесенного из бумажного словаря.</w:t>
      </w:r>
    </w:p>
    <w:p w:rsidR="00000000" w:rsidDel="00000000" w:rsidP="00000000" w:rsidRDefault="00000000" w:rsidRPr="00000000" w14:paraId="000000B0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s16uefqawh0w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highlight w:val="white"/>
          <w:rtl w:val="0"/>
        </w:rPr>
        <w:t xml:space="preserve">§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Преимущества 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2235"/>
        <w:gridCol w:w="2235"/>
        <w:gridCol w:w="2235"/>
        <w:tblGridChange w:id="0">
          <w:tblGrid>
            <w:gridCol w:w="2310"/>
            <w:gridCol w:w="2235"/>
            <w:gridCol w:w="2235"/>
            <w:gridCol w:w="22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Многофункциональность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Использование средств мультимедиа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Актуальность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Большой объем словарной базы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Вариативность в использовании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Универсальность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Удобный поиск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8"/>
                <w:szCs w:val="28"/>
                <w:highlight w:val="white"/>
                <w:rtl w:val="0"/>
              </w:rPr>
              <w:t xml:space="preserve">Динамичность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</w:pBdr>
        <w:spacing w:after="160" w:before="500" w:line="30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highlight w:val="white"/>
          <w:rtl w:val="0"/>
        </w:rPr>
        <w:t xml:space="preserve">§ 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Противоречие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мы видим новое противоречие: между новыми языковыми компьютерными технологиями и старым традиционным словарным содержанием, не позволяющим воспользоваться этими технологиями в полном объеме. Иными словами, новые мехи требуют нового вина!</w:t>
      </w:r>
    </w:p>
    <w:p w:rsidR="00000000" w:rsidDel="00000000" w:rsidP="00000000" w:rsidRDefault="00000000" w:rsidRPr="00000000" w14:paraId="000000BD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 этого противоречия тоже ясен: словарь представляет собой модель языка, устроенную на совершенно иных принципах, чем те формальные модели, которые лежат в основе этих технологий. И если в области морфологии противоречие еще не очень существенно, то в области синтаксиса и семантики оно становится почти непреодолимым.</w:t>
      </w:r>
    </w:p>
    <w:p w:rsidR="00000000" w:rsidDel="00000000" w:rsidP="00000000" w:rsidRDefault="00000000" w:rsidRPr="00000000" w14:paraId="000000BE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Действительно, технология морфологического анализа всего лишь позволяет установить соответствие между исходной формой слова из текста и множеством лексем (словарных входов), для которой такая форма возможна. Синтаксический анализ позволяет сделать то же самое для словосочетаний, являющихся отдельными словарными входами.</w:t>
      </w:r>
    </w:p>
    <w:p w:rsidR="00000000" w:rsidDel="00000000" w:rsidP="00000000" w:rsidRDefault="00000000" w:rsidRPr="00000000" w14:paraId="000000BF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Однако, для всех этих технологий само словарное содержание является "непрозрачным", полностью ими игнорируется. Заглянуть "внутрь" словарной статьи позволяет только полнотекстовый поиск. Однако, этот мощный инструмент работает со словарным содержимым как с текстом на естественном языке, что резко ограничивает его возможности.</w:t>
      </w:r>
    </w:p>
    <w:p w:rsidR="00000000" w:rsidDel="00000000" w:rsidP="00000000" w:rsidRDefault="00000000" w:rsidRPr="00000000" w14:paraId="000000C0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и очевидный шаг, на который уже идут создатели электронных словарей, это первичная разметка словарной статьи, формализация той внутренней структуры, которая в той или иной мере имеется в хороших бумажных словарях.</w:t>
      </w:r>
    </w:p>
    <w:p w:rsidR="00000000" w:rsidDel="00000000" w:rsidP="00000000" w:rsidRDefault="00000000" w:rsidRPr="00000000" w14:paraId="000000C1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полнотекстовый поиск может различать, к примеру, переводы, примеры использования и комментарии, что принципиально усиливает его возможности с точки зрения пользователя.</w:t>
      </w:r>
    </w:p>
    <w:p w:rsidR="00000000" w:rsidDel="00000000" w:rsidP="00000000" w:rsidRDefault="00000000" w:rsidRPr="00000000" w14:paraId="000000C2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Однако, все эти меры являются поверхностными. Ясно, что задача состоит в том, чтобы единицей описания было отдельное лексическое значение, и технологии анализа могли бы устанавливать соответствие между исходным запросом и теми лексическими значениями, которые релевантны для этого запроса по синтаксическим и семантическим критериям.</w:t>
      </w:r>
    </w:p>
    <w:p w:rsidR="00000000" w:rsidDel="00000000" w:rsidP="00000000" w:rsidRDefault="00000000" w:rsidRPr="00000000" w14:paraId="000000C3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иллюстрирующего примера можно привести практически любой глагол, принадлежащий ядру языка. Например, глагол "развести" может встретиться в таких контекстах:</w:t>
      </w:r>
    </w:p>
    <w:p w:rsidR="00000000" w:rsidDel="00000000" w:rsidP="00000000" w:rsidRDefault="00000000" w:rsidRPr="00000000" w14:paraId="000000C4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разводить руками;</w:t>
      </w:r>
    </w:p>
    <w:p w:rsidR="00000000" w:rsidDel="00000000" w:rsidP="00000000" w:rsidRDefault="00000000" w:rsidRPr="00000000" w14:paraId="000000C5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разводить спирт водой;</w:t>
      </w:r>
    </w:p>
    <w:p w:rsidR="00000000" w:rsidDel="00000000" w:rsidP="00000000" w:rsidRDefault="00000000" w:rsidRPr="00000000" w14:paraId="000000C6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разводить супругов;</w:t>
      </w:r>
    </w:p>
    <w:p w:rsidR="00000000" w:rsidDel="00000000" w:rsidP="00000000" w:rsidRDefault="00000000" w:rsidRPr="00000000" w14:paraId="000000C7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разводить мосты;</w:t>
      </w:r>
    </w:p>
    <w:p w:rsidR="00000000" w:rsidDel="00000000" w:rsidP="00000000" w:rsidRDefault="00000000" w:rsidRPr="00000000" w14:paraId="000000C8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разводить баранов;</w:t>
      </w:r>
    </w:p>
    <w:p w:rsidR="00000000" w:rsidDel="00000000" w:rsidP="00000000" w:rsidRDefault="00000000" w:rsidRPr="00000000" w14:paraId="000000C9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разводить дерущихся;</w:t>
      </w:r>
    </w:p>
    <w:p w:rsidR="00000000" w:rsidDel="00000000" w:rsidP="00000000" w:rsidRDefault="00000000" w:rsidRPr="00000000" w14:paraId="000000CA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разводить пилу;</w:t>
      </w:r>
    </w:p>
    <w:p w:rsidR="00000000" w:rsidDel="00000000" w:rsidP="00000000" w:rsidRDefault="00000000" w:rsidRPr="00000000" w14:paraId="000000CB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разводить/разбивать сады</w:t>
      </w:r>
    </w:p>
    <w:p w:rsidR="00000000" w:rsidDel="00000000" w:rsidP="00000000" w:rsidRDefault="00000000" w:rsidRPr="00000000" w14:paraId="000000CC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(английские эквиваленты: bring; conduct; part, separate; mix; dissolve; divorce; breed; plant, etc...)</w:t>
      </w:r>
    </w:p>
    <w:p w:rsidR="00000000" w:rsidDel="00000000" w:rsidP="00000000" w:rsidRDefault="00000000" w:rsidRPr="00000000" w14:paraId="000000CD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создания такого словарного содержания, которое позволило бы сделать единицей анализа отдельное лексическое значение, а не морфологическую лексему, видится нам наиболее перспективным направлением в компьютерной лексикографии. Ясно, что для ее решения требуется "синхронизация" словарных описаний и формальных моделей, используемых технологиями анализа. В пределе это должно быть единое интегральное лексико-синтактико-семантическое описание.</w:t>
      </w:r>
    </w:p>
    <w:p w:rsidR="00000000" w:rsidDel="00000000" w:rsidP="00000000" w:rsidRDefault="00000000" w:rsidRPr="00000000" w14:paraId="000000CE">
      <w:pPr>
        <w:keepNext w:val="0"/>
        <w:keepLines w:val="0"/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0"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2a9b1" w:space="0" w:sz="6" w:val="single"/>
          <w:right w:color="auto" w:space="0" w:sz="0" w:val="none"/>
        </w:pBdr>
        <w:spacing w:after="80" w:before="340" w:line="312" w:lineRule="auto"/>
        <w:contextualSpacing w:val="0"/>
        <w:rPr>
          <w:rFonts w:ascii="Georgia" w:cs="Georgia" w:eastAsia="Georgia" w:hAnsi="Georgia"/>
          <w:sz w:val="34"/>
          <w:szCs w:val="34"/>
          <w:highlight w:val="white"/>
        </w:rPr>
      </w:pPr>
      <w:bookmarkStart w:colFirst="0" w:colLast="0" w:name="_cxot7xkjtf2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2a9b1" w:space="0" w:sz="6" w:val="single"/>
          <w:right w:color="auto" w:space="0" w:sz="0" w:val="none"/>
        </w:pBdr>
        <w:spacing w:after="80" w:before="340" w:line="312" w:lineRule="auto"/>
        <w:contextualSpacing w:val="0"/>
        <w:rPr>
          <w:rFonts w:ascii="Georgia" w:cs="Georgia" w:eastAsia="Georgia" w:hAnsi="Georgia"/>
          <w:sz w:val="34"/>
          <w:szCs w:val="34"/>
          <w:highlight w:val="white"/>
        </w:rPr>
      </w:pPr>
      <w:bookmarkStart w:colFirst="0" w:colLast="0" w:name="_2iw71tfxvmt1" w:id="17"/>
      <w:bookmarkEnd w:id="17"/>
      <w:r w:rsidDel="00000000" w:rsidR="00000000" w:rsidRPr="00000000">
        <w:rPr>
          <w:rFonts w:ascii="Georgia" w:cs="Georgia" w:eastAsia="Georgia" w:hAnsi="Georgia"/>
          <w:sz w:val="34"/>
          <w:szCs w:val="34"/>
          <w:highlight w:val="white"/>
          <w:rtl w:val="0"/>
        </w:rPr>
        <w:t xml:space="preserve">Задачи компьютерной лексикографии</w:t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2a9b1" w:space="0" w:sz="6" w:val="single"/>
          <w:right w:color="auto" w:space="0" w:sz="0" w:val="none"/>
        </w:pBdr>
        <w:spacing w:after="80" w:before="340" w:line="312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g5uwz4v5a5xr" w:id="18"/>
      <w:bookmarkEnd w:id="18"/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Перед учёными и программистами при преобразовании бумажных словарей в машиночитаемые словари встает множество проблем: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21"/>
                <w:szCs w:val="21"/>
                <w:highlight w:val="white"/>
                <w:rtl w:val="0"/>
              </w:rPr>
              <w:t xml:space="preserve">Парсинг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— задача, которая заключается в извлечении информации из словаря, написанного на естественном языке и представление её в виде древовидной структуры с узлами, которые состоят из атрибутов. Каждый атрибут имеет своё значение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Создание лексической базы данных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— задача состоит в том, что при создании лексической базы данных, которая хранит информацию формируемого словаря, необходимо обеспечить быстрый, гибкий и удобный доступ. Так же записи, которые будут здесь храниться, должны иметь структурированный вид. Язык запросов к данной базе должен обеспечивать наиболее удобное добавление, изменение и удаление информации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Лексический анализ электронных словарей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— задача состоит в том, чтобы выполнить анализ содержимого словаря (лексический анализ слова, поиск синонимов, поиск внутренних связей)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Оценка числа многозначных-однозначных слов.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Большинство слов в словарях однозначные, но есть слова со множеством смыслов. Задача состоит в том чтобы подсчитать количество значений слов в электронном словаре и количество многозначных слов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Автоматическое извлечение отношений </w:t>
            </w: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гипоним-гипероним</w:t>
            </w: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Задача в нахождении всех пар 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гипоним-гипероним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для данного словаря. Так как слова многозначны, любое слово может иметь несколько гиперонимов, поэтому если взять все пары 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гипоним-гипероним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в словаре в виде группы, то по определению Амслера это будет «запутанная иерархия»(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англ.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222222"/>
                <w:sz w:val="21"/>
                <w:szCs w:val="21"/>
                <w:highlight w:val="white"/>
                <w:rtl w:val="0"/>
              </w:rPr>
              <w:t xml:space="preserve">tangled hierarchy)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Отображение значений при извлечении сразу из нескольких словарей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— задача состоит в том чтобы сопоставить значения слова, приведенные в одном словаре, со значениями этого же слова в другом словаре (аналог задачи 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отображение онтологий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). Решение проблемы отображения значений необходимо для того, чтобы объединить данные разных словарях. Например, это позволило бы соотнести между собой грамматическую информацию от Longman Dictionary of Contemporary English с определением из Седьмого Энциклопедического словаря Вебстера</w:t>
            </w:r>
            <w:hyperlink r:id="rId7">
              <w:r w:rsidDel="00000000" w:rsidR="00000000" w:rsidRPr="00000000">
                <w:rPr>
                  <w:color w:val="0b0080"/>
                  <w:sz w:val="28"/>
                  <w:szCs w:val="28"/>
                  <w:highlight w:val="white"/>
                  <w:u w:val="single"/>
                  <w:vertAlign w:val="superscript"/>
                  <w:rtl w:val="0"/>
                </w:rPr>
                <w:t xml:space="preserve">[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Определение значения в пределах одного словаря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. Отношение синонимии (гиперонимии и др.) — это отношение между значениями, а не словами. Поэтому задача заключается в выборе значения многозначного слова в пределах одного словаря с целью указания синонимичного значения. Эта задача тесно связана с предыдущей, так как при сопоставлении значений нескольких словарей необходимо автоматически выбрать соответствующее значение из списка всех значений, перечисленных в словарной статье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Извлечение информации с помощью набора одноязычных и переводных словарей</w:t>
            </w: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 — идея в том, чтобы взять информацию из одноязычного словаря для данного языка и, используя переводной (двуязычный) словарь в качестве устройства передачи, передать информацию одноязычного словаря на второй язык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</w:pBdr>
        <w:spacing w:after="160" w:before="500" w:line="300" w:lineRule="auto"/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c8j1uo6eg0nd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auto" w:space="3" w:sz="0" w:val="none"/>
          <w:left w:color="auto" w:space="0" w:sz="0" w:val="none"/>
          <w:bottom w:color="auto" w:space="3" w:sz="0" w:val="none"/>
          <w:right w:color="auto" w:space="0" w:sz="0" w:val="none"/>
        </w:pBdr>
        <w:spacing w:before="16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</w:t>
      </w:r>
    </w:p>
    <w:p w:rsidR="00000000" w:rsidDel="00000000" w:rsidP="00000000" w:rsidRDefault="00000000" w:rsidRPr="00000000" w14:paraId="000000D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Список использованных источников </w:t>
      </w:r>
    </w:p>
    <w:p w:rsidR="00000000" w:rsidDel="00000000" w:rsidP="00000000" w:rsidRDefault="00000000" w:rsidRPr="00000000" w14:paraId="000000E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https://www.abbyy.com/ru-ru/science/technologies/lexicography/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https://ru.wikipedia.org/wiki/%D0%9A%D0%BE%D0%BC%D0%BF%D1%8C%D1%8E%D1%82%D0%B5%D1%80%D0%BD%D0%B0%D1%8F_%D0%BB%D0%B5%D0%BA%D1%81%D0%B8%D0%BA%D0%BE%D0%B3%D1%80%D0%B0%D1%84%D0%B8%D1%8F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http://www.wikiwand.com/ru/%D0%9A%D0%BE%D0%BC%D0%BF%D1%8C%D1%8E%D1%82%D0%B5%D1%80%D0%BD%D0%B0%D1%8F_%D0%BB%D0%B5%D0%BA%D1%81%D0%B8%D0%BA%D0%BE%D0%B3%D1%80%D0%B0%D1%84%D0%B8%D1%8F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https://studfiles.net/preview/5914091/page:17/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Приложение 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Баранов А.Н.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12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Введение в прикладную лингвистику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Эдиториал УРСС, 2001. — P. 360.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Кашеварова И.С.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13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Электронный словарь как новый этап в развитии лексикографии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«Молодой ученый», 2010. — № 10 (21). — P. 145-147.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Леонова А.В., Снопкова Н.А.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14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СОВРЕМЕННЫЕ ИНСТРУМЕНТЫ ТЕХНИЧЕСКОГО ПЕРЕВОДЧИКА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Национальный исследовательский Иркутский государственный технический университет, 2012. — P. 2.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Сивакова Н.А.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15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Лексикографическое описание английских и русских фитонимов в электронном глоссарии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 // Тюмень. — 2004. — P. 28.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Соловьева А.В.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16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Профессиональный перевод с помощью компьютера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Питер, 2008.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Табанакова В.Д., Ковязина М.А.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17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Новая модель двуязычного экологического словаря-тезауруса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Урал. гос. пед. ун-т, 2007. — P. 29 – 32. </w:t>
      </w:r>
      <w:r w:rsidDel="00000000" w:rsidR="00000000" w:rsidRPr="00000000">
        <w:rPr>
          <w:color w:val="72777d"/>
          <w:sz w:val="18"/>
          <w:szCs w:val="18"/>
          <w:rtl w:val="0"/>
        </w:rPr>
        <w:t xml:space="preserve">(недоступная ссылка)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Филиппович Ю., Чернышева М.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18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Историческая компьютерная лексикография - terra incognita в компьютерном мире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Компьютерра, 1999. — № 45 (09 ноября 1999). </w:t>
      </w:r>
      <w:r w:rsidDel="00000000" w:rsidR="00000000" w:rsidRPr="00000000">
        <w:rPr>
          <w:color w:val="72777d"/>
          <w:sz w:val="18"/>
          <w:szCs w:val="18"/>
          <w:rtl w:val="0"/>
        </w:rPr>
        <w:t xml:space="preserve">(недоступная ссылка)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Чепик Е.Ю.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19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Компьютерная лексикография как одно из направлений современной прикладной лингвистики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Ученые записки таврического национального университета им В.И. Вернадского., 2006. — Т. 19, № 3-4. — P. 274-279. </w:t>
      </w:r>
      <w:hyperlink r:id="rId20">
        <w:r w:rsidDel="00000000" w:rsidR="00000000" w:rsidRPr="00000000">
          <w:rPr>
            <w:color w:val="663366"/>
            <w:sz w:val="18"/>
            <w:szCs w:val="18"/>
            <w:u w:val="single"/>
            <w:rtl w:val="0"/>
          </w:rPr>
          <w:t xml:space="preserve">Архивировано</w:t>
        </w:r>
      </w:hyperlink>
      <w:r w:rsidDel="00000000" w:rsidR="00000000" w:rsidRPr="00000000">
        <w:rPr>
          <w:color w:val="222222"/>
          <w:sz w:val="18"/>
          <w:szCs w:val="18"/>
          <w:rtl w:val="0"/>
        </w:rPr>
        <w:t xml:space="preserve"> 20 апреля 2014 года.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Чепик Е.Ю.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21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Политическое слово в структуре электронного словаря.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Культура народов Причерноморья., 2005. — № 69. — P. 205-209.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Чепик Е.Ю.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22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Политическое слово в структуре электронного словаря.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Культура народов Причерноморья., 2005. — № 69. — P. 205-209.</w:t>
      </w:r>
    </w:p>
    <w:p w:rsidR="00000000" w:rsidDel="00000000" w:rsidP="00000000" w:rsidRDefault="00000000" w:rsidRPr="00000000" w14:paraId="00000116">
      <w:pPr>
        <w:numPr>
          <w:ilvl w:val="0"/>
          <w:numId w:val="9"/>
        </w:numPr>
        <w:spacing w:after="20" w:before="60" w:lineRule="auto"/>
        <w:ind w:left="1080" w:hanging="360"/>
        <w:rPr/>
      </w:pPr>
      <w:r w:rsidDel="00000000" w:rsidR="00000000" w:rsidRPr="00000000">
        <w:rPr>
          <w:i w:val="1"/>
          <w:color w:val="222222"/>
          <w:sz w:val="21"/>
          <w:szCs w:val="21"/>
          <w:rtl w:val="0"/>
        </w:rPr>
        <w:t xml:space="preserve">Шемякин Ю.И.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hyperlink r:id="rId23">
        <w:r w:rsidDel="00000000" w:rsidR="00000000" w:rsidRPr="00000000">
          <w:rPr>
            <w:color w:val="663366"/>
            <w:sz w:val="21"/>
            <w:szCs w:val="21"/>
            <w:u w:val="single"/>
            <w:rtl w:val="0"/>
          </w:rPr>
          <w:t xml:space="preserve">Начала компьютерной лингвистики</w:t>
        </w:r>
      </w:hyperlink>
      <w:r w:rsidDel="00000000" w:rsidR="00000000" w:rsidRPr="00000000">
        <w:rPr>
          <w:color w:val="222222"/>
          <w:sz w:val="21"/>
          <w:szCs w:val="21"/>
          <w:rtl w:val="0"/>
        </w:rPr>
        <w:t xml:space="preserve">. — Издательство МГОУ А/О "Росвузнаука", 2003. — P. 81.</w:t>
      </w:r>
    </w:p>
    <w:p w:rsidR="00000000" w:rsidDel="00000000" w:rsidP="00000000" w:rsidRDefault="00000000" w:rsidRPr="00000000" w14:paraId="0000011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4" w:type="first"/>
      <w:footerReference r:id="rId25" w:type="default"/>
      <w:footerReference r:id="rId26" w:type="first"/>
      <w:pgSz w:h="16834" w:w="11909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eb.archive.org/web/20140420072214/http://www.science.crimea.edu/zapiski/2006/filologiya/uch_19_2fn/chepik_51.pdf" TargetMode="External"/><Relationship Id="rId22" Type="http://schemas.openxmlformats.org/officeDocument/2006/relationships/hyperlink" Target="http://dspace.nbuv.gov.ua/bitstream/handle/123456789/10641/57-Chepik.pdf?sequence=1" TargetMode="External"/><Relationship Id="rId21" Type="http://schemas.openxmlformats.org/officeDocument/2006/relationships/hyperlink" Target="http://dspace.nbuv.gov.ua/bitstream/handle/123456789/10641/57-Chepik.pdf?sequence=1" TargetMode="External"/><Relationship Id="rId24" Type="http://schemas.openxmlformats.org/officeDocument/2006/relationships/header" Target="header1.xml"/><Relationship Id="rId23" Type="http://schemas.openxmlformats.org/officeDocument/2006/relationships/hyperlink" Target="http://www.ict.edu.ru/ft/004938/shemakin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A%D0%BE%D0%BC%D0%BF%D1%8C%D1%8E%D1%82%D0%B5%D1%80%D0%BD%D0%B0%D1%8F_%D0%BB%D0%B5%D0%BA%D1%81%D0%B8%D0%BA%D0%BE%D0%B3%D1%80%D0%B0%D1%84%D0%B8%D1%8F" TargetMode="External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ru.wikipedia.org/wiki/%D0%9A%D0%BE%D0%BC%D0%BF%D1%8C%D1%8E%D1%82%D0%B5%D1%80%D0%BD%D0%B0%D1%8F_%D0%BB%D0%B5%D0%BA%D1%81%D0%B8%D0%BA%D0%BE%D0%B3%D1%80%D0%B0%D1%84%D0%B8%D1%8F#cite_note-_7d9f73cd6a001148-36" TargetMode="External"/><Relationship Id="rId8" Type="http://schemas.openxmlformats.org/officeDocument/2006/relationships/hyperlink" Target="https://www.abbyy.com/ru-ru/science/technologies/lexicography/" TargetMode="External"/><Relationship Id="rId11" Type="http://schemas.openxmlformats.org/officeDocument/2006/relationships/hyperlink" Target="https://studfiles.net/preview/5914091/page:17/" TargetMode="External"/><Relationship Id="rId10" Type="http://schemas.openxmlformats.org/officeDocument/2006/relationships/hyperlink" Target="http://www.wikiwand.com/ru/%D0%9A%D0%BE%D0%BC%D0%BF%D1%8C%D1%8E%D1%82%D0%B5%D1%80%D0%BD%D0%B0%D1%8F_%D0%BB%D0%B5%D0%BA%D1%81%D0%B8%D0%BA%D0%BE%D0%B3%D1%80%D0%B0%D1%84%D0%B8%D1%8F" TargetMode="External"/><Relationship Id="rId13" Type="http://schemas.openxmlformats.org/officeDocument/2006/relationships/hyperlink" Target="http://www.gendocs.ru/docs/27/26246/conv_1/file1.pdf#page=145" TargetMode="External"/><Relationship Id="rId12" Type="http://schemas.openxmlformats.org/officeDocument/2006/relationships/hyperlink" Target="http://aska1.ru/files/%D0%91%D0%B0%D1%80%D0%B0%D0%BD%D0%BE%D0%B2%20%D0%90.%D0%9D.%20-%20%D0%92%D0%B2%D0%B5%D0%B4%D0%B5%D0%BD%D0%B8%D0%B5%20%D0%B2%20%D0%BF%D1%80%D0%B8%D0%BA%D0%BB%D0%B0%D0%B4%D0%BD%D1%83%D1%8E%20%D0%BB%D0%B8%D0%BD%D0%B3%D0%B2%D0%B8%D1%81%D1%82%D0%B8%D0%BA%D1%83%20(2001).doc" TargetMode="External"/><Relationship Id="rId15" Type="http://schemas.openxmlformats.org/officeDocument/2006/relationships/hyperlink" Target="http://www.tmnlib.ru/DbFileHandler.axd?376" TargetMode="External"/><Relationship Id="rId14" Type="http://schemas.openxmlformats.org/officeDocument/2006/relationships/hyperlink" Target="http://www.istu.edu/docs/science_periodical/mvestnik/Leonova%20.doc" TargetMode="External"/><Relationship Id="rId17" Type="http://schemas.openxmlformats.org/officeDocument/2006/relationships/hyperlink" Target="http://tc.utmn.ru/files/kovyazina_tabanakova_ecothesaurus.pdf" TargetMode="External"/><Relationship Id="rId16" Type="http://schemas.openxmlformats.org/officeDocument/2006/relationships/hyperlink" Target="http://www.google.ru/books?hl=ru&amp;lr=&amp;id=jAGO9QcMaEMC&amp;oi=fnd&amp;pg=PA3&amp;dq=%D0%9F%D0%BE%D1%80%D1%82%D0%B0%D1%82%D0%B8%D0%B2%D0%BD%D1%8B%D0%B5+%D1%8D%D0%BB%D0%B5%D0%BA%D1%82%D1%80%D0%BE%D0%BD%D0%BD%D1%8B%D0%B5+%D1%81%D0%BB%D0%BE%D0%B2%D0%B0%D1%80%D0%B8&amp;ots=1Rn5JnrVne&amp;sig=knlu3dbx2Z7Qxq0nMsT_wU1drGk&amp;redir_esc=y#v=onepage&amp;q=%D0%9F%D0%BE%D1%80%D1%82%D0%B0%D1%82%D0%B8%D0%B2%D0%BD%D1%8B%D0%B5%20%D1%8D%D0%BB%D0%B5%D0%BA%D1%82%D1%80%D0%BE%D0%BD%D0%BD%D1%8B%D0%B5%20%D1%81%D0%BB%D0%BE%D0%B2%D0%B0%D1%80%D0%B8&amp;f=false" TargetMode="External"/><Relationship Id="rId19" Type="http://schemas.openxmlformats.org/officeDocument/2006/relationships/hyperlink" Target="http://www.science.crimea.edu/zapiski/2006/filologiya/uch_19_2fn/chepik_51.pdf" TargetMode="External"/><Relationship Id="rId18" Type="http://schemas.openxmlformats.org/officeDocument/2006/relationships/hyperlink" Target="http://old.computerra.ru/1999/323/337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