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83701" w14:textId="6CC01B5C" w:rsidR="00492C90" w:rsidRPr="00492C90" w:rsidRDefault="00492C90" w:rsidP="00492C90">
      <w:pPr>
        <w:jc w:val="center"/>
        <w:rPr>
          <w:b/>
          <w:bCs/>
          <w:sz w:val="36"/>
          <w:szCs w:val="36"/>
          <w:lang w:val="en-US"/>
        </w:rPr>
      </w:pPr>
      <w:proofErr w:type="spellStart"/>
      <w:r w:rsidRPr="00492C90">
        <w:rPr>
          <w:b/>
          <w:bCs/>
          <w:sz w:val="36"/>
          <w:szCs w:val="36"/>
          <w:lang w:val="en-US"/>
        </w:rPr>
        <w:t>HoloBio</w:t>
      </w:r>
      <w:proofErr w:type="spellEnd"/>
      <w:r w:rsidRPr="00492C90">
        <w:rPr>
          <w:b/>
          <w:bCs/>
          <w:sz w:val="36"/>
          <w:szCs w:val="36"/>
          <w:lang w:val="en-US"/>
        </w:rPr>
        <w:t>: Holographic Microscopy Tool for Quantitative Biological Analysis</w:t>
      </w:r>
    </w:p>
    <w:p w14:paraId="545E108C" w14:textId="0133C423" w:rsidR="005126FC" w:rsidRDefault="005126FC" w:rsidP="00492C90"/>
    <w:p w14:paraId="584DFA70" w14:textId="600FD81F" w:rsidR="00492C90" w:rsidRPr="004D3900" w:rsidRDefault="004D3900" w:rsidP="00492C90">
      <w:pPr>
        <w:rPr>
          <w:lang w:val="en-US"/>
        </w:rPr>
      </w:pPr>
      <w:r w:rsidRPr="004D3900">
        <w:rPr>
          <w:lang w:val="en-US"/>
        </w:rPr>
        <w:t>Open-source GUI in Python for quantitative reconstruction and analysis (DHM/DLHM), in real time and offline.</w:t>
      </w:r>
    </w:p>
    <w:p w14:paraId="47D60F8D" w14:textId="6C338897" w:rsidR="00492C90" w:rsidRDefault="00492C90" w:rsidP="00492C90">
      <w:pPr>
        <w:jc w:val="center"/>
      </w:pPr>
      <w:r>
        <w:rPr>
          <w:noProof/>
        </w:rPr>
        <w:drawing>
          <wp:inline distT="0" distB="0" distL="0" distR="0" wp14:anchorId="62413403" wp14:editId="6D37FE6C">
            <wp:extent cx="4648200" cy="3652082"/>
            <wp:effectExtent l="0" t="0" r="0" b="0"/>
            <wp:docPr id="1158936320"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36320" name="Imagen 1" descr="Interfaz de usuario gráfica, Aplicación, Sitio web&#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52211" cy="3655233"/>
                    </a:xfrm>
                    <a:prstGeom prst="rect">
                      <a:avLst/>
                    </a:prstGeom>
                    <a:noFill/>
                    <a:ln>
                      <a:noFill/>
                    </a:ln>
                  </pic:spPr>
                </pic:pic>
              </a:graphicData>
            </a:graphic>
          </wp:inline>
        </w:drawing>
      </w:r>
    </w:p>
    <w:p w14:paraId="0BFF12D3" w14:textId="77777777" w:rsidR="00492C90" w:rsidRDefault="00492C90" w:rsidP="00492C90">
      <w:pPr>
        <w:jc w:val="center"/>
      </w:pPr>
    </w:p>
    <w:p w14:paraId="4E9435C0" w14:textId="77777777" w:rsidR="00492C90" w:rsidRDefault="00492C90" w:rsidP="00492C90">
      <w:pPr>
        <w:rPr>
          <w:b/>
          <w:bCs/>
          <w:lang w:val="en-US"/>
        </w:rPr>
      </w:pPr>
      <w:r w:rsidRPr="00492C90">
        <w:rPr>
          <w:b/>
          <w:bCs/>
          <w:lang w:val="en-US"/>
        </w:rPr>
        <w:t>What it does</w:t>
      </w:r>
    </w:p>
    <w:p w14:paraId="56AFC79D" w14:textId="26DEE59C" w:rsidR="00492C90" w:rsidRPr="00492C90" w:rsidRDefault="00492C90" w:rsidP="00492C90">
      <w:pPr>
        <w:pStyle w:val="Prrafodelista"/>
        <w:numPr>
          <w:ilvl w:val="0"/>
          <w:numId w:val="1"/>
        </w:numPr>
        <w:rPr>
          <w:lang w:val="en-US"/>
        </w:rPr>
      </w:pPr>
      <w:r w:rsidRPr="00492C90">
        <w:rPr>
          <w:lang w:val="en-US"/>
        </w:rPr>
        <w:t>DHM reconstruction (</w:t>
      </w:r>
      <w:proofErr w:type="gramStart"/>
      <w:r w:rsidRPr="00492C90">
        <w:rPr>
          <w:lang w:val="en-US"/>
        </w:rPr>
        <w:t>off-axis</w:t>
      </w:r>
      <w:proofErr w:type="gramEnd"/>
      <w:r w:rsidRPr="00492C90">
        <w:rPr>
          <w:lang w:val="en-US"/>
        </w:rPr>
        <w:t xml:space="preserve"> telecentric, non-telecentric, etc.)</w:t>
      </w:r>
    </w:p>
    <w:p w14:paraId="058F9F46" w14:textId="46F2F157" w:rsidR="00492C90" w:rsidRPr="00492C90" w:rsidRDefault="00492C90" w:rsidP="00492C90">
      <w:pPr>
        <w:pStyle w:val="Prrafodelista"/>
        <w:numPr>
          <w:ilvl w:val="0"/>
          <w:numId w:val="1"/>
        </w:numPr>
        <w:rPr>
          <w:lang w:val="en-US"/>
        </w:rPr>
      </w:pPr>
      <w:r w:rsidRPr="00492C90">
        <w:rPr>
          <w:lang w:val="en-US"/>
        </w:rPr>
        <w:t>DLHM reconstruction (Angular Spectrum, KHDI, MAS)</w:t>
      </w:r>
    </w:p>
    <w:p w14:paraId="71DDF9D2" w14:textId="456B9422" w:rsidR="00492C90" w:rsidRPr="00492C90" w:rsidRDefault="00492C90" w:rsidP="00492C90">
      <w:pPr>
        <w:pStyle w:val="Prrafodelista"/>
        <w:numPr>
          <w:ilvl w:val="0"/>
          <w:numId w:val="1"/>
        </w:numPr>
        <w:rPr>
          <w:lang w:val="en-US"/>
        </w:rPr>
      </w:pPr>
      <w:r w:rsidRPr="00492C90">
        <w:rPr>
          <w:lang w:val="en-US"/>
        </w:rPr>
        <w:t>Modes: Real-Time (video-rate) and Offline</w:t>
      </w:r>
    </w:p>
    <w:p w14:paraId="6BC5F2BC" w14:textId="77064787" w:rsidR="00492C90" w:rsidRPr="00492C90" w:rsidRDefault="00492C90" w:rsidP="00492C90">
      <w:pPr>
        <w:pStyle w:val="Prrafodelista"/>
        <w:numPr>
          <w:ilvl w:val="0"/>
          <w:numId w:val="1"/>
        </w:numPr>
        <w:rPr>
          <w:lang w:val="en-US"/>
        </w:rPr>
      </w:pPr>
      <w:r w:rsidRPr="00492C90">
        <w:rPr>
          <w:lang w:val="en-US"/>
        </w:rPr>
        <w:t>Tools: tracking, phase profiles, thickness estimation, counting, area quantification, filters, and speckle toolkit</w:t>
      </w:r>
    </w:p>
    <w:p w14:paraId="0C146F80" w14:textId="77777777" w:rsidR="00492C90" w:rsidRDefault="00492C90" w:rsidP="00492C90">
      <w:pPr>
        <w:rPr>
          <w:b/>
          <w:bCs/>
          <w:lang w:val="en-US"/>
        </w:rPr>
      </w:pPr>
    </w:p>
    <w:p w14:paraId="2DCE156A" w14:textId="5579ECB4" w:rsidR="00492C90" w:rsidRPr="00492C90" w:rsidRDefault="00492C90" w:rsidP="00492C90">
      <w:pPr>
        <w:rPr>
          <w:b/>
          <w:bCs/>
          <w:lang w:val="en-US"/>
        </w:rPr>
      </w:pPr>
      <w:r w:rsidRPr="00492C90">
        <w:rPr>
          <w:b/>
          <w:bCs/>
          <w:lang w:val="en-US"/>
        </w:rPr>
        <w:t>I</w:t>
      </w:r>
      <w:r w:rsidRPr="00492C90">
        <w:rPr>
          <w:b/>
          <w:bCs/>
          <w:lang w:val="en-US"/>
        </w:rPr>
        <w:t>nstallation</w:t>
      </w:r>
    </w:p>
    <w:p w14:paraId="1651368C" w14:textId="71B999C4" w:rsidR="00492C90" w:rsidRDefault="00492C90" w:rsidP="00492C90">
      <w:pPr>
        <w:rPr>
          <w:lang w:val="en-US"/>
        </w:rPr>
      </w:pPr>
      <w:proofErr w:type="spellStart"/>
      <w:r w:rsidRPr="00492C90">
        <w:rPr>
          <w:lang w:val="en-US"/>
        </w:rPr>
        <w:t>HoloBio</w:t>
      </w:r>
      <w:proofErr w:type="spellEnd"/>
      <w:r w:rsidRPr="00492C90">
        <w:rPr>
          <w:lang w:val="en-US"/>
        </w:rPr>
        <w:t xml:space="preserve"> can be installed in two different ways, depending on whether you want a ready-to-run package or access to the source code.</w:t>
      </w:r>
    </w:p>
    <w:p w14:paraId="363E67DC" w14:textId="09E2F020" w:rsidR="00492C90" w:rsidRPr="00492C90" w:rsidRDefault="00492C90" w:rsidP="00492C90">
      <w:pPr>
        <w:rPr>
          <w:b/>
          <w:bCs/>
          <w:lang w:val="en-US"/>
        </w:rPr>
      </w:pPr>
      <w:r w:rsidRPr="00492C90">
        <w:rPr>
          <w:b/>
          <w:bCs/>
          <w:lang w:val="en-US"/>
        </w:rPr>
        <w:t xml:space="preserve">Option 1 — Install via </w:t>
      </w:r>
      <w:proofErr w:type="gramStart"/>
      <w:r w:rsidRPr="00492C90">
        <w:rPr>
          <w:b/>
          <w:bCs/>
          <w:lang w:val="en-US"/>
        </w:rPr>
        <w:t>pip</w:t>
      </w:r>
      <w:proofErr w:type="gramEnd"/>
    </w:p>
    <w:p w14:paraId="01240543" w14:textId="77777777" w:rsidR="00492C90" w:rsidRPr="00492C90" w:rsidRDefault="00492C90" w:rsidP="00492C90">
      <w:pPr>
        <w:rPr>
          <w:lang w:val="en-US"/>
        </w:rPr>
      </w:pPr>
      <w:r w:rsidRPr="00492C90">
        <w:rPr>
          <w:lang w:val="en-US"/>
        </w:rPr>
        <w:lastRenderedPageBreak/>
        <w:t xml:space="preserve">This option installs </w:t>
      </w:r>
      <w:proofErr w:type="spellStart"/>
      <w:r w:rsidRPr="00492C90">
        <w:rPr>
          <w:lang w:val="en-US"/>
        </w:rPr>
        <w:t>HoloBio</w:t>
      </w:r>
      <w:proofErr w:type="spellEnd"/>
      <w:r w:rsidRPr="00492C90">
        <w:rPr>
          <w:lang w:val="en-US"/>
        </w:rPr>
        <w:t xml:space="preserve"> as a Python package and allows you to run it as a standard application.</w:t>
      </w:r>
    </w:p>
    <w:tbl>
      <w:tblPr>
        <w:tblStyle w:val="Tablaconcuadrcula"/>
        <w:tblW w:w="0" w:type="auto"/>
        <w:tblInd w:w="38" w:type="dxa"/>
        <w:tblLook w:val="04A0" w:firstRow="1" w:lastRow="0" w:firstColumn="1" w:lastColumn="0" w:noHBand="0" w:noVBand="1"/>
      </w:tblPr>
      <w:tblGrid>
        <w:gridCol w:w="8790"/>
      </w:tblGrid>
      <w:tr w:rsidR="007218C2" w14:paraId="4A5E5A4F" w14:textId="77777777" w:rsidTr="007218C2">
        <w:tc>
          <w:tcPr>
            <w:tcW w:w="8978" w:type="dxa"/>
          </w:tcPr>
          <w:p w14:paraId="6677A743" w14:textId="77777777" w:rsidR="007218C2" w:rsidRDefault="007218C2" w:rsidP="00492C90">
            <w:pPr>
              <w:rPr>
                <w:b/>
                <w:bCs/>
                <w:i/>
                <w:iCs/>
                <w:lang w:val="en-US"/>
              </w:rPr>
            </w:pPr>
          </w:p>
          <w:p w14:paraId="08BAB635" w14:textId="55883C21" w:rsidR="007218C2" w:rsidRDefault="007218C2" w:rsidP="00492C90">
            <w:pPr>
              <w:rPr>
                <w:b/>
                <w:bCs/>
                <w:i/>
                <w:iCs/>
                <w:lang w:val="en-US"/>
              </w:rPr>
            </w:pPr>
            <w:proofErr w:type="gramStart"/>
            <w:r w:rsidRPr="00492C90">
              <w:rPr>
                <w:b/>
                <w:bCs/>
                <w:i/>
                <w:iCs/>
                <w:lang w:val="en-US"/>
              </w:rPr>
              <w:t>pip</w:t>
            </w:r>
            <w:proofErr w:type="gramEnd"/>
            <w:r w:rsidRPr="00492C90">
              <w:rPr>
                <w:b/>
                <w:bCs/>
                <w:i/>
                <w:iCs/>
                <w:lang w:val="en-US"/>
              </w:rPr>
              <w:t xml:space="preserve"> install </w:t>
            </w:r>
            <w:proofErr w:type="spellStart"/>
            <w:r>
              <w:rPr>
                <w:b/>
                <w:bCs/>
                <w:i/>
                <w:iCs/>
                <w:lang w:val="en-US"/>
              </w:rPr>
              <w:t>holoBio</w:t>
            </w:r>
            <w:proofErr w:type="spellEnd"/>
          </w:p>
          <w:p w14:paraId="17D10FF8" w14:textId="54A38BA9" w:rsidR="007218C2" w:rsidRPr="007218C2" w:rsidRDefault="007218C2" w:rsidP="00492C90">
            <w:pPr>
              <w:rPr>
                <w:b/>
                <w:bCs/>
                <w:lang w:val="en-US"/>
              </w:rPr>
            </w:pPr>
          </w:p>
        </w:tc>
      </w:tr>
    </w:tbl>
    <w:p w14:paraId="7DBFA8BB" w14:textId="77777777" w:rsidR="007218C2" w:rsidRDefault="007218C2" w:rsidP="00492C90">
      <w:pPr>
        <w:rPr>
          <w:b/>
          <w:bCs/>
          <w:i/>
          <w:iCs/>
          <w:lang w:val="en-US"/>
        </w:rPr>
      </w:pPr>
    </w:p>
    <w:p w14:paraId="74A40B85" w14:textId="08CB5EEB" w:rsidR="00492C90" w:rsidRDefault="00492C90" w:rsidP="00492C90">
      <w:pPr>
        <w:rPr>
          <w:b/>
          <w:bCs/>
          <w:lang w:val="en-US"/>
        </w:rPr>
      </w:pPr>
      <w:r w:rsidRPr="00492C90">
        <w:rPr>
          <w:b/>
          <w:bCs/>
          <w:lang w:val="en-US"/>
        </w:rPr>
        <w:t xml:space="preserve">Option </w:t>
      </w:r>
      <w:r>
        <w:rPr>
          <w:b/>
          <w:bCs/>
          <w:lang w:val="en-US"/>
        </w:rPr>
        <w:t>2</w:t>
      </w:r>
      <w:r w:rsidRPr="00492C90">
        <w:rPr>
          <w:b/>
          <w:bCs/>
          <w:lang w:val="en-US"/>
        </w:rPr>
        <w:t xml:space="preserve"> — </w:t>
      </w:r>
      <w:r w:rsidR="007218C2" w:rsidRPr="007218C2">
        <w:rPr>
          <w:b/>
          <w:bCs/>
          <w:lang w:val="en-US"/>
        </w:rPr>
        <w:t>Install from GitHub (developer mode)</w:t>
      </w:r>
    </w:p>
    <w:p w14:paraId="183C5DC6" w14:textId="77777777" w:rsidR="007218C2" w:rsidRPr="007218C2" w:rsidRDefault="007218C2" w:rsidP="007218C2">
      <w:pPr>
        <w:rPr>
          <w:lang w:val="en-US"/>
        </w:rPr>
      </w:pPr>
      <w:r w:rsidRPr="007218C2">
        <w:rPr>
          <w:lang w:val="en-US"/>
        </w:rPr>
        <w:t>This option is intended for users who want to modify the code or run the latest development version.</w:t>
      </w:r>
    </w:p>
    <w:tbl>
      <w:tblPr>
        <w:tblStyle w:val="Tablaconcuadrcula"/>
        <w:tblW w:w="0" w:type="auto"/>
        <w:tblInd w:w="38" w:type="dxa"/>
        <w:tblLook w:val="04A0" w:firstRow="1" w:lastRow="0" w:firstColumn="1" w:lastColumn="0" w:noHBand="0" w:noVBand="1"/>
      </w:tblPr>
      <w:tblGrid>
        <w:gridCol w:w="8790"/>
      </w:tblGrid>
      <w:tr w:rsidR="007218C2" w14:paraId="0BA0761E" w14:textId="77777777" w:rsidTr="00CB606C">
        <w:tc>
          <w:tcPr>
            <w:tcW w:w="8978" w:type="dxa"/>
          </w:tcPr>
          <w:p w14:paraId="55F50AFF" w14:textId="77777777" w:rsidR="007218C2" w:rsidRDefault="007218C2" w:rsidP="00CB606C">
            <w:pPr>
              <w:rPr>
                <w:b/>
                <w:bCs/>
                <w:i/>
                <w:iCs/>
                <w:lang w:val="en-US"/>
              </w:rPr>
            </w:pPr>
          </w:p>
          <w:p w14:paraId="757FA821" w14:textId="7DC59070" w:rsidR="007218C2" w:rsidRDefault="007218C2" w:rsidP="007218C2">
            <w:pPr>
              <w:rPr>
                <w:b/>
                <w:bCs/>
                <w:i/>
                <w:iCs/>
                <w:lang w:val="en-US"/>
              </w:rPr>
            </w:pPr>
            <w:r w:rsidRPr="007218C2">
              <w:rPr>
                <w:b/>
                <w:bCs/>
                <w:i/>
                <w:iCs/>
                <w:lang w:val="en-US"/>
              </w:rPr>
              <w:t xml:space="preserve">git clone </w:t>
            </w:r>
            <w:hyperlink r:id="rId8" w:history="1">
              <w:r w:rsidRPr="00054912">
                <w:rPr>
                  <w:rStyle w:val="Hipervnculo"/>
                  <w:b/>
                  <w:bCs/>
                  <w:i/>
                  <w:iCs/>
                  <w:lang w:val="en-US"/>
                </w:rPr>
                <w:t>https://github.com/</w:t>
              </w:r>
              <w:r w:rsidRPr="00054912">
                <w:rPr>
                  <w:rStyle w:val="Hipervnculo"/>
                  <w:b/>
                  <w:bCs/>
                  <w:i/>
                  <w:iCs/>
                  <w:lang w:val="en-US"/>
                </w:rPr>
                <w:t>xxxxxxxxxxxxxxxxxxx</w:t>
              </w:r>
            </w:hyperlink>
          </w:p>
          <w:p w14:paraId="705F1B1F" w14:textId="3A436B39" w:rsidR="007218C2" w:rsidRPr="007218C2" w:rsidRDefault="007218C2" w:rsidP="007218C2">
            <w:pPr>
              <w:rPr>
                <w:b/>
                <w:bCs/>
                <w:lang w:val="en-US"/>
              </w:rPr>
            </w:pPr>
          </w:p>
        </w:tc>
      </w:tr>
    </w:tbl>
    <w:p w14:paraId="1E2585C7" w14:textId="77777777" w:rsidR="007218C2" w:rsidRDefault="007218C2" w:rsidP="00492C90">
      <w:pPr>
        <w:rPr>
          <w:b/>
          <w:bCs/>
          <w:lang w:val="en-US"/>
        </w:rPr>
      </w:pPr>
    </w:p>
    <w:p w14:paraId="030751D4" w14:textId="77777777" w:rsidR="007218C2" w:rsidRPr="007218C2" w:rsidRDefault="007218C2" w:rsidP="007218C2">
      <w:pPr>
        <w:rPr>
          <w:b/>
          <w:bCs/>
          <w:lang w:val="en-US"/>
        </w:rPr>
      </w:pPr>
      <w:r w:rsidRPr="007218C2">
        <w:rPr>
          <w:b/>
          <w:bCs/>
          <w:lang w:val="en-US"/>
        </w:rPr>
        <w:t>Which option should I choose?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014"/>
        <w:gridCol w:w="2595"/>
      </w:tblGrid>
      <w:tr w:rsidR="007218C2" w:rsidRPr="007218C2" w14:paraId="375E14E5" w14:textId="77777777" w:rsidTr="007218C2">
        <w:trPr>
          <w:tblHeader/>
          <w:tblCellSpacing w:w="15" w:type="dxa"/>
          <w:jc w:val="center"/>
        </w:trPr>
        <w:tc>
          <w:tcPr>
            <w:tcW w:w="0" w:type="auto"/>
            <w:tcBorders>
              <w:top w:val="single" w:sz="4" w:space="0" w:color="auto"/>
              <w:left w:val="single" w:sz="4" w:space="0" w:color="auto"/>
              <w:bottom w:val="single" w:sz="4" w:space="0" w:color="auto"/>
            </w:tcBorders>
            <w:vAlign w:val="center"/>
            <w:hideMark/>
          </w:tcPr>
          <w:p w14:paraId="3BBD229B" w14:textId="77777777" w:rsidR="007218C2" w:rsidRPr="007218C2" w:rsidRDefault="007218C2" w:rsidP="007218C2">
            <w:pPr>
              <w:jc w:val="center"/>
              <w:rPr>
                <w:b/>
                <w:bCs/>
              </w:rPr>
            </w:pPr>
            <w:proofErr w:type="spellStart"/>
            <w:r w:rsidRPr="007218C2">
              <w:rPr>
                <w:b/>
                <w:bCs/>
              </w:rPr>
              <w:t>If</w:t>
            </w:r>
            <w:proofErr w:type="spellEnd"/>
            <w:r w:rsidRPr="007218C2">
              <w:rPr>
                <w:b/>
                <w:bCs/>
              </w:rPr>
              <w:t xml:space="preserve"> </w:t>
            </w:r>
            <w:proofErr w:type="spellStart"/>
            <w:r w:rsidRPr="007218C2">
              <w:rPr>
                <w:b/>
                <w:bCs/>
              </w:rPr>
              <w:t>you</w:t>
            </w:r>
            <w:proofErr w:type="spellEnd"/>
            <w:r w:rsidRPr="007218C2">
              <w:rPr>
                <w:b/>
                <w:bCs/>
              </w:rPr>
              <w:t xml:space="preserve"> </w:t>
            </w:r>
            <w:proofErr w:type="spellStart"/>
            <w:r w:rsidRPr="007218C2">
              <w:rPr>
                <w:b/>
                <w:bCs/>
              </w:rPr>
              <w:t>want</w:t>
            </w:r>
            <w:proofErr w:type="spellEnd"/>
            <w:r w:rsidRPr="007218C2">
              <w:rPr>
                <w:b/>
                <w:bCs/>
              </w:rPr>
              <w:t>…</w:t>
            </w:r>
          </w:p>
        </w:tc>
        <w:tc>
          <w:tcPr>
            <w:tcW w:w="2550" w:type="dxa"/>
            <w:tcBorders>
              <w:top w:val="single" w:sz="4" w:space="0" w:color="auto"/>
              <w:left w:val="single" w:sz="4" w:space="0" w:color="auto"/>
              <w:bottom w:val="single" w:sz="4" w:space="0" w:color="auto"/>
              <w:right w:val="single" w:sz="4" w:space="0" w:color="auto"/>
            </w:tcBorders>
            <w:vAlign w:val="center"/>
            <w:hideMark/>
          </w:tcPr>
          <w:p w14:paraId="61E55E43" w14:textId="77777777" w:rsidR="007218C2" w:rsidRPr="007218C2" w:rsidRDefault="007218C2" w:rsidP="007218C2">
            <w:pPr>
              <w:jc w:val="center"/>
              <w:rPr>
                <w:b/>
                <w:bCs/>
              </w:rPr>
            </w:pPr>
            <w:r w:rsidRPr="007218C2">
              <w:rPr>
                <w:b/>
                <w:bCs/>
              </w:rPr>
              <w:t>Use</w:t>
            </w:r>
          </w:p>
        </w:tc>
      </w:tr>
      <w:tr w:rsidR="007218C2" w:rsidRPr="007218C2" w14:paraId="46822B7E" w14:textId="77777777" w:rsidTr="007218C2">
        <w:trPr>
          <w:tblCellSpacing w:w="15" w:type="dxa"/>
          <w:jc w:val="center"/>
        </w:trPr>
        <w:tc>
          <w:tcPr>
            <w:tcW w:w="0" w:type="auto"/>
            <w:tcBorders>
              <w:left w:val="single" w:sz="4" w:space="0" w:color="auto"/>
            </w:tcBorders>
            <w:vAlign w:val="center"/>
            <w:hideMark/>
          </w:tcPr>
          <w:p w14:paraId="2F5465E4" w14:textId="77777777" w:rsidR="007218C2" w:rsidRPr="007218C2" w:rsidRDefault="007218C2" w:rsidP="007218C2">
            <w:pPr>
              <w:jc w:val="center"/>
              <w:rPr>
                <w:lang w:val="en-US"/>
              </w:rPr>
            </w:pPr>
            <w:r w:rsidRPr="007218C2">
              <w:rPr>
                <w:lang w:val="en-US"/>
              </w:rPr>
              <w:t>A simple, ready-to-use application</w:t>
            </w:r>
          </w:p>
        </w:tc>
        <w:tc>
          <w:tcPr>
            <w:tcW w:w="2550" w:type="dxa"/>
            <w:tcBorders>
              <w:left w:val="single" w:sz="4" w:space="0" w:color="auto"/>
              <w:right w:val="single" w:sz="4" w:space="0" w:color="auto"/>
            </w:tcBorders>
            <w:vAlign w:val="center"/>
            <w:hideMark/>
          </w:tcPr>
          <w:p w14:paraId="53D5A75B" w14:textId="77777777" w:rsidR="007218C2" w:rsidRPr="007218C2" w:rsidRDefault="007218C2" w:rsidP="007218C2">
            <w:pPr>
              <w:jc w:val="center"/>
            </w:pPr>
            <w:proofErr w:type="spellStart"/>
            <w:r w:rsidRPr="007218C2">
              <w:t>pip</w:t>
            </w:r>
            <w:proofErr w:type="spellEnd"/>
            <w:r w:rsidRPr="007218C2">
              <w:t xml:space="preserve"> </w:t>
            </w:r>
            <w:proofErr w:type="spellStart"/>
            <w:r w:rsidRPr="007218C2">
              <w:t>install</w:t>
            </w:r>
            <w:proofErr w:type="spellEnd"/>
            <w:r w:rsidRPr="007218C2">
              <w:t xml:space="preserve"> </w:t>
            </w:r>
            <w:proofErr w:type="spellStart"/>
            <w:r w:rsidRPr="007218C2">
              <w:t>holobio-gui</w:t>
            </w:r>
            <w:proofErr w:type="spellEnd"/>
          </w:p>
        </w:tc>
      </w:tr>
      <w:tr w:rsidR="007218C2" w:rsidRPr="007218C2" w14:paraId="2EC4BCD4" w14:textId="77777777" w:rsidTr="007218C2">
        <w:trPr>
          <w:tblCellSpacing w:w="15" w:type="dxa"/>
          <w:jc w:val="center"/>
        </w:trPr>
        <w:tc>
          <w:tcPr>
            <w:tcW w:w="0" w:type="auto"/>
            <w:tcBorders>
              <w:left w:val="single" w:sz="4" w:space="0" w:color="auto"/>
              <w:bottom w:val="single" w:sz="4" w:space="0" w:color="auto"/>
            </w:tcBorders>
            <w:vAlign w:val="center"/>
            <w:hideMark/>
          </w:tcPr>
          <w:p w14:paraId="0ACB6E06" w14:textId="77777777" w:rsidR="007218C2" w:rsidRPr="007218C2" w:rsidRDefault="007218C2" w:rsidP="007218C2">
            <w:pPr>
              <w:jc w:val="center"/>
              <w:rPr>
                <w:lang w:val="en-US"/>
              </w:rPr>
            </w:pPr>
            <w:r w:rsidRPr="007218C2">
              <w:rPr>
                <w:lang w:val="en-US"/>
              </w:rPr>
              <w:t>To modify the code or develop new features</w:t>
            </w:r>
          </w:p>
        </w:tc>
        <w:tc>
          <w:tcPr>
            <w:tcW w:w="2550" w:type="dxa"/>
            <w:tcBorders>
              <w:left w:val="single" w:sz="4" w:space="0" w:color="auto"/>
              <w:bottom w:val="single" w:sz="4" w:space="0" w:color="auto"/>
              <w:right w:val="single" w:sz="4" w:space="0" w:color="auto"/>
            </w:tcBorders>
            <w:vAlign w:val="center"/>
            <w:hideMark/>
          </w:tcPr>
          <w:p w14:paraId="39488936" w14:textId="77777777" w:rsidR="007218C2" w:rsidRPr="007218C2" w:rsidRDefault="007218C2" w:rsidP="007218C2">
            <w:pPr>
              <w:jc w:val="center"/>
            </w:pPr>
            <w:r w:rsidRPr="007218C2">
              <w:t>GitHub clone</w:t>
            </w:r>
          </w:p>
        </w:tc>
      </w:tr>
    </w:tbl>
    <w:p w14:paraId="1EA4D2C6" w14:textId="77777777" w:rsidR="007218C2" w:rsidRPr="007218C2" w:rsidRDefault="007218C2" w:rsidP="00492C90">
      <w:pPr>
        <w:rPr>
          <w:b/>
          <w:bCs/>
          <w:lang w:val="en-US"/>
        </w:rPr>
      </w:pPr>
    </w:p>
    <w:p w14:paraId="534B5FCF" w14:textId="77777777" w:rsidR="00492C90" w:rsidRDefault="00492C90" w:rsidP="00492C90">
      <w:pPr>
        <w:rPr>
          <w:b/>
          <w:bCs/>
          <w:lang w:val="en-US"/>
        </w:rPr>
      </w:pPr>
      <w:r w:rsidRPr="00492C90">
        <w:rPr>
          <w:b/>
          <w:bCs/>
          <w:lang w:val="en-US"/>
        </w:rPr>
        <w:t>Funding</w:t>
      </w:r>
    </w:p>
    <w:p w14:paraId="3940810C" w14:textId="77777777" w:rsidR="00115687" w:rsidRPr="00115687" w:rsidRDefault="007218C2" w:rsidP="00492C90">
      <w:pPr>
        <w:pStyle w:val="Prrafodelista"/>
        <w:numPr>
          <w:ilvl w:val="0"/>
          <w:numId w:val="2"/>
        </w:numPr>
        <w:spacing w:line="240" w:lineRule="auto"/>
        <w:jc w:val="both"/>
      </w:pPr>
      <w:r w:rsidRPr="007218C2">
        <w:t>T</w:t>
      </w:r>
      <w:r w:rsidRPr="00E11FDD">
        <w:t>he</w:t>
      </w:r>
      <w:r w:rsidRPr="00E80CFE">
        <w:t xml:space="preserve"> Vicerrectoría de Ciencia, Tecnología e Innovación, Universidad EAFIT.</w:t>
      </w:r>
    </w:p>
    <w:p w14:paraId="5C8CB406" w14:textId="4ED76B69" w:rsidR="007218C2" w:rsidRPr="007218C2" w:rsidRDefault="007218C2" w:rsidP="00492C90">
      <w:pPr>
        <w:pStyle w:val="Prrafodelista"/>
        <w:numPr>
          <w:ilvl w:val="0"/>
          <w:numId w:val="2"/>
        </w:numPr>
        <w:spacing w:line="240" w:lineRule="auto"/>
        <w:jc w:val="both"/>
        <w:rPr>
          <w:lang w:val="en-US"/>
        </w:rPr>
      </w:pPr>
      <w:r w:rsidRPr="007218C2">
        <w:rPr>
          <w:lang w:val="en-US"/>
        </w:rPr>
        <w:t>National Science Foundation (2042563 and 2404769).</w:t>
      </w:r>
    </w:p>
    <w:p w14:paraId="05C683DD" w14:textId="77777777" w:rsidR="007218C2" w:rsidRDefault="00492C90" w:rsidP="00492C90">
      <w:pPr>
        <w:rPr>
          <w:b/>
          <w:bCs/>
          <w:lang w:val="en-US"/>
        </w:rPr>
      </w:pPr>
      <w:r w:rsidRPr="00492C90">
        <w:rPr>
          <w:b/>
          <w:bCs/>
          <w:lang w:val="en-US"/>
        </w:rPr>
        <w:t>Acknowledgment</w:t>
      </w:r>
    </w:p>
    <w:p w14:paraId="1B1E0654" w14:textId="77777777" w:rsidR="007218C2" w:rsidRPr="007218C2" w:rsidRDefault="007218C2" w:rsidP="007218C2">
      <w:pPr>
        <w:pStyle w:val="Prrafodelista"/>
        <w:numPr>
          <w:ilvl w:val="0"/>
          <w:numId w:val="2"/>
        </w:numPr>
        <w:spacing w:line="240" w:lineRule="auto"/>
        <w:jc w:val="both"/>
        <w:rPr>
          <w:lang w:val="en-US"/>
        </w:rPr>
      </w:pPr>
      <w:r w:rsidRPr="007218C2">
        <w:rPr>
          <w:lang w:val="en-US"/>
        </w:rPr>
        <w:t xml:space="preserve">The authors also express their gratitude to all previous contributors and collaborators whose prior work laid the groundwork for the present work, although they were not directly involved in the development of </w:t>
      </w:r>
      <w:proofErr w:type="spellStart"/>
      <w:r w:rsidRPr="007218C2">
        <w:rPr>
          <w:i/>
          <w:iCs/>
          <w:lang w:val="en-US"/>
        </w:rPr>
        <w:t>HoloBio</w:t>
      </w:r>
      <w:proofErr w:type="spellEnd"/>
      <w:r w:rsidRPr="007218C2">
        <w:rPr>
          <w:lang w:val="en-US"/>
        </w:rPr>
        <w:t xml:space="preserve">. </w:t>
      </w:r>
    </w:p>
    <w:p w14:paraId="1BDED8B9" w14:textId="77777777" w:rsidR="007218C2" w:rsidRDefault="007218C2" w:rsidP="00492C90">
      <w:pPr>
        <w:rPr>
          <w:b/>
          <w:bCs/>
          <w:lang w:val="en-US"/>
        </w:rPr>
      </w:pPr>
    </w:p>
    <w:p w14:paraId="283D140A" w14:textId="2BBD652A" w:rsidR="00492C90" w:rsidRPr="00492C90" w:rsidRDefault="00492C90" w:rsidP="00492C90">
      <w:pPr>
        <w:rPr>
          <w:b/>
          <w:bCs/>
          <w:lang w:val="en-US"/>
        </w:rPr>
      </w:pPr>
      <w:r w:rsidRPr="00492C90">
        <w:rPr>
          <w:b/>
          <w:bCs/>
          <w:lang w:val="en-US"/>
        </w:rPr>
        <w:t>Citation</w:t>
      </w:r>
    </w:p>
    <w:p w14:paraId="22CEDA93" w14:textId="57D14B92" w:rsidR="00492C90" w:rsidRDefault="007218C2" w:rsidP="007218C2">
      <w:pPr>
        <w:jc w:val="both"/>
        <w:rPr>
          <w:lang w:val="en-US"/>
        </w:rPr>
      </w:pPr>
      <w:r w:rsidRPr="007218C2">
        <w:rPr>
          <w:lang w:val="en-US"/>
        </w:rPr>
        <w:t xml:space="preserve">If you use </w:t>
      </w:r>
      <w:proofErr w:type="spellStart"/>
      <w:r w:rsidRPr="007218C2">
        <w:rPr>
          <w:b/>
          <w:bCs/>
          <w:lang w:val="en-US"/>
        </w:rPr>
        <w:t>HoloBio</w:t>
      </w:r>
      <w:proofErr w:type="spellEnd"/>
      <w:r w:rsidRPr="007218C2">
        <w:rPr>
          <w:lang w:val="en-US"/>
        </w:rPr>
        <w:t xml:space="preserve"> in your research, please cite the following manuscript:</w:t>
      </w:r>
      <w:r>
        <w:rPr>
          <w:lang w:val="en-US"/>
        </w:rPr>
        <w:t xml:space="preserve"> “</w:t>
      </w:r>
      <w:r w:rsidRPr="007218C2">
        <w:rPr>
          <w:lang w:val="en-US"/>
        </w:rPr>
        <w:t>W. Mona, M. J. Gil-Herrera, E. Mazo, D. Córdoba, S. Obando, M. J. Lopera, R. Restrepo, C. Trujillo, A. Doblas, and R. Castañeda,</w:t>
      </w:r>
      <w:r>
        <w:rPr>
          <w:lang w:val="en-US"/>
        </w:rPr>
        <w:t xml:space="preserve"> </w:t>
      </w:r>
      <w:r w:rsidRPr="007218C2">
        <w:rPr>
          <w:lang w:val="en-US"/>
        </w:rPr>
        <w:t>“</w:t>
      </w:r>
      <w:proofErr w:type="spellStart"/>
      <w:r w:rsidRPr="007218C2">
        <w:rPr>
          <w:lang w:val="en-US"/>
        </w:rPr>
        <w:t>HoloBio</w:t>
      </w:r>
      <w:proofErr w:type="spellEnd"/>
      <w:r w:rsidRPr="007218C2">
        <w:rPr>
          <w:lang w:val="en-US"/>
        </w:rPr>
        <w:t>: A Holographic Microscopy Tool for Quantitative Biological Analysis”,</w:t>
      </w:r>
      <w:r w:rsidRPr="007218C2">
        <w:rPr>
          <w:lang w:val="en-US"/>
        </w:rPr>
        <w:br/>
      </w:r>
      <w:r w:rsidR="004D3900" w:rsidRPr="004D3900">
        <w:rPr>
          <w:b/>
          <w:bCs/>
          <w:lang w:val="en-US"/>
        </w:rPr>
        <w:t>U</w:t>
      </w:r>
      <w:r w:rsidRPr="004D3900">
        <w:rPr>
          <w:b/>
          <w:bCs/>
          <w:lang w:val="en-US"/>
        </w:rPr>
        <w:t>nder review, PLOS Computational Biology.</w:t>
      </w:r>
    </w:p>
    <w:p w14:paraId="0207DEB5" w14:textId="77777777" w:rsidR="007218C2" w:rsidRDefault="007218C2" w:rsidP="00492C90">
      <w:pPr>
        <w:rPr>
          <w:lang w:val="en-US"/>
        </w:rPr>
      </w:pPr>
    </w:p>
    <w:p w14:paraId="4C1AC26C" w14:textId="77777777" w:rsidR="007218C2" w:rsidRDefault="007218C2" w:rsidP="00492C90">
      <w:pPr>
        <w:rPr>
          <w:lang w:val="en-US"/>
        </w:rPr>
      </w:pPr>
    </w:p>
    <w:p w14:paraId="7266784D" w14:textId="77777777" w:rsidR="00115687" w:rsidRPr="00492C90" w:rsidRDefault="00115687" w:rsidP="00492C90">
      <w:pPr>
        <w:rPr>
          <w:lang w:val="en-US"/>
        </w:rPr>
      </w:pPr>
    </w:p>
    <w:p w14:paraId="61AD3EDF" w14:textId="77777777" w:rsidR="004D3900" w:rsidRDefault="00492C90" w:rsidP="00492C90">
      <w:pPr>
        <w:rPr>
          <w:b/>
          <w:bCs/>
          <w:lang w:val="en-US"/>
        </w:rPr>
      </w:pPr>
      <w:r w:rsidRPr="00492C90">
        <w:rPr>
          <w:b/>
          <w:bCs/>
          <w:lang w:val="en-US"/>
        </w:rPr>
        <w:lastRenderedPageBreak/>
        <w:t>Videos: How to use it</w:t>
      </w:r>
    </w:p>
    <w:p w14:paraId="0EDDF317" w14:textId="4BEF26A4" w:rsidR="004D3900" w:rsidRDefault="004D3900" w:rsidP="004D3900">
      <w:pPr>
        <w:pStyle w:val="Prrafodelista"/>
        <w:numPr>
          <w:ilvl w:val="0"/>
          <w:numId w:val="2"/>
        </w:numPr>
        <w:rPr>
          <w:b/>
          <w:bCs/>
          <w:lang w:val="en-US"/>
        </w:rPr>
      </w:pPr>
      <w:proofErr w:type="spellStart"/>
      <w:r w:rsidRPr="004D3900">
        <w:rPr>
          <w:b/>
          <w:bCs/>
          <w:lang w:val="en-US"/>
        </w:rPr>
        <w:t>HoloBio</w:t>
      </w:r>
      <w:proofErr w:type="spellEnd"/>
      <w:r w:rsidRPr="004D3900">
        <w:rPr>
          <w:b/>
          <w:bCs/>
          <w:lang w:val="en-US"/>
        </w:rPr>
        <w:t>: Real-Time Digital Holographic Microscopy Workflow</w:t>
      </w:r>
      <w:r w:rsidRPr="004D3900">
        <w:rPr>
          <w:b/>
          <w:bCs/>
          <w:lang w:val="en-US"/>
        </w:rPr>
        <w:br/>
      </w:r>
      <w:r w:rsidR="0033469E" w:rsidRPr="0033469E">
        <w:rPr>
          <w:b/>
          <w:bCs/>
          <w:lang w:val="en-US"/>
        </w:rPr>
        <w:t>Link: https://youtu.be/tdSTnbEJIGo</w:t>
      </w:r>
    </w:p>
    <w:p w14:paraId="055C5639" w14:textId="77777777" w:rsidR="004D3900" w:rsidRPr="004D3900" w:rsidRDefault="004D3900" w:rsidP="004D3900">
      <w:pPr>
        <w:pStyle w:val="Prrafodelista"/>
        <w:rPr>
          <w:b/>
          <w:bCs/>
          <w:lang w:val="en-US"/>
        </w:rPr>
      </w:pPr>
    </w:p>
    <w:p w14:paraId="089DCD2C" w14:textId="77777777" w:rsidR="004D3900" w:rsidRDefault="004D3900" w:rsidP="004D3900">
      <w:pPr>
        <w:pStyle w:val="Prrafodelista"/>
        <w:numPr>
          <w:ilvl w:val="0"/>
          <w:numId w:val="2"/>
        </w:numPr>
        <w:rPr>
          <w:b/>
          <w:bCs/>
          <w:lang w:val="en-US"/>
        </w:rPr>
      </w:pPr>
      <w:proofErr w:type="spellStart"/>
      <w:r w:rsidRPr="004D3900">
        <w:rPr>
          <w:b/>
          <w:bCs/>
          <w:lang w:val="en-US"/>
        </w:rPr>
        <w:t>HoloBio</w:t>
      </w:r>
      <w:proofErr w:type="spellEnd"/>
      <w:r w:rsidRPr="004D3900">
        <w:rPr>
          <w:b/>
          <w:bCs/>
          <w:lang w:val="en-US"/>
        </w:rPr>
        <w:t xml:space="preserve">: </w:t>
      </w:r>
      <w:r w:rsidRPr="004D3900">
        <w:rPr>
          <w:b/>
          <w:bCs/>
          <w:lang w:val="en-US"/>
        </w:rPr>
        <w:t xml:space="preserve">Offline </w:t>
      </w:r>
      <w:r w:rsidRPr="004D3900">
        <w:rPr>
          <w:b/>
          <w:bCs/>
          <w:lang w:val="en-US"/>
        </w:rPr>
        <w:t>Digital Lensless Holographic Microscopy</w:t>
      </w:r>
      <w:r w:rsidRPr="004D3900">
        <w:rPr>
          <w:b/>
          <w:bCs/>
          <w:lang w:val="en-US"/>
        </w:rPr>
        <w:t xml:space="preserve"> </w:t>
      </w:r>
      <w:r w:rsidRPr="004D3900">
        <w:rPr>
          <w:b/>
          <w:bCs/>
          <w:lang w:val="en-US"/>
        </w:rPr>
        <w:t>Workflow</w:t>
      </w:r>
    </w:p>
    <w:p w14:paraId="55E268F8" w14:textId="6FD11854" w:rsidR="004D3900" w:rsidRDefault="0033469E" w:rsidP="004D3900">
      <w:pPr>
        <w:pStyle w:val="Prrafodelista"/>
        <w:rPr>
          <w:b/>
          <w:bCs/>
        </w:rPr>
      </w:pPr>
      <w:proofErr w:type="gramStart"/>
      <w:r w:rsidRPr="0033469E">
        <w:rPr>
          <w:b/>
          <w:bCs/>
        </w:rPr>
        <w:t>Link</w:t>
      </w:r>
      <w:proofErr w:type="gramEnd"/>
      <w:r w:rsidRPr="0033469E">
        <w:rPr>
          <w:b/>
          <w:bCs/>
        </w:rPr>
        <w:t xml:space="preserve">: </w:t>
      </w:r>
      <w:hyperlink r:id="rId9" w:history="1">
        <w:r w:rsidRPr="00054912">
          <w:rPr>
            <w:rStyle w:val="Hipervnculo"/>
            <w:b/>
            <w:bCs/>
          </w:rPr>
          <w:t>https://youtu.be/GxsejY7T7Fo</w:t>
        </w:r>
      </w:hyperlink>
    </w:p>
    <w:p w14:paraId="6FBA4597" w14:textId="77777777" w:rsidR="0033469E" w:rsidRPr="004D3900" w:rsidRDefault="0033469E" w:rsidP="004D3900">
      <w:pPr>
        <w:pStyle w:val="Prrafodelista"/>
        <w:rPr>
          <w:b/>
          <w:bCs/>
          <w:lang w:val="en-US"/>
        </w:rPr>
      </w:pPr>
    </w:p>
    <w:p w14:paraId="2928C9E4" w14:textId="77777777" w:rsidR="004D3900" w:rsidRDefault="004D3900" w:rsidP="004D3900">
      <w:pPr>
        <w:pStyle w:val="Prrafodelista"/>
        <w:numPr>
          <w:ilvl w:val="0"/>
          <w:numId w:val="2"/>
        </w:numPr>
        <w:rPr>
          <w:b/>
          <w:bCs/>
          <w:lang w:val="en-US"/>
        </w:rPr>
      </w:pPr>
      <w:proofErr w:type="spellStart"/>
      <w:r w:rsidRPr="004D3900">
        <w:rPr>
          <w:b/>
          <w:bCs/>
          <w:lang w:val="en-US"/>
        </w:rPr>
        <w:t>HoloBio</w:t>
      </w:r>
      <w:proofErr w:type="spellEnd"/>
      <w:r w:rsidRPr="004D3900">
        <w:rPr>
          <w:b/>
          <w:bCs/>
          <w:lang w:val="en-US"/>
        </w:rPr>
        <w:t>: Phase-Shifting Reconstruction (Offline Mode)</w:t>
      </w:r>
    </w:p>
    <w:p w14:paraId="3EA9DFFE" w14:textId="52417B69" w:rsidR="004D3900" w:rsidRDefault="0033469E" w:rsidP="004D3900">
      <w:pPr>
        <w:pStyle w:val="Prrafodelista"/>
        <w:rPr>
          <w:b/>
          <w:bCs/>
          <w:lang w:val="en-US"/>
        </w:rPr>
      </w:pPr>
      <w:proofErr w:type="gramStart"/>
      <w:r w:rsidRPr="0033469E">
        <w:rPr>
          <w:b/>
          <w:bCs/>
        </w:rPr>
        <w:t>Link</w:t>
      </w:r>
      <w:proofErr w:type="gramEnd"/>
      <w:r w:rsidRPr="0033469E">
        <w:rPr>
          <w:b/>
          <w:bCs/>
        </w:rPr>
        <w:t>: https://youtu.be/zwP4dBpSZdc</w:t>
      </w:r>
    </w:p>
    <w:p w14:paraId="5EA6BE57" w14:textId="77777777" w:rsidR="00115687" w:rsidRDefault="00115687" w:rsidP="004D3900">
      <w:pPr>
        <w:pStyle w:val="Prrafodelista"/>
        <w:rPr>
          <w:b/>
          <w:bCs/>
          <w:lang w:val="en-US"/>
        </w:rPr>
      </w:pPr>
    </w:p>
    <w:p w14:paraId="7A72D7BA" w14:textId="16E658F3" w:rsidR="00115687" w:rsidRDefault="00115687" w:rsidP="00115687">
      <w:pPr>
        <w:pStyle w:val="Prrafodelista"/>
        <w:numPr>
          <w:ilvl w:val="0"/>
          <w:numId w:val="2"/>
        </w:numPr>
        <w:rPr>
          <w:b/>
          <w:bCs/>
          <w:lang w:val="en-US"/>
        </w:rPr>
      </w:pPr>
      <w:proofErr w:type="spellStart"/>
      <w:r w:rsidRPr="004D3900">
        <w:rPr>
          <w:b/>
          <w:bCs/>
          <w:lang w:val="en-US"/>
        </w:rPr>
        <w:t>HoloBio</w:t>
      </w:r>
      <w:proofErr w:type="spellEnd"/>
      <w:r w:rsidRPr="004D3900">
        <w:rPr>
          <w:b/>
          <w:bCs/>
          <w:lang w:val="en-US"/>
        </w:rPr>
        <w:t>: Phase-</w:t>
      </w:r>
      <w:r>
        <w:rPr>
          <w:b/>
          <w:bCs/>
          <w:lang w:val="en-US"/>
        </w:rPr>
        <w:t>Compensation</w:t>
      </w:r>
      <w:r w:rsidRPr="004D3900">
        <w:rPr>
          <w:b/>
          <w:bCs/>
          <w:lang w:val="en-US"/>
        </w:rPr>
        <w:t xml:space="preserve"> Reconstruction (Offline Mode)</w:t>
      </w:r>
    </w:p>
    <w:p w14:paraId="79E5AA7A" w14:textId="3422E655" w:rsidR="00115687" w:rsidRDefault="0033469E" w:rsidP="00115687">
      <w:pPr>
        <w:pStyle w:val="Prrafodelista"/>
        <w:rPr>
          <w:b/>
          <w:bCs/>
          <w:lang w:val="en-US"/>
        </w:rPr>
      </w:pPr>
      <w:r w:rsidRPr="0033469E">
        <w:rPr>
          <w:b/>
          <w:bCs/>
          <w:lang w:val="en-US"/>
        </w:rPr>
        <w:t xml:space="preserve">Link: </w:t>
      </w:r>
      <w:hyperlink r:id="rId10" w:history="1">
        <w:r w:rsidRPr="00054912">
          <w:rPr>
            <w:rStyle w:val="Hipervnculo"/>
            <w:b/>
            <w:bCs/>
            <w:lang w:val="en-US"/>
          </w:rPr>
          <w:t>https://youtu.be/tyop_0fGQH0</w:t>
        </w:r>
      </w:hyperlink>
    </w:p>
    <w:p w14:paraId="7782FCFB" w14:textId="77777777" w:rsidR="0033469E" w:rsidRPr="0033469E" w:rsidRDefault="0033469E" w:rsidP="00115687">
      <w:pPr>
        <w:pStyle w:val="Prrafodelista"/>
        <w:rPr>
          <w:b/>
          <w:bCs/>
          <w:lang w:val="en-US"/>
        </w:rPr>
      </w:pPr>
    </w:p>
    <w:p w14:paraId="64B1B88B" w14:textId="77777777" w:rsidR="00115687" w:rsidRDefault="00115687" w:rsidP="00115687">
      <w:pPr>
        <w:pStyle w:val="Prrafodelista"/>
        <w:numPr>
          <w:ilvl w:val="0"/>
          <w:numId w:val="2"/>
        </w:numPr>
        <w:rPr>
          <w:b/>
          <w:bCs/>
          <w:lang w:val="en-US"/>
        </w:rPr>
      </w:pPr>
      <w:proofErr w:type="spellStart"/>
      <w:r w:rsidRPr="00115687">
        <w:rPr>
          <w:b/>
          <w:bCs/>
          <w:lang w:val="en-US"/>
        </w:rPr>
        <w:t>HoloBio</w:t>
      </w:r>
      <w:proofErr w:type="spellEnd"/>
      <w:r w:rsidRPr="00115687">
        <w:rPr>
          <w:b/>
          <w:bCs/>
          <w:lang w:val="en-US"/>
        </w:rPr>
        <w:t>: Bio-Analysis, Speckle, and Filtering Toolkits — User Guide</w:t>
      </w:r>
    </w:p>
    <w:p w14:paraId="2AE3F0FB" w14:textId="62A80FEE" w:rsidR="00115687" w:rsidRPr="0033469E" w:rsidRDefault="0033469E" w:rsidP="00115687">
      <w:pPr>
        <w:pStyle w:val="Prrafodelista"/>
        <w:rPr>
          <w:b/>
          <w:bCs/>
          <w:lang w:val="en-US"/>
        </w:rPr>
      </w:pPr>
      <w:r w:rsidRPr="0033469E">
        <w:rPr>
          <w:b/>
          <w:bCs/>
          <w:lang w:val="en-US"/>
        </w:rPr>
        <w:t>Link: https://youtu.be/n-xLbzZvRtU</w:t>
      </w:r>
    </w:p>
    <w:p w14:paraId="3BE5D03F" w14:textId="77777777" w:rsidR="00115687" w:rsidRPr="004D3900" w:rsidRDefault="00115687" w:rsidP="004D3900">
      <w:pPr>
        <w:pStyle w:val="Prrafodelista"/>
        <w:rPr>
          <w:b/>
          <w:bCs/>
          <w:lang w:val="en-US"/>
        </w:rPr>
      </w:pPr>
    </w:p>
    <w:p w14:paraId="6C5037F8" w14:textId="77777777" w:rsidR="00492C90" w:rsidRPr="004D3900" w:rsidRDefault="00492C90" w:rsidP="00492C90">
      <w:pPr>
        <w:rPr>
          <w:b/>
          <w:bCs/>
          <w:lang w:val="en-US"/>
        </w:rPr>
      </w:pPr>
      <w:r w:rsidRPr="004D3900">
        <w:rPr>
          <w:b/>
          <w:bCs/>
          <w:lang w:val="en-US"/>
        </w:rPr>
        <w:t>Support or Contact</w:t>
      </w:r>
    </w:p>
    <w:tbl>
      <w:tblPr>
        <w:tblStyle w:val="Tablaconcuadrcula"/>
        <w:tblW w:w="0" w:type="auto"/>
        <w:tblInd w:w="38" w:type="dxa"/>
        <w:tblLayout w:type="fixed"/>
        <w:tblLook w:val="04A0" w:firstRow="1" w:lastRow="0" w:firstColumn="1" w:lastColumn="0" w:noHBand="0" w:noVBand="1"/>
      </w:tblPr>
      <w:tblGrid>
        <w:gridCol w:w="1690"/>
        <w:gridCol w:w="2880"/>
        <w:gridCol w:w="4446"/>
      </w:tblGrid>
      <w:tr w:rsidR="003406FA" w14:paraId="0F318AF8" w14:textId="77777777" w:rsidTr="003406FA">
        <w:tc>
          <w:tcPr>
            <w:tcW w:w="1690" w:type="dxa"/>
            <w:vAlign w:val="center"/>
          </w:tcPr>
          <w:p w14:paraId="7BDC1814" w14:textId="65A18CCE" w:rsidR="003406FA" w:rsidRDefault="003406FA" w:rsidP="003406FA">
            <w:pPr>
              <w:jc w:val="center"/>
              <w:rPr>
                <w:b/>
                <w:bCs/>
                <w:lang w:val="en-US"/>
              </w:rPr>
            </w:pPr>
            <w:proofErr w:type="spellStart"/>
            <w:r>
              <w:rPr>
                <w:rFonts w:ascii="Segoe UI" w:hAnsi="Segoe UI" w:cs="Segoe UI"/>
                <w:b/>
                <w:bCs/>
                <w:color w:val="24292E"/>
              </w:rPr>
              <w:t>Researcher</w:t>
            </w:r>
            <w:proofErr w:type="spellEnd"/>
          </w:p>
        </w:tc>
        <w:tc>
          <w:tcPr>
            <w:tcW w:w="2880" w:type="dxa"/>
            <w:vAlign w:val="center"/>
          </w:tcPr>
          <w:p w14:paraId="4594BC43" w14:textId="01A39D4C" w:rsidR="003406FA" w:rsidRDefault="003406FA" w:rsidP="003406FA">
            <w:pPr>
              <w:jc w:val="center"/>
              <w:rPr>
                <w:b/>
                <w:bCs/>
                <w:lang w:val="en-US"/>
              </w:rPr>
            </w:pPr>
            <w:r>
              <w:rPr>
                <w:rFonts w:ascii="Segoe UI" w:hAnsi="Segoe UI" w:cs="Segoe UI"/>
                <w:b/>
                <w:bCs/>
                <w:color w:val="24292E"/>
              </w:rPr>
              <w:t>email</w:t>
            </w:r>
          </w:p>
        </w:tc>
        <w:tc>
          <w:tcPr>
            <w:tcW w:w="4446" w:type="dxa"/>
            <w:vAlign w:val="center"/>
          </w:tcPr>
          <w:p w14:paraId="76074010" w14:textId="7CD613A5" w:rsidR="003406FA" w:rsidRDefault="003406FA" w:rsidP="003406FA">
            <w:pPr>
              <w:jc w:val="center"/>
              <w:rPr>
                <w:b/>
                <w:bCs/>
                <w:lang w:val="en-US"/>
              </w:rPr>
            </w:pPr>
            <w:r>
              <w:rPr>
                <w:rFonts w:ascii="Segoe UI" w:hAnsi="Segoe UI" w:cs="Segoe UI"/>
                <w:b/>
                <w:bCs/>
                <w:color w:val="24292E"/>
              </w:rPr>
              <w:t>Google Scholar</w:t>
            </w:r>
          </w:p>
        </w:tc>
      </w:tr>
      <w:tr w:rsidR="003406FA" w:rsidRPr="003406FA" w14:paraId="4D9BA56A" w14:textId="77777777" w:rsidTr="005C062D">
        <w:tc>
          <w:tcPr>
            <w:tcW w:w="1690" w:type="dxa"/>
          </w:tcPr>
          <w:p w14:paraId="1E72A4F8" w14:textId="1C0A3217" w:rsidR="003406FA" w:rsidRDefault="003406FA" w:rsidP="003406FA">
            <w:pPr>
              <w:jc w:val="center"/>
              <w:rPr>
                <w:rFonts w:ascii="Segoe UI" w:hAnsi="Segoe UI" w:cs="Segoe UI"/>
                <w:b/>
                <w:bCs/>
                <w:color w:val="24292E"/>
              </w:rPr>
            </w:pPr>
            <w:r w:rsidRPr="003406FA">
              <w:rPr>
                <w:b/>
                <w:bCs/>
              </w:rPr>
              <w:t>Ana Doblas</w:t>
            </w:r>
          </w:p>
        </w:tc>
        <w:tc>
          <w:tcPr>
            <w:tcW w:w="2880" w:type="dxa"/>
          </w:tcPr>
          <w:p w14:paraId="2F2F7252" w14:textId="4E305DB1" w:rsidR="003406FA" w:rsidRDefault="003406FA" w:rsidP="003406FA">
            <w:pPr>
              <w:jc w:val="center"/>
              <w:rPr>
                <w:rFonts w:ascii="Segoe UI" w:hAnsi="Segoe UI" w:cs="Segoe UI"/>
                <w:b/>
                <w:bCs/>
                <w:color w:val="24292E"/>
              </w:rPr>
            </w:pPr>
            <w:r>
              <w:rPr>
                <w:b/>
                <w:bCs/>
                <w:lang w:val="en-US"/>
              </w:rPr>
              <w:t>adoblas@umassd.edu</w:t>
            </w:r>
          </w:p>
        </w:tc>
        <w:tc>
          <w:tcPr>
            <w:tcW w:w="4446" w:type="dxa"/>
          </w:tcPr>
          <w:p w14:paraId="4A417E6B" w14:textId="30873820" w:rsidR="003406FA" w:rsidRDefault="003406FA" w:rsidP="003406FA">
            <w:pPr>
              <w:jc w:val="center"/>
              <w:rPr>
                <w:rFonts w:ascii="Segoe UI" w:hAnsi="Segoe UI" w:cs="Segoe UI"/>
                <w:b/>
                <w:bCs/>
                <w:color w:val="24292E"/>
              </w:rPr>
            </w:pPr>
            <w:r w:rsidRPr="003406FA">
              <w:rPr>
                <w:b/>
                <w:bCs/>
              </w:rPr>
              <w:t>https://scholar.google.es/citations?user=PvvDEMYAAAAJ&amp;hl=en</w:t>
            </w:r>
          </w:p>
        </w:tc>
      </w:tr>
      <w:tr w:rsidR="003406FA" w14:paraId="51F71FE7" w14:textId="77777777" w:rsidTr="003406FA">
        <w:tc>
          <w:tcPr>
            <w:tcW w:w="1690" w:type="dxa"/>
          </w:tcPr>
          <w:p w14:paraId="7AAD07F5" w14:textId="57FFD391" w:rsidR="003406FA" w:rsidRDefault="003406FA" w:rsidP="003406FA">
            <w:pPr>
              <w:jc w:val="both"/>
              <w:rPr>
                <w:b/>
                <w:bCs/>
                <w:lang w:val="en-US"/>
              </w:rPr>
            </w:pPr>
            <w:r w:rsidRPr="003406FA">
              <w:rPr>
                <w:b/>
                <w:bCs/>
              </w:rPr>
              <w:t>Raul Casta</w:t>
            </w:r>
            <w:r>
              <w:rPr>
                <w:b/>
                <w:bCs/>
              </w:rPr>
              <w:t>n</w:t>
            </w:r>
            <w:r w:rsidRPr="003406FA">
              <w:rPr>
                <w:b/>
                <w:bCs/>
              </w:rPr>
              <w:t>eda</w:t>
            </w:r>
          </w:p>
        </w:tc>
        <w:tc>
          <w:tcPr>
            <w:tcW w:w="2880" w:type="dxa"/>
          </w:tcPr>
          <w:p w14:paraId="5B17473A" w14:textId="4C936242" w:rsidR="003406FA" w:rsidRDefault="003406FA" w:rsidP="003406FA">
            <w:pPr>
              <w:jc w:val="both"/>
              <w:rPr>
                <w:b/>
                <w:bCs/>
                <w:lang w:val="en-US"/>
              </w:rPr>
            </w:pPr>
            <w:r>
              <w:rPr>
                <w:b/>
                <w:bCs/>
                <w:lang w:val="en-US"/>
              </w:rPr>
              <w:t>racastaneq@eafit.edu.co</w:t>
            </w:r>
          </w:p>
        </w:tc>
        <w:tc>
          <w:tcPr>
            <w:tcW w:w="4446" w:type="dxa"/>
          </w:tcPr>
          <w:p w14:paraId="2714546A" w14:textId="3C0DC1C9" w:rsidR="003406FA" w:rsidRDefault="003406FA" w:rsidP="003406FA">
            <w:pPr>
              <w:jc w:val="both"/>
              <w:rPr>
                <w:b/>
                <w:bCs/>
                <w:lang w:val="en-US"/>
              </w:rPr>
            </w:pPr>
            <w:r w:rsidRPr="003406FA">
              <w:rPr>
                <w:b/>
                <w:bCs/>
                <w:lang w:val="en-US"/>
              </w:rPr>
              <w:t>https://scholar.google.com/citations?user=RBtkL1oAAAAJ&amp;hl=es</w:t>
            </w:r>
          </w:p>
        </w:tc>
      </w:tr>
    </w:tbl>
    <w:p w14:paraId="16F2AD8E" w14:textId="77777777" w:rsidR="00492C90" w:rsidRDefault="00492C90" w:rsidP="003406FA">
      <w:pPr>
        <w:jc w:val="both"/>
        <w:rPr>
          <w:b/>
          <w:bCs/>
          <w:lang w:val="en-US"/>
        </w:rPr>
      </w:pPr>
    </w:p>
    <w:p w14:paraId="4D5A43A3" w14:textId="77777777" w:rsidR="002A544D" w:rsidRDefault="002A544D" w:rsidP="003406FA">
      <w:pPr>
        <w:jc w:val="both"/>
        <w:rPr>
          <w:b/>
          <w:bCs/>
          <w:lang w:val="en-US"/>
        </w:rPr>
      </w:pPr>
    </w:p>
    <w:p w14:paraId="5FC38ADD" w14:textId="77777777" w:rsidR="002A544D" w:rsidRDefault="002A544D" w:rsidP="003406FA">
      <w:pPr>
        <w:jc w:val="both"/>
        <w:rPr>
          <w:b/>
          <w:bCs/>
          <w:lang w:val="en-US"/>
        </w:rPr>
      </w:pPr>
    </w:p>
    <w:p w14:paraId="25A4C66A" w14:textId="0F6CDA3B" w:rsidR="002A544D" w:rsidRPr="002A544D" w:rsidRDefault="002A544D" w:rsidP="009B3150">
      <w:pPr>
        <w:ind w:left="720"/>
        <w:jc w:val="both"/>
        <w:rPr>
          <w:b/>
          <w:bCs/>
        </w:rPr>
      </w:pPr>
    </w:p>
    <w:p w14:paraId="53F20D49" w14:textId="77777777" w:rsidR="002A544D" w:rsidRPr="002A544D" w:rsidRDefault="002A544D" w:rsidP="003406FA">
      <w:pPr>
        <w:jc w:val="both"/>
        <w:rPr>
          <w:b/>
          <w:bCs/>
        </w:rPr>
      </w:pPr>
    </w:p>
    <w:sectPr w:rsidR="002A544D" w:rsidRPr="002A544D">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A7D02" w14:textId="77777777" w:rsidR="009E06FC" w:rsidRDefault="009E06FC" w:rsidP="00492C90">
      <w:pPr>
        <w:spacing w:after="0" w:line="240" w:lineRule="auto"/>
      </w:pPr>
      <w:r>
        <w:separator/>
      </w:r>
    </w:p>
  </w:endnote>
  <w:endnote w:type="continuationSeparator" w:id="0">
    <w:p w14:paraId="367958F4" w14:textId="77777777" w:rsidR="009E06FC" w:rsidRDefault="009E06FC" w:rsidP="00492C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C4690" w14:textId="77777777" w:rsidR="009E06FC" w:rsidRDefault="009E06FC" w:rsidP="00492C90">
      <w:pPr>
        <w:spacing w:after="0" w:line="240" w:lineRule="auto"/>
      </w:pPr>
      <w:r>
        <w:separator/>
      </w:r>
    </w:p>
  </w:footnote>
  <w:footnote w:type="continuationSeparator" w:id="0">
    <w:p w14:paraId="30391536" w14:textId="77777777" w:rsidR="009E06FC" w:rsidRDefault="009E06FC" w:rsidP="00492C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6101"/>
    <w:multiLevelType w:val="multilevel"/>
    <w:tmpl w:val="41C8F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BC09CB"/>
    <w:multiLevelType w:val="multilevel"/>
    <w:tmpl w:val="CD385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2F3A7C"/>
    <w:multiLevelType w:val="hybridMultilevel"/>
    <w:tmpl w:val="C0DA12F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4465B15"/>
    <w:multiLevelType w:val="hybridMultilevel"/>
    <w:tmpl w:val="77B4CAF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40511779">
    <w:abstractNumId w:val="2"/>
  </w:num>
  <w:num w:numId="2" w16cid:durableId="2025476686">
    <w:abstractNumId w:val="3"/>
  </w:num>
  <w:num w:numId="3" w16cid:durableId="1144158134">
    <w:abstractNumId w:val="1"/>
  </w:num>
  <w:num w:numId="4" w16cid:durableId="782727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C90"/>
    <w:rsid w:val="00115687"/>
    <w:rsid w:val="002A544D"/>
    <w:rsid w:val="002B40CD"/>
    <w:rsid w:val="0033469E"/>
    <w:rsid w:val="003406FA"/>
    <w:rsid w:val="00492C90"/>
    <w:rsid w:val="004D3900"/>
    <w:rsid w:val="005126FC"/>
    <w:rsid w:val="00514E6D"/>
    <w:rsid w:val="007218C2"/>
    <w:rsid w:val="007C5B5E"/>
    <w:rsid w:val="0095018F"/>
    <w:rsid w:val="009B3150"/>
    <w:rsid w:val="009E06FC"/>
    <w:rsid w:val="00A96123"/>
    <w:rsid w:val="00DD4B98"/>
    <w:rsid w:val="00F96E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57619"/>
  <w15:chartTrackingRefBased/>
  <w15:docId w15:val="{0D14C791-B337-443D-953F-CB93EA0DE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2C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92C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92C9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92C9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92C9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92C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2C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2C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2C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2C9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92C9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92C9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92C9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92C9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92C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2C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2C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2C90"/>
    <w:rPr>
      <w:rFonts w:eastAsiaTheme="majorEastAsia" w:cstheme="majorBidi"/>
      <w:color w:val="272727" w:themeColor="text1" w:themeTint="D8"/>
    </w:rPr>
  </w:style>
  <w:style w:type="paragraph" w:styleId="Ttulo">
    <w:name w:val="Title"/>
    <w:basedOn w:val="Normal"/>
    <w:next w:val="Normal"/>
    <w:link w:val="TtuloCar"/>
    <w:uiPriority w:val="10"/>
    <w:qFormat/>
    <w:rsid w:val="00492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2C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2C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2C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2C90"/>
    <w:pPr>
      <w:spacing w:before="160"/>
      <w:jc w:val="center"/>
    </w:pPr>
    <w:rPr>
      <w:i/>
      <w:iCs/>
      <w:color w:val="404040" w:themeColor="text1" w:themeTint="BF"/>
    </w:rPr>
  </w:style>
  <w:style w:type="character" w:customStyle="1" w:styleId="CitaCar">
    <w:name w:val="Cita Car"/>
    <w:basedOn w:val="Fuentedeprrafopredeter"/>
    <w:link w:val="Cita"/>
    <w:uiPriority w:val="29"/>
    <w:rsid w:val="00492C90"/>
    <w:rPr>
      <w:i/>
      <w:iCs/>
      <w:color w:val="404040" w:themeColor="text1" w:themeTint="BF"/>
    </w:rPr>
  </w:style>
  <w:style w:type="paragraph" w:styleId="Prrafodelista">
    <w:name w:val="List Paragraph"/>
    <w:basedOn w:val="Normal"/>
    <w:uiPriority w:val="34"/>
    <w:qFormat/>
    <w:rsid w:val="00492C90"/>
    <w:pPr>
      <w:ind w:left="720"/>
      <w:contextualSpacing/>
    </w:pPr>
  </w:style>
  <w:style w:type="character" w:styleId="nfasisintenso">
    <w:name w:val="Intense Emphasis"/>
    <w:basedOn w:val="Fuentedeprrafopredeter"/>
    <w:uiPriority w:val="21"/>
    <w:qFormat/>
    <w:rsid w:val="00492C90"/>
    <w:rPr>
      <w:i/>
      <w:iCs/>
      <w:color w:val="2F5496" w:themeColor="accent1" w:themeShade="BF"/>
    </w:rPr>
  </w:style>
  <w:style w:type="paragraph" w:styleId="Citadestacada">
    <w:name w:val="Intense Quote"/>
    <w:basedOn w:val="Normal"/>
    <w:next w:val="Normal"/>
    <w:link w:val="CitadestacadaCar"/>
    <w:uiPriority w:val="30"/>
    <w:qFormat/>
    <w:rsid w:val="00492C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92C90"/>
    <w:rPr>
      <w:i/>
      <w:iCs/>
      <w:color w:val="2F5496" w:themeColor="accent1" w:themeShade="BF"/>
    </w:rPr>
  </w:style>
  <w:style w:type="character" w:styleId="Referenciaintensa">
    <w:name w:val="Intense Reference"/>
    <w:basedOn w:val="Fuentedeprrafopredeter"/>
    <w:uiPriority w:val="32"/>
    <w:qFormat/>
    <w:rsid w:val="00492C90"/>
    <w:rPr>
      <w:b/>
      <w:bCs/>
      <w:smallCaps/>
      <w:color w:val="2F5496" w:themeColor="accent1" w:themeShade="BF"/>
      <w:spacing w:val="5"/>
    </w:rPr>
  </w:style>
  <w:style w:type="paragraph" w:styleId="Encabezado">
    <w:name w:val="header"/>
    <w:basedOn w:val="Normal"/>
    <w:link w:val="EncabezadoCar"/>
    <w:uiPriority w:val="99"/>
    <w:unhideWhenUsed/>
    <w:rsid w:val="00492C9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2C90"/>
  </w:style>
  <w:style w:type="paragraph" w:styleId="Piedepgina">
    <w:name w:val="footer"/>
    <w:basedOn w:val="Normal"/>
    <w:link w:val="PiedepginaCar"/>
    <w:uiPriority w:val="99"/>
    <w:unhideWhenUsed/>
    <w:rsid w:val="00492C9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2C90"/>
  </w:style>
  <w:style w:type="table" w:styleId="Tablaconcuadrcula">
    <w:name w:val="Table Grid"/>
    <w:basedOn w:val="Tablanormal"/>
    <w:uiPriority w:val="39"/>
    <w:rsid w:val="00721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218C2"/>
    <w:rPr>
      <w:color w:val="0563C1" w:themeColor="hyperlink"/>
      <w:u w:val="single"/>
    </w:rPr>
  </w:style>
  <w:style w:type="character" w:styleId="Mencinsinresolver">
    <w:name w:val="Unresolved Mention"/>
    <w:basedOn w:val="Fuentedeprrafopredeter"/>
    <w:uiPriority w:val="99"/>
    <w:semiHidden/>
    <w:unhideWhenUsed/>
    <w:rsid w:val="007218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xxxxxxxxxxxxxxxxxxx" TargetMode="Externa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youtu.be/tyop_0fGQH0" TargetMode="External"/><Relationship Id="rId4" Type="http://schemas.openxmlformats.org/officeDocument/2006/relationships/webSettings" Target="webSettings.xml"/><Relationship Id="rId9" Type="http://schemas.openxmlformats.org/officeDocument/2006/relationships/hyperlink" Target="https://youtu.be/GxsejY7T7F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3</Pages>
  <Words>292</Words>
  <Characters>2447</Characters>
  <Application>Microsoft Office Word</Application>
  <DocSecurity>0</DocSecurity>
  <Lines>74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Andres Castañeda Quintero</dc:creator>
  <cp:keywords/>
  <dc:description/>
  <cp:lastModifiedBy>Raul Andres Castañeda Quintero</cp:lastModifiedBy>
  <cp:revision>2</cp:revision>
  <dcterms:created xsi:type="dcterms:W3CDTF">2026-01-13T15:24:00Z</dcterms:created>
  <dcterms:modified xsi:type="dcterms:W3CDTF">2026-01-13T19:13:00Z</dcterms:modified>
</cp:coreProperties>
</file>