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SORTEE-Github-Hackathon/manuscript@c47fa10</w:t>
        </w:r>
      </w:hyperlink>
      <w:r>
        <w:t xml:space="preserve"> </w:t>
      </w:r>
      <w:r>
        <w:t xml:space="preserve">on 2023-03-04.</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3" w:name="tables"/>
    <w:p>
      <w:pPr>
        <w:pStyle w:val="Heading2"/>
      </w:pPr>
      <w:r>
        <w:t xml:space="preserve">Tables</w:t>
      </w:r>
    </w:p>
    <w:bookmarkStart w:id="0" w:name="tbl:compare"/>
    <w:bookmarkStart w:id="24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1"/>
    <w:bookmarkEnd w:id="0"/>
    <w:bookmarkStart w:id="0" w:name="tbl:roles"/>
    <w:bookmarkStart w:id="24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2"/>
    <w:bookmarkEnd w:id="0"/>
    <w:bookmarkEnd w:id="243"/>
    <w:bookmarkStart w:id="385" w:name="references"/>
    <w:p>
      <w:pPr>
        <w:pStyle w:val="Heading2"/>
      </w:pPr>
      <w:r>
        <w:t xml:space="preserve">References</w:t>
      </w:r>
    </w:p>
    <w:bookmarkStart w:id="384" w:name="refs"/>
    <w:bookmarkStart w:id="245" w:name="ref-s91uGRZ2"/>
    <w:p>
      <w:pPr>
        <w:pStyle w:val="Bibliography"/>
      </w:pPr>
      <w:r>
        <w:rPr>
          <w:iCs/>
          <w:i/>
        </w:rPr>
        <w:t xml:space="preserve">About code owners</w:t>
      </w:r>
      <w:r>
        <w:t xml:space="preserve">. (n.d.). GitHub Docs. Retrieved March 4, 2023, from</w:t>
      </w:r>
      <w:r>
        <w:t xml:space="preserve"> </w:t>
      </w:r>
      <w:hyperlink r:id="rId244">
        <w:r>
          <w:rPr>
            <w:rStyle w:val="Hyperlink"/>
          </w:rPr>
          <w:t xml:space="preserve">https://ghdocs-prod.azurewebsites.net/en/repositories/managing-your-repositorys-settings-and-features/customizing-your-repository/about-code-owners</w:t>
        </w:r>
      </w:hyperlink>
    </w:p>
    <w:bookmarkEnd w:id="245"/>
    <w:bookmarkStart w:id="247" w:name="ref-1Co6ZZjF1"/>
    <w:p>
      <w:pPr>
        <w:pStyle w:val="Bibliography"/>
      </w:pPr>
      <w:r>
        <w:rPr>
          <w:iCs/>
          <w:i/>
        </w:rPr>
        <w:t xml:space="preserve">About large files on GitHub</w:t>
      </w:r>
      <w:r>
        <w:t xml:space="preserve">. (n.d.). GitHub Docs. Retrieved March 4, 2023, from</w:t>
      </w:r>
      <w:r>
        <w:t xml:space="preserve"> </w:t>
      </w:r>
      <w:hyperlink r:id="rId246">
        <w:r>
          <w:rPr>
            <w:rStyle w:val="Hyperlink"/>
          </w:rPr>
          <w:t xml:space="preserve">https://ghdocs-prod.azurewebsites.net/en/repositories/working-with-files/managing-large-files/about-large-files-on-github</w:t>
        </w:r>
      </w:hyperlink>
    </w:p>
    <w:bookmarkEnd w:id="247"/>
    <w:bookmarkStart w:id="249" w:name="ref-RhBKe0MG"/>
    <w:p>
      <w:pPr>
        <w:pStyle w:val="Bibliography"/>
      </w:pPr>
      <w:r>
        <w:rPr>
          <w:iCs/>
          <w:i/>
        </w:rPr>
        <w:t xml:space="preserve">About Projects</w:t>
      </w:r>
      <w:r>
        <w:t xml:space="preserve">. (n.d.). GitHub Docs. Retrieved March 4, 2023, from</w:t>
      </w:r>
      <w:r>
        <w:t xml:space="preserve"> </w:t>
      </w:r>
      <w:hyperlink r:id="rId248">
        <w:r>
          <w:rPr>
            <w:rStyle w:val="Hyperlink"/>
          </w:rPr>
          <w:t xml:space="preserve">https://ghdocs-prod.azurewebsites.net/en/issues/planning-and-tracking-with-projects/learning-about-projects/about-projects</w:t>
        </w:r>
      </w:hyperlink>
    </w:p>
    <w:bookmarkEnd w:id="249"/>
    <w:bookmarkStart w:id="251" w:name="ref-TOsASkn5"/>
    <w:p>
      <w:pPr>
        <w:pStyle w:val="Bibliography"/>
      </w:pPr>
      <w:r>
        <w:rPr>
          <w:iCs/>
          <w:i/>
        </w:rPr>
        <w:t xml:space="preserve">Adding a license to a repository</w:t>
      </w:r>
      <w:r>
        <w:t xml:space="preserve">. (n.d.). GitHub Docs. Retrieved March 4, 2023, from</w:t>
      </w:r>
      <w:r>
        <w:t xml:space="preserve"> </w:t>
      </w:r>
      <w:hyperlink r:id="rId250">
        <w:r>
          <w:rPr>
            <w:rStyle w:val="Hyperlink"/>
          </w:rPr>
          <w:t xml:space="preserve">https://ghdocs-prod.azurewebsites.net/en/communities/setting-up-your-project-for-healthy-contributions/adding-a-license-to-a-repository</w:t>
        </w:r>
      </w:hyperlink>
    </w:p>
    <w:bookmarkEnd w:id="251"/>
    <w:bookmarkStart w:id="25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2">
        <w:r>
          <w:rPr>
            <w:rStyle w:val="Hyperlink"/>
          </w:rPr>
          <w:t xml:space="preserve">https://doi.org/10.1002/bes2.1801</w:t>
        </w:r>
      </w:hyperlink>
    </w:p>
    <w:bookmarkEnd w:id="253"/>
    <w:bookmarkStart w:id="25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4">
        <w:r>
          <w:rPr>
            <w:rStyle w:val="Hyperlink"/>
          </w:rPr>
          <w:t xml:space="preserve">https://doi.org/10.1111/tgis.12810</w:t>
        </w:r>
      </w:hyperlink>
    </w:p>
    <w:bookmarkEnd w:id="255"/>
    <w:bookmarkStart w:id="25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6">
        <w:r>
          <w:rPr>
            <w:rStyle w:val="Hyperlink"/>
          </w:rPr>
          <w:t xml:space="preserve">https://doi.org/10.1038/533452a</w:t>
        </w:r>
      </w:hyperlink>
    </w:p>
    <w:bookmarkEnd w:id="257"/>
    <w:bookmarkStart w:id="25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8">
        <w:r>
          <w:rPr>
            <w:rStyle w:val="Hyperlink"/>
          </w:rPr>
          <w:t xml:space="preserve">https://doi.org/10.1038/nbt.3780</w:t>
        </w:r>
      </w:hyperlink>
    </w:p>
    <w:bookmarkEnd w:id="259"/>
    <w:bookmarkStart w:id="26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0">
        <w:r>
          <w:rPr>
            <w:rStyle w:val="Hyperlink"/>
          </w:rPr>
          <w:t xml:space="preserve">https://doi.org/10.1371/journal.pcbi.1004668</w:t>
        </w:r>
      </w:hyperlink>
    </w:p>
    <w:bookmarkEnd w:id="261"/>
    <w:bookmarkStart w:id="26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2">
        <w:r>
          <w:rPr>
            <w:rStyle w:val="Hyperlink"/>
          </w:rPr>
          <w:t xml:space="preserve">https://doi.org/10.1162/99608f92.9497f68e</w:t>
        </w:r>
      </w:hyperlink>
    </w:p>
    <w:bookmarkEnd w:id="263"/>
    <w:bookmarkStart w:id="265"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4">
        <w:r>
          <w:rPr>
            <w:rStyle w:val="Hyperlink"/>
          </w:rPr>
          <w:t xml:space="preserve">https://doi.org/10.3897/rio.6.e56508</w:t>
        </w:r>
      </w:hyperlink>
    </w:p>
    <w:bookmarkEnd w:id="265"/>
    <w:bookmarkStart w:id="267"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6">
        <w:r>
          <w:rPr>
            <w:rStyle w:val="Hyperlink"/>
          </w:rPr>
          <w:t xml:space="preserve">https://doi.org/10.1080/00031305.2017.1399928</w:t>
        </w:r>
      </w:hyperlink>
    </w:p>
    <w:bookmarkEnd w:id="267"/>
    <w:bookmarkStart w:id="269"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8">
        <w:r>
          <w:rPr>
            <w:rStyle w:val="Hyperlink"/>
          </w:rPr>
          <w:t xml:space="preserve">https://stat545.com/</w:t>
        </w:r>
      </w:hyperlink>
    </w:p>
    <w:bookmarkEnd w:id="269"/>
    <w:bookmarkStart w:id="271" w:name="ref-lx49NGto"/>
    <w:p>
      <w:pPr>
        <w:pStyle w:val="Bibliography"/>
      </w:pPr>
      <w:r>
        <w:rPr>
          <w:iCs/>
          <w:i/>
        </w:rPr>
        <w:t xml:space="preserve">Connect GitHub to a Project - OSF Support</w:t>
      </w:r>
      <w:r>
        <w:t xml:space="preserve">. (n.d.). Retrieved March 4,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March 4, 2023, from</w:t>
      </w:r>
      <w:r>
        <w:t xml:space="preserve"> </w:t>
      </w:r>
      <w:hyperlink r:id="rId272">
        <w:r>
          <w:rPr>
            <w:rStyle w:val="Hyperlink"/>
          </w:rPr>
          <w:t xml:space="preserve">https://circleci.com/</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4,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4,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4">
        <w:r>
          <w:rPr>
            <w:rStyle w:val="Hyperlink"/>
          </w:rPr>
          <w:t xml:space="preserve">https://doi.org/10.1890/120370</w:t>
        </w:r>
      </w:hyperlink>
    </w:p>
    <w:bookmarkEnd w:id="295"/>
    <w:bookmarkStart w:id="29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6">
        <w:r>
          <w:rPr>
            <w:rStyle w:val="Hyperlink"/>
          </w:rPr>
          <w:t xml:space="preserve">https://doi.org/10.1890/es14-00402.1</w:t>
        </w:r>
      </w:hyperlink>
    </w:p>
    <w:bookmarkEnd w:id="297"/>
    <w:bookmarkStart w:id="29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8">
        <w:r>
          <w:rPr>
            <w:rStyle w:val="Hyperlink"/>
          </w:rPr>
          <w:t xml:space="preserve">https://doi.org/10.1109/secse.2009.5069155</w:t>
        </w:r>
      </w:hyperlink>
    </w:p>
    <w:bookmarkEnd w:id="299"/>
    <w:bookmarkStart w:id="301"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0">
        <w:r>
          <w:rPr>
            <w:rStyle w:val="Hyperlink"/>
          </w:rPr>
          <w:t xml:space="preserve">https://happygitwithr.com/</w:t>
        </w:r>
      </w:hyperlink>
    </w:p>
    <w:bookmarkEnd w:id="301"/>
    <w:bookmarkStart w:id="30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2">
        <w:r>
          <w:rPr>
            <w:rStyle w:val="Hyperlink"/>
          </w:rPr>
          <w:t xml:space="preserve">https://doi.org/10.1371/journal.pcbi.1007128</w:t>
        </w:r>
      </w:hyperlink>
    </w:p>
    <w:bookmarkEnd w:id="303"/>
    <w:bookmarkStart w:id="305" w:name="ref-YeFSbfFV"/>
    <w:p>
      <w:pPr>
        <w:pStyle w:val="Bibliography"/>
      </w:pPr>
      <w:r>
        <w:rPr>
          <w:iCs/>
          <w:i/>
        </w:rPr>
        <w:t xml:space="preserve">Home – Travis-CI</w:t>
      </w:r>
      <w:r>
        <w:t xml:space="preserve">. (2022, October 6).</w:t>
      </w:r>
      <w:r>
        <w:t xml:space="preserve"> </w:t>
      </w:r>
      <w:hyperlink r:id="rId304">
        <w:r>
          <w:rPr>
            <w:rStyle w:val="Hyperlink"/>
          </w:rPr>
          <w:t xml:space="preserve">https://www.travis-ci.com/</w:t>
        </w:r>
      </w:hyperlink>
    </w:p>
    <w:bookmarkEnd w:id="305"/>
    <w:bookmarkStart w:id="30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6">
        <w:r>
          <w:rPr>
            <w:rStyle w:val="Hyperlink"/>
          </w:rPr>
          <w:t xml:space="preserve">https://doi.org/10.5281/zenodo.6097109</w:t>
        </w:r>
      </w:hyperlink>
    </w:p>
    <w:bookmarkEnd w:id="307"/>
    <w:bookmarkStart w:id="309" w:name="ref-3UAritXO"/>
    <w:p>
      <w:pPr>
        <w:pStyle w:val="Bibliography"/>
      </w:pPr>
      <w:r>
        <w:rPr>
          <w:iCs/>
          <w:i/>
        </w:rPr>
        <w:t xml:space="preserve">Issues · fmsabatini/sPlotOpen_Manuscript</w:t>
      </w:r>
      <w:r>
        <w:t xml:space="preserve">. (n.d.). GitHub. Retrieved March 4, 2023, from</w:t>
      </w:r>
      <w:r>
        <w:t xml:space="preserve"> </w:t>
      </w:r>
      <w:hyperlink r:id="rId308">
        <w:r>
          <w:rPr>
            <w:rStyle w:val="Hyperlink"/>
          </w:rPr>
          <w:t xml:space="preserve">https://github.com/fmsabatini/sPlotOpen_Manuscript</w:t>
        </w:r>
      </w:hyperlink>
    </w:p>
    <w:bookmarkEnd w:id="309"/>
    <w:bookmarkStart w:id="311"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0">
        <w:r>
          <w:rPr>
            <w:rStyle w:val="Hyperlink"/>
          </w:rPr>
          <w:t xml:space="preserve">https://doi.org/10.1109/icse.2015.74</w:t>
        </w:r>
      </w:hyperlink>
    </w:p>
    <w:bookmarkEnd w:id="311"/>
    <w:bookmarkStart w:id="31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2">
        <w:r>
          <w:rPr>
            <w:rStyle w:val="Hyperlink"/>
          </w:rPr>
          <w:t xml:space="preserve">https://doi.org/10.1126/science.abi4692</w:t>
        </w:r>
      </w:hyperlink>
    </w:p>
    <w:bookmarkEnd w:id="313"/>
    <w:bookmarkStart w:id="31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4">
        <w:r>
          <w:rPr>
            <w:rStyle w:val="Hyperlink"/>
          </w:rPr>
          <w:t xml:space="preserve">https://doi.org/10.1016/j.tree.2021.11.003</w:t>
        </w:r>
      </w:hyperlink>
    </w:p>
    <w:bookmarkEnd w:id="315"/>
    <w:bookmarkStart w:id="31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6">
        <w:r>
          <w:rPr>
            <w:rStyle w:val="Hyperlink"/>
          </w:rPr>
          <w:t xml:space="preserve">https://doi.org/10.1111/2041-210x.13982</w:t>
        </w:r>
      </w:hyperlink>
    </w:p>
    <w:bookmarkEnd w:id="317"/>
    <w:bookmarkStart w:id="31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8">
        <w:r>
          <w:rPr>
            <w:rStyle w:val="Hyperlink"/>
          </w:rPr>
          <w:t xml:space="preserve">https://doi.org/10.1109/asonam.2016.7752419</w:t>
        </w:r>
      </w:hyperlink>
    </w:p>
    <w:bookmarkEnd w:id="319"/>
    <w:bookmarkStart w:id="32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0">
        <w:r>
          <w:rPr>
            <w:rStyle w:val="Hyperlink"/>
          </w:rPr>
          <w:t xml:space="preserve">https://doi.org/10.1038/s41559-017-0160</w:t>
        </w:r>
      </w:hyperlink>
    </w:p>
    <w:bookmarkEnd w:id="321"/>
    <w:bookmarkStart w:id="32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2">
        <w:r>
          <w:rPr>
            <w:rStyle w:val="Hyperlink"/>
          </w:rPr>
          <w:t xml:space="preserve">https://doi.org/10.5281/zenodo.1188710</w:t>
        </w:r>
      </w:hyperlink>
    </w:p>
    <w:bookmarkEnd w:id="323"/>
    <w:bookmarkStart w:id="32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4">
        <w:r>
          <w:rPr>
            <w:rStyle w:val="Hyperlink"/>
          </w:rPr>
          <w:t xml:space="preserve">https://doi.org/10.5281/zenodo.3264950</w:t>
        </w:r>
      </w:hyperlink>
    </w:p>
    <w:bookmarkEnd w:id="325"/>
    <w:bookmarkStart w:id="327"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6">
        <w:r>
          <w:rPr>
            <w:rStyle w:val="Hyperlink"/>
          </w:rPr>
          <w:t xml:space="preserve">https://doi.org/10.1080/00031305.2017.1375986</w:t>
        </w:r>
      </w:hyperlink>
    </w:p>
    <w:bookmarkEnd w:id="327"/>
    <w:bookmarkStart w:id="329"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8">
        <w:r>
          <w:rPr>
            <w:rStyle w:val="Hyperlink"/>
          </w:rPr>
          <w:t xml:space="preserve">https://doi.org/10.1111/ele.13994</w:t>
        </w:r>
      </w:hyperlink>
    </w:p>
    <w:bookmarkEnd w:id="329"/>
    <w:bookmarkStart w:id="331"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0">
        <w:r>
          <w:rPr>
            <w:rStyle w:val="Hyperlink"/>
          </w:rPr>
          <w:t xml:space="preserve">https://doi.org/10.1109/ms.2014.58</w:t>
        </w:r>
      </w:hyperlink>
    </w:p>
    <w:bookmarkEnd w:id="331"/>
    <w:bookmarkStart w:id="333"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2">
        <w:r>
          <w:rPr>
            <w:rStyle w:val="Hyperlink"/>
          </w:rPr>
          <w:t xml:space="preserve">https://doi.org/10.3389/fevo.2021.679673</w:t>
        </w:r>
      </w:hyperlink>
    </w:p>
    <w:bookmarkEnd w:id="333"/>
    <w:bookmarkStart w:id="335"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4">
        <w:r>
          <w:rPr>
            <w:rStyle w:val="Hyperlink"/>
          </w:rPr>
          <w:t xml:space="preserve">https://doi.org/10.1016/j.tree.2015.11.006</w:t>
        </w:r>
      </w:hyperlink>
    </w:p>
    <w:bookmarkEnd w:id="335"/>
    <w:bookmarkStart w:id="337"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6">
        <w:r>
          <w:rPr>
            <w:rStyle w:val="Hyperlink"/>
          </w:rPr>
          <w:t xml:space="preserve">https://doi.org/10.1038/s41597-022-01381-8</w:t>
        </w:r>
      </w:hyperlink>
    </w:p>
    <w:bookmarkEnd w:id="337"/>
    <w:bookmarkStart w:id="339"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8">
        <w:r>
          <w:rPr>
            <w:rStyle w:val="Hyperlink"/>
          </w:rPr>
          <w:t xml:space="preserve">https://doi.org/10.1108/tg-03-2014-0008</w:t>
        </w:r>
      </w:hyperlink>
    </w:p>
    <w:bookmarkEnd w:id="339"/>
    <w:bookmarkStart w:id="341"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0">
        <w:r>
          <w:rPr>
            <w:rStyle w:val="Hyperlink"/>
          </w:rPr>
          <w:t xml:space="preserve">https://doi.org/10.1038/ncb3506</w:t>
        </w:r>
      </w:hyperlink>
    </w:p>
    <w:bookmarkEnd w:id="341"/>
    <w:bookmarkStart w:id="343"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2">
        <w:r>
          <w:rPr>
            <w:rStyle w:val="Hyperlink"/>
          </w:rPr>
          <w:t xml:space="preserve">https://doi.org/10.1038/sdata.2017.114</w:t>
        </w:r>
      </w:hyperlink>
    </w:p>
    <w:bookmarkEnd w:id="343"/>
    <w:bookmarkStart w:id="34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4">
        <w:r>
          <w:rPr>
            <w:rStyle w:val="Hyperlink"/>
          </w:rPr>
          <w:t xml:space="preserve">https://doi.org/10.1371/journal.pcbi.1004947</w:t>
        </w:r>
      </w:hyperlink>
    </w:p>
    <w:bookmarkEnd w:id="345"/>
    <w:bookmarkStart w:id="34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6">
        <w:r>
          <w:rPr>
            <w:rStyle w:val="Hyperlink"/>
          </w:rPr>
          <w:t xml:space="preserve">https://doi.org/10.1038/538127a</w:t>
        </w:r>
      </w:hyperlink>
    </w:p>
    <w:bookmarkEnd w:id="347"/>
    <w:bookmarkStart w:id="34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8">
        <w:r>
          <w:rPr>
            <w:rStyle w:val="Hyperlink"/>
          </w:rPr>
          <w:t xml:space="preserve">https://doi.org/10.1038/d41586-020-02462-7</w:t>
        </w:r>
      </w:hyperlink>
    </w:p>
    <w:bookmarkEnd w:id="349"/>
    <w:bookmarkStart w:id="35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0">
        <w:r>
          <w:rPr>
            <w:rStyle w:val="Hyperlink"/>
          </w:rPr>
          <w:t xml:space="preserve">https://doi.org/10.1371/journal.pone.0000308</w:t>
        </w:r>
      </w:hyperlink>
    </w:p>
    <w:bookmarkEnd w:id="351"/>
    <w:bookmarkStart w:id="353"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2">
        <w:r>
          <w:rPr>
            <w:rStyle w:val="Hyperlink"/>
          </w:rPr>
          <w:t xml:space="preserve">https://doi.org/10.7717/peerj.1242</w:t>
        </w:r>
      </w:hyperlink>
    </w:p>
    <w:bookmarkEnd w:id="353"/>
    <w:bookmarkStart w:id="355"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4">
        <w:r>
          <w:rPr>
            <w:rStyle w:val="Hyperlink"/>
          </w:rPr>
          <w:t xml:space="preserve">https://doi.org/10.1186/1751-0473-8-7</w:t>
        </w:r>
      </w:hyperlink>
    </w:p>
    <w:bookmarkEnd w:id="355"/>
    <w:bookmarkStart w:id="35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6">
        <w:r>
          <w:rPr>
            <w:rStyle w:val="Hyperlink"/>
          </w:rPr>
          <w:t xml:space="preserve">https://doi.org/10.12688/f1000research.9315.1</w:t>
        </w:r>
      </w:hyperlink>
    </w:p>
    <w:bookmarkEnd w:id="357"/>
    <w:bookmarkStart w:id="35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8">
        <w:r>
          <w:rPr>
            <w:rStyle w:val="Hyperlink"/>
          </w:rPr>
          <w:t xml:space="preserve">https://doi.org/10.1890/080141</w:t>
        </w:r>
      </w:hyperlink>
    </w:p>
    <w:bookmarkEnd w:id="359"/>
    <w:bookmarkStart w:id="36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0">
        <w:r>
          <w:rPr>
            <w:rStyle w:val="Hyperlink"/>
          </w:rPr>
          <w:t xml:space="preserve">https://doi.org/10.1038/nj7142-347a</w:t>
        </w:r>
      </w:hyperlink>
    </w:p>
    <w:bookmarkEnd w:id="361"/>
    <w:bookmarkStart w:id="36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2">
        <w:r>
          <w:rPr>
            <w:rStyle w:val="Hyperlink"/>
          </w:rPr>
          <w:t xml:space="preserve">https://doi.org/10.12688/f1000research.5930.2</w:t>
        </w:r>
      </w:hyperlink>
    </w:p>
    <w:bookmarkEnd w:id="363"/>
    <w:bookmarkStart w:id="36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4">
        <w:r>
          <w:rPr>
            <w:rStyle w:val="Hyperlink"/>
          </w:rPr>
          <w:t xml:space="preserve">https://doi.org/10.1145/3341525.3387370</w:t>
        </w:r>
      </w:hyperlink>
    </w:p>
    <w:bookmarkEnd w:id="365"/>
    <w:bookmarkStart w:id="36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6">
        <w:r>
          <w:rPr>
            <w:rStyle w:val="Hyperlink"/>
          </w:rPr>
          <w:t xml:space="preserve">https://doi.org/10.1109/ms.2012.61</w:t>
        </w:r>
      </w:hyperlink>
    </w:p>
    <w:bookmarkEnd w:id="367"/>
    <w:bookmarkStart w:id="36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8">
        <w:r>
          <w:rPr>
            <w:rStyle w:val="Hyperlink"/>
          </w:rPr>
          <w:t xml:space="preserve">https://doi.org/10.1371/journal.pone.0134826</w:t>
        </w:r>
      </w:hyperlink>
    </w:p>
    <w:bookmarkEnd w:id="369"/>
    <w:bookmarkStart w:id="37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0">
        <w:r>
          <w:rPr>
            <w:rStyle w:val="Hyperlink"/>
          </w:rPr>
          <w:t xml:space="preserve">https://doi.org/10.1371/journal.pone.0229003</w:t>
        </w:r>
      </w:hyperlink>
    </w:p>
    <w:bookmarkEnd w:id="371"/>
    <w:bookmarkStart w:id="37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2">
        <w:r>
          <w:rPr>
            <w:rStyle w:val="Hyperlink"/>
          </w:rPr>
          <w:t xml:space="preserve">https://doi.org/10.1187/cbe.13-12-0241</w:t>
        </w:r>
      </w:hyperlink>
    </w:p>
    <w:bookmarkEnd w:id="373"/>
    <w:bookmarkStart w:id="375" w:name="ref-oGbKxHzj"/>
    <w:p>
      <w:pPr>
        <w:pStyle w:val="Bibliography"/>
      </w:pPr>
      <w:r>
        <w:rPr>
          <w:iCs/>
          <w:i/>
        </w:rPr>
        <w:t xml:space="preserve">Using Git and GitHub</w:t>
      </w:r>
      <w:r>
        <w:t xml:space="preserve">. (n.d.). Retrieved March 4, 2023, from</w:t>
      </w:r>
      <w:r>
        <w:t xml:space="preserve"> </w:t>
      </w:r>
      <w:hyperlink r:id="rId374">
        <w:r>
          <w:rPr>
            <w:rStyle w:val="Hyperlink"/>
          </w:rPr>
          <w:t xml:space="preserve">https://www.overleaf.com/learn/how-to/Using_Git_and_GitHub</w:t>
        </w:r>
      </w:hyperlink>
    </w:p>
    <w:bookmarkEnd w:id="375"/>
    <w:bookmarkStart w:id="37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6">
        <w:r>
          <w:rPr>
            <w:rStyle w:val="Hyperlink"/>
          </w:rPr>
          <w:t xml:space="preserve">https://doi.org/10.1016/j.cub.2013.11.014</w:t>
        </w:r>
      </w:hyperlink>
    </w:p>
    <w:bookmarkEnd w:id="377"/>
    <w:bookmarkStart w:id="37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8">
        <w:r>
          <w:rPr>
            <w:rStyle w:val="Hyperlink"/>
          </w:rPr>
          <w:t xml:space="preserve">https://doi.org/10.1111/2041-210x.13104</w:t>
        </w:r>
      </w:hyperlink>
    </w:p>
    <w:bookmarkEnd w:id="379"/>
    <w:bookmarkStart w:id="38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0">
        <w:r>
          <w:rPr>
            <w:rStyle w:val="Hyperlink"/>
          </w:rPr>
          <w:t xml:space="preserve">https://doi.org/10.1371/journal.pone.0026828</w:t>
        </w:r>
      </w:hyperlink>
    </w:p>
    <w:bookmarkEnd w:id="381"/>
    <w:bookmarkStart w:id="38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2">
        <w:r>
          <w:rPr>
            <w:rStyle w:val="Hyperlink"/>
          </w:rPr>
          <w:t xml:space="preserve">https://doi.org/10.1371/journal.pbio.3000125</w:t>
        </w:r>
      </w:hyperlink>
    </w:p>
    <w:bookmarkEnd w:id="383"/>
    <w:bookmarkEnd w:id="384"/>
    <w:bookmarkEnd w:id="3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c47fa107ec52cb7dd5081b0143986b78169d5c2e/"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47fa107ec52cb7dd5081b0143986b78169d5c2e"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c47fa107ec52cb7dd5081b0143986b78169d5c2e/"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47fa107ec52cb7dd5081b0143986b78169d5c2e"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2023-03-04T23:21:19Z</dcterms:created>
  <dcterms:modified xsi:type="dcterms:W3CDTF">2023-03-04T23:21:19Z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