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42.png" ContentType="image/png"/>
  <Override PartName="/word/media/rId22.svg" ContentType="image/svg+xml"/>
  <Override PartName="/word/media/rId246.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SORTEE-Github-Hackathon/manuscript@8d4190c</w:t>
        </w:r>
      </w:hyperlink>
      <w:r>
        <w:t xml:space="preserve"> </w:t>
      </w:r>
      <w:r>
        <w:t xml:space="preserve">on November 17, 2022.</w:t>
      </w:r>
      <w:r>
        <w:t xml:space="preserve"> </w:t>
      </w:r>
    </w:p>
    <w:bookmarkStart w:id="160"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Department of Wildlife Ecology and Conservation, University of Florida, Gainesville, FL,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Departments of Zoology and Botany, University of British Columbia, Vancouver, BC, Canada; National Center for Ecological Analysis and Synthesis, Santa Barbara, CA 93101, USA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USA 97365</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0"/>
    <w:bookmarkStart w:id="161" w:name="abstract"/>
    <w:p>
      <w:pPr>
        <w:pStyle w:val="Heading2"/>
      </w:pPr>
      <w:r>
        <w:t xml:space="preserve">Abstract</w:t>
      </w:r>
    </w:p>
    <w:p>
      <w:pPr>
        <w:pStyle w:val="FirstParagraph"/>
      </w:pPr>
      <w:r>
        <w:t xml:space="preserve">Researchers in ecology and evolutionary biology are increasingly dependent on computational code to conduct research, and the use of efficient methods to share, reproduce, and collaborate on code as well as any research-related documentation has become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p>
    <w:p>
      <w:pPr>
        <w:pStyle w:val="BodyText"/>
      </w:pPr>
      <w:r>
        <w:t xml:space="preserve">Despite these benefits, the use of GitHub in ecology and evolution is not widespread.</w:t>
      </w:r>
      <w:r>
        <w:t xml:space="preserve"> </w:t>
      </w:r>
      <w:r>
        <w:t xml:space="preserve">To help researchers in ecology and evolution adopt useful features from GitHub in their own workflows, we review thirteen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1"/>
    <w:bookmarkStart w:id="169" w:name="introduction"/>
    <w:p>
      <w:pPr>
        <w:pStyle w:val="Heading2"/>
      </w:pPr>
      <w:r>
        <w:t xml:space="preserve">Introduction</w:t>
      </w:r>
    </w:p>
    <w:p>
      <w:pPr>
        <w:pStyle w:val="FirstParagraph"/>
      </w:pPr>
      <w:r>
        <w:t xml:space="preserve">Most scientists, including ecologists and evolutionary biologists, are increasingly dependent on computational tools in their research</w:t>
      </w:r>
      <w:r>
        <w:t xml:space="preserve"> </w:t>
      </w:r>
      <w:r>
        <w:t xml:space="preserve">(</w:t>
      </w:r>
      <w:hyperlink w:anchor="ref-fJWFe93e">
        <w:r>
          <w:rPr>
            <w:rStyle w:val="Hyperlink"/>
          </w:rPr>
          <w:t xml:space="preserve">Hannay et al., 2009</w:t>
        </w:r>
      </w:hyperlink>
      <w:r>
        <w:t xml:space="preserve">)</w:t>
      </w:r>
      <w:r>
        <w:t xml:space="preserve">.</w:t>
      </w:r>
      <w:r>
        <w:t xml:space="preserve"> </w:t>
      </w:r>
      <w:r>
        <w:t xml:space="preserve">Researchers write and use software packages or data analysis code (hereafter, code) to perform scientific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r>
        <w:t xml:space="preserve"> </w:t>
      </w:r>
      <w:r>
        <w:t xml:space="preserve">(</w:t>
      </w:r>
      <w:hyperlink w:anchor="ref-1Kqna6l2">
        <w:r>
          <w:rPr>
            <w:rStyle w:val="Hyperlink"/>
          </w:rPr>
          <w:t xml:space="preserve">J. M. Perkel, 2020</w:t>
        </w:r>
      </w:hyperlink>
      <w:r>
        <w:t xml:space="preserve">)</w:t>
      </w:r>
      <w:r>
        <w:t xml:space="preserve">.</w:t>
      </w:r>
      <w:r>
        <w:t xml:space="preserve"> </w:t>
      </w:r>
      <w:r>
        <w:t xml:space="preserve">To facilitate this process, scientists have been adopting tools from information and systems technology, such as cloud-based services for documentation and version control (</w:t>
      </w:r>
      <w:r>
        <w:rPr>
          <w:iCs/>
          <w:i/>
        </w:rPr>
        <w:t xml:space="preserve">e.g.</w:t>
      </w:r>
      <w:r>
        <w:t xml:space="preserve">, from the Google Suite, the Microsoft Suite, and GitHub</w:t>
      </w:r>
      <w:r>
        <w:t xml:space="preserve"> </w:t>
      </w:r>
      <w:r>
        <w:t xml:space="preserve">(</w:t>
      </w:r>
      <w:hyperlink w:anchor="ref-10ghgV3S8">
        <w:r>
          <w:rPr>
            <w:rStyle w:val="Hyperlink"/>
          </w:rPr>
          <w:t xml:space="preserve">J. Perkel, 2016</w:t>
        </w:r>
      </w:hyperlink>
      <w:r>
        <w:t xml:space="preserve">)</w:t>
      </w:r>
      <w:r>
        <w:t xml:space="preserve">).</w:t>
      </w:r>
      <w:r>
        <w:t xml:space="preserve"> </w:t>
      </w:r>
      <w:r>
        <w:t xml:space="preserve">However, most researchers lack exposure to adequate code practices and thus dedicate valuable time and effort to self-teaching research-facilitating tools.</w:t>
      </w:r>
      <w:r>
        <w:t xml:space="preserve"> </w:t>
      </w:r>
      <w:r>
        <w:t xml:space="preserve">Thus, researchers may not adhere to standards of code quality and maintenance</w:t>
      </w:r>
      <w:r>
        <w:t xml:space="preserve"> </w:t>
      </w:r>
      <w:r>
        <w:t xml:space="preserve">(</w:t>
      </w:r>
      <w:hyperlink w:anchor="ref-fJWFe93e">
        <w:r>
          <w:rPr>
            <w:rStyle w:val="Hyperlink"/>
          </w:rPr>
          <w:t xml:space="preserve">Hannay et al., 2009</w:t>
        </w:r>
      </w:hyperlink>
      <w:r>
        <w:t xml:space="preserve">;</w:t>
      </w:r>
      <w:r>
        <w:t xml:space="preserve"> </w:t>
      </w:r>
      <w:hyperlink w:anchor="ref-10SpoByIw">
        <w:r>
          <w:rPr>
            <w:rStyle w:val="Hyperlink"/>
          </w:rPr>
          <w:t xml:space="preserve">Prabhu et al., 2011</w:t>
        </w:r>
      </w:hyperlink>
      <w:r>
        <w:t xml:space="preserve">;</w:t>
      </w:r>
      <w:r>
        <w:t xml:space="preserve"> </w:t>
      </w:r>
      <w:hyperlink w:anchor="ref-O6UbstGG">
        <w:r>
          <w:rPr>
            <w:rStyle w:val="Hyperlink"/>
          </w:rPr>
          <w:t xml:space="preserve">Wilson et al., 2014</w:t>
        </w:r>
      </w:hyperlink>
      <w:r>
        <w:t xml:space="preserve">)</w:t>
      </w:r>
      <w:r>
        <w:t xml:space="preserve">.</w:t>
      </w:r>
      <w:r>
        <w:t xml:space="preserve"> </w:t>
      </w:r>
      <w:r>
        <w:t xml:space="preserve">Here, we review and discuss one of the most used web-based platforms for computational version control and collaboration, GitHub, and provide researchers in ecology and evolutionary biology (EEB) with practical workflows to facilitate and improve their code and its management.</w:t>
      </w:r>
    </w:p>
    <w:p>
      <w:pPr>
        <w:pStyle w:val="BodyText"/>
      </w:pPr>
      <w:r>
        <w:t xml:space="preserve">With over 83 million registered users as of 2022, GitHub (</w:t>
      </w:r>
      <w:hyperlink r:id="rId162">
        <w:r>
          <w:rPr>
            <w:rStyle w:val="Hyperlink"/>
          </w:rPr>
          <w:t xml:space="preserve">https://github.com</w:t>
        </w:r>
      </w:hyperlink>
      <w:r>
        <w:t xml:space="preserve">) is the most widely-used web platform for collaborating on computer code</w:t>
      </w:r>
      <w:r>
        <w:t xml:space="preserve"> </w:t>
      </w:r>
      <w:r>
        <w:t xml:space="preserve">(</w:t>
      </w:r>
      <w:hyperlink w:anchor="ref-nwCtHDCn">
        <w:r>
          <w:rPr>
            <w:rStyle w:val="Hyperlink"/>
            <w:iCs/>
            <w:i/>
          </w:rPr>
          <w:t xml:space="preserve">Build Software Better, Together</w:t>
        </w:r>
        <w:r>
          <w:rPr>
            <w:rStyle w:val="Hyperlink"/>
          </w:rPr>
          <w:t xml:space="preserve">, n.d.</w:t>
        </w:r>
      </w:hyperlink>
      <w:r>
        <w:t xml:space="preserve">)</w:t>
      </w:r>
      <w:r>
        <w:t xml:space="preserve">.</w:t>
      </w:r>
      <w:r>
        <w:t xml:space="preserve"> </w:t>
      </w:r>
      <w:r>
        <w:t xml:space="preserve">GitHub provides a simple but powerful web interface that allows users to participate in projects by contributing, modifying and discussing existing code, reporting bugs, discovering code and data, and publishing new code.</w:t>
      </w:r>
      <w:r>
        <w:t xml:space="preserve"> </w:t>
      </w:r>
      <w:r>
        <w:t xml:space="preserve">Through version control, users have a detailed, chronological record of the files and directories stored in their repositories</w:t>
      </w:r>
      <w:r>
        <w:t xml:space="preserve"> </w:t>
      </w:r>
      <w:r>
        <w:t xml:space="preserve">(</w:t>
      </w:r>
      <w:hyperlink w:anchor="ref-RVetqmsg">
        <w:r>
          <w:rPr>
            <w:rStyle w:val="Hyperlink"/>
          </w:rPr>
          <w:t xml:space="preserve">Bryan, 2018</w:t>
        </w:r>
      </w:hyperlink>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This workflow provides a strong and clear advantage over sending files back-and-forth (</w:t>
      </w:r>
      <w:r>
        <w:rPr>
          <w:iCs/>
          <w:i/>
        </w:rPr>
        <w:t xml:space="preserve">e.g.</w:t>
      </w:r>
      <w:r>
        <w:t xml:space="preserve">, via email), a process that can become challenging and time-consuming in long-term and collaborative projects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Through its combination of version control and collaborative features, GitHub facilitates open-source code alongside collaborative development</w:t>
      </w:r>
      <w:r>
        <w:t xml:space="preserve"> </w:t>
      </w:r>
      <w:r>
        <w:t xml:space="preserve">(</w:t>
      </w:r>
      <w:hyperlink w:anchor="ref-kEX5dgzK">
        <w:r>
          <w:rPr>
            <w:rStyle w:val="Hyperlink"/>
          </w:rPr>
          <w:t xml:space="preserve">Perez-Riverol et al., 2016</w:t>
        </w:r>
      </w:hyperlink>
      <w:r>
        <w:t xml:space="preserve">)</w:t>
      </w:r>
      <w:r>
        <w:t xml:space="preserve">.</w:t>
      </w:r>
    </w:p>
    <w:p>
      <w:pPr>
        <w:pStyle w:val="BodyText"/>
      </w:pPr>
      <w:r>
        <w:t xml:space="preserve">Git is the version control system that enables all the collaborative tools available on GitHub.</w:t>
      </w:r>
      <w:r>
        <w:t xml:space="preserve"> </w:t>
      </w:r>
      <w:r>
        <w:t xml:space="preserve">Although the understanding of basic concepts of Git (such as commit, push, pull, checkout; see</w:t>
      </w:r>
      <w:r>
        <w:t xml:space="preserve"> </w:t>
      </w:r>
      <w:hyperlink w:anchor="definitions">
        <w:r>
          <w:rPr>
            <w:rStyle w:val="Hyperlink"/>
          </w:rPr>
          <w:t xml:space="preserve">Box 1</w:t>
        </w:r>
      </w:hyperlink>
      <w:r>
        <w:t xml:space="preserve">) is necessary, the GitHub web-based platform and its integrated development environments (such as the GitHub Desktop) allow users to perform most repository and data management operations without opening Git command-line sessions.</w:t>
      </w:r>
    </w:p>
    <w:p>
      <w:pPr>
        <w:pStyle w:val="BodyText"/>
      </w:pPr>
      <w:r>
        <w:t xml:space="preserve">The expansive GitHub user-community and numerous GitHub resources have boosted its popularity [</w:t>
      </w:r>
      <w:r>
        <w:t xml:space="preserve">Perez-Riverol et al. (</w:t>
      </w:r>
      <w:hyperlink w:anchor="ref-kEX5dgzK">
        <w:r>
          <w:rPr>
            <w:rStyle w:val="Hyperlink"/>
          </w:rPr>
          <w:t xml:space="preserve">2016</w:t>
        </w:r>
      </w:hyperlink>
      <w:r>
        <w:t xml:space="preserve">)</w:t>
      </w:r>
      <w:r>
        <w:t xml:space="preserve">;</w:t>
      </w:r>
      <w:r>
        <w:t xml:space="preserve"> </w:t>
      </w:r>
      <w:r>
        <w:t xml:space="preserve">Bryan (</w:t>
      </w:r>
      <w:hyperlink w:anchor="ref-RVetqmsg">
        <w:r>
          <w:rPr>
            <w:rStyle w:val="Hyperlink"/>
          </w:rPr>
          <w:t xml:space="preserve">2018</w:t>
        </w:r>
      </w:hyperlink>
      <w:r>
        <w:t xml:space="preserve">)</w:t>
      </w:r>
      <w:r>
        <w:t xml:space="preserve">;</w:t>
      </w:r>
      <w:r>
        <w:t xml:space="preserve"> </w:t>
      </w:r>
      <w:hyperlink r:id="rId163">
        <w:r>
          <w:rPr>
            <w:rStyle w:val="Hyperlink"/>
          </w:rPr>
          <w:t xml:space="preserve">https://happygitwithr.com</w:t>
        </w:r>
      </w:hyperlink>
      <w:r>
        <w:t xml:space="preserve">;</w:t>
      </w:r>
      <w:r>
        <w:t xml:space="preserve"> </w:t>
      </w:r>
      <w:hyperlink r:id="rId164">
        <w:r>
          <w:rPr>
            <w:rStyle w:val="Hyperlink"/>
          </w:rPr>
          <w:t xml:space="preserve">https://ourcodingclub.github.io</w:t>
        </w:r>
      </w:hyperlink>
      <w:r>
        <w:t xml:space="preserve">].</w:t>
      </w:r>
      <w:r>
        <w:t xml:space="preserve"> </w:t>
      </w:r>
      <w:r>
        <w:t xml:space="preserve">Nevertheless, although multiple articles have encouraged researchers in EEB to adopt GitHub as part of their research process</w:t>
      </w:r>
      <w:r>
        <w:t xml:space="preserve"> </w:t>
      </w:r>
      <w:r>
        <w:t xml:space="preserve">(</w:t>
      </w:r>
      <w:hyperlink w:anchor="ref-3DKwn1sY">
        <w:r>
          <w:rPr>
            <w:rStyle w:val="Hyperlink"/>
          </w:rPr>
          <w:t xml:space="preserve">Lowndes et al., 2017</w:t>
        </w:r>
      </w:hyperlink>
      <w:r>
        <w:t xml:space="preserve">;</w:t>
      </w:r>
      <w:r>
        <w:t xml:space="preserve"> </w:t>
      </w:r>
      <w:hyperlink w:anchor="ref-10ghgV3S8">
        <w:r>
          <w:rPr>
            <w:rStyle w:val="Hyperlink"/>
          </w:rPr>
          <w:t xml:space="preserve">J. Perkel, 2016</w:t>
        </w:r>
      </w:hyperlink>
      <w:r>
        <w:t xml:space="preserve">)</w:t>
      </w:r>
      <w:r>
        <w:t xml:space="preserve">, its use is still not widespread.</w:t>
      </w:r>
      <w:r>
        <w:t xml:space="preserve"> </w:t>
      </w:r>
      <w:r>
        <w:t xml:space="preserve">First-time users without formal training in information technology may face steep learning curves because GitHub and its features have been centered on collaboration for code development in information systems</w:t>
      </w:r>
      <w:r>
        <w:t xml:space="preserve"> </w:t>
      </w:r>
      <w:r>
        <w:t xml:space="preserve">(</w:t>
      </w:r>
      <w:hyperlink w:anchor="ref-139b0pSGc">
        <w:r>
          <w:rPr>
            <w:rStyle w:val="Hyperlink"/>
          </w:rPr>
          <w:t xml:space="preserve">Leibzon, 2016</w:t>
        </w:r>
      </w:hyperlink>
      <w:r>
        <w:t xml:space="preserve">)</w:t>
      </w:r>
      <w:r>
        <w:t xml:space="preserve">.</w:t>
      </w:r>
      <w:r>
        <w:t xml:space="preserve"> </w:t>
      </w:r>
      <w:r>
        <w:t xml:space="preserve">Moreover, domain-specific resources providing tractable examples and practical guidance for researchers in EEB on GitHub are scarce [but see</w:t>
      </w:r>
      <w:r>
        <w:t xml:space="preserve"> </w:t>
      </w:r>
      <w:r>
        <w:t xml:space="preserve">Kim et al. (</w:t>
      </w:r>
      <w:hyperlink w:anchor="ref-lJAgyhYq">
        <w:r>
          <w:rPr>
            <w:rStyle w:val="Hyperlink"/>
          </w:rPr>
          <w:t xml:space="preserve">2022</w:t>
        </w:r>
      </w:hyperlink>
      <w:r>
        <w:t xml:space="preserve">)</w:t>
      </w:r>
      <w:r>
        <w:t xml:space="preserve">;</w:t>
      </w:r>
      <w:r>
        <w:t xml:space="preserve"> </w:t>
      </w:r>
      <w:hyperlink r:id="rId164">
        <w:r>
          <w:rPr>
            <w:rStyle w:val="Hyperlink"/>
          </w:rPr>
          <w:t xml:space="preserve">https://ourcodingclub.github.io</w:t>
        </w:r>
      </w:hyperlink>
      <w:r>
        <w:t xml:space="preserve">;</w:t>
      </w:r>
      <w:r>
        <w:t xml:space="preserve"> </w:t>
      </w:r>
      <w:hyperlink r:id="rId165">
        <w:r>
          <w:rPr>
            <w:rStyle w:val="Hyperlink"/>
          </w:rPr>
          <w:t xml:space="preserve">https://www.openscapes.org</w:t>
        </w:r>
      </w:hyperlink>
      <w:r>
        <w:t xml:space="preserve">].</w:t>
      </w:r>
      <w:r>
        <w:t xml:space="preserve"> </w:t>
      </w:r>
      <w:r>
        <w:t xml:space="preserve">Widespread adoption of GitHub for collaborating on research tasks can ultimately enable EEB researchers to spend less time on creating novel processes for collaboration and more time on their research</w:t>
      </w:r>
      <w:r>
        <w:t xml:space="preserve"> </w:t>
      </w:r>
      <w:r>
        <w:t xml:space="preserve">(</w:t>
      </w:r>
      <w:hyperlink w:anchor="ref-ydrk01SR">
        <w:r>
          <w:rPr>
            <w:rStyle w:val="Hyperlink"/>
          </w:rPr>
          <w:t xml:space="preserve">Briney et al., 2020</w:t>
        </w:r>
      </w:hyperlink>
      <w:r>
        <w:t xml:space="preserve">)</w:t>
      </w:r>
      <w:r>
        <w:t xml:space="preserve">.</w:t>
      </w:r>
      <w:r>
        <w:t xml:space="preserve"> </w:t>
      </w:r>
      <w:r>
        <w:t xml:space="preserve">More importantly, expanding the availability of data and code management standards – of which GitHub is one increasingly important component – makes research more reproducible and collaborative</w:t>
      </w:r>
      <w:r>
        <w:t xml:space="preserve"> </w:t>
      </w:r>
      <w:r>
        <w:t xml:space="preserve">(</w:t>
      </w:r>
      <w:hyperlink w:anchor="ref-13QX8XU3J">
        <w:r>
          <w:rPr>
            <w:rStyle w:val="Hyperlink"/>
          </w:rPr>
          <w:t xml:space="preserve">Alston &amp; Rick, 2021</w:t>
        </w:r>
      </w:hyperlink>
      <w:r>
        <w:t xml:space="preserve">;</w:t>
      </w:r>
      <w:r>
        <w:t xml:space="preserve"> </w:t>
      </w:r>
      <w:hyperlink w:anchor="ref-pq2Tv1BC">
        <w:r>
          <w:rPr>
            <w:rStyle w:val="Hyperlink"/>
          </w:rPr>
          <w:t xml:space="preserve">Gomes et al., 2022</w:t>
        </w:r>
      </w:hyperlink>
      <w:r>
        <w:t xml:space="preserve">)</w:t>
      </w:r>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166">
        <w:r>
          <w:rPr>
            <w:rStyle w:val="Hyperlink"/>
          </w:rPr>
          <w:t xml:space="preserve">https://www.sortee.org</w:t>
        </w:r>
      </w:hyperlink>
      <w:r>
        <w:t xml:space="preserve">).</w:t>
      </w:r>
      <w:r>
        <w:t xml:space="preserve"> </w:t>
      </w:r>
      <w:r>
        <w:t xml:space="preserve">We convened around thirty researchers in EEB with varying levels of familiarity with the usage of GitHub in research projects to showcase and discuss how existing features can contribute to documentation and collaboration in EEB research.</w:t>
      </w:r>
      <w:r>
        <w:t xml:space="preserve"> </w:t>
      </w:r>
      <w:r>
        <w:t xml:space="preserve">During the hackathon, we identified the need for formal discussions on how EEB researchers can benefit from GitHub and its features.</w:t>
      </w:r>
      <w:r>
        <w:t xml:space="preserve"> </w:t>
      </w:r>
      <w:r>
        <w:t xml:space="preserve">Here, we outline thirteen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68"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A repository (commonly shortened to</w:t>
            </w:r>
            <w:r>
              <w:t xml:space="preserve"> </w:t>
            </w:r>
            <w:r>
              <w:t xml:space="preserve">“</w:t>
            </w:r>
            <w:r>
              <w:t xml:space="preserve">repo</w:t>
            </w:r>
            <w:r>
              <w:t xml:space="preserve">”</w:t>
            </w:r>
            <w:r>
              <w:t xml:space="preserve">) is a collection of files (</w:t>
            </w:r>
            <w:r>
              <w:rPr>
                <w:iCs/>
                <w:i/>
              </w:rPr>
              <w:t xml:space="preserve">e.g.</w:t>
            </w:r>
            <w:r>
              <w:t xml:space="preserve">, a directory) tracked by Git. Repositories are managed by an owner and can be made either</w:t>
            </w:r>
            <w:r>
              <w:t xml:space="preserve"> </w:t>
            </w:r>
            <w:r>
              <w:t xml:space="preserve">“</w:t>
            </w:r>
            <w:r>
              <w:t xml:space="preserve">public</w:t>
            </w:r>
            <w:r>
              <w:t xml:space="preserve">”</w:t>
            </w:r>
            <w:r>
              <w:t xml:space="preserve">, to be visible to all GitHub users, or</w:t>
            </w:r>
            <w:r>
              <w:t xml:space="preserve"> </w:t>
            </w:r>
            <w:r>
              <w:t xml:space="preserve">“</w:t>
            </w:r>
            <w:r>
              <w:t xml:space="preserve">private</w:t>
            </w:r>
            <w:r>
              <w:t xml:space="preserve">”</w:t>
            </w:r>
            <w:r>
              <w:t xml:space="preserve">, to selected owner-specified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those in the original repository) can be</w:t>
            </w:r>
            <w:r>
              <w:t xml:space="preserve"> </w:t>
            </w:r>
            <w:r>
              <w:rPr>
                <w:bCs/>
                <w:b/>
              </w:rPr>
              <w:t xml:space="preserve">merged</w:t>
            </w:r>
            <w:r>
              <w:t xml:space="preserve"> </w:t>
            </w:r>
            <w:r>
              <w:t xml:space="preserve">to keep the fork up-to-date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w:t>
            </w:r>
            <w:r>
              <w:t xml:space="preserve"> </w:t>
            </w:r>
            <w:r>
              <w:t xml:space="preserve">“</w:t>
            </w:r>
            <w:r>
              <w:t xml:space="preserve">Generate and include results figure</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 and 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 with the remote.</w:t>
            </w:r>
          </w:p>
        </w:tc>
      </w:tr>
      <w:tr>
        <w:tc>
          <w:tcPr/>
          <w:p>
            <w:pPr>
              <w:pStyle w:val="Compact"/>
              <w:jc w:val="left"/>
            </w:pPr>
            <w:r>
              <w:rPr>
                <w:bCs/>
                <w:b/>
              </w:rPr>
              <w:t xml:space="preserve">pull request</w:t>
            </w:r>
            <w:r>
              <w:t xml:space="preserve">: A pull request is a request for changes made on an individual’s</w:t>
            </w:r>
            <w:r>
              <w:t xml:space="preserve"> </w:t>
            </w:r>
            <w:r>
              <w:rPr>
                <w:bCs/>
                <w:b/>
              </w:rPr>
              <w:t xml:space="preserve">branch</w:t>
            </w:r>
            <w:r>
              <w:t xml:space="preserve"> </w:t>
            </w:r>
            <w:r>
              <w:t xml:space="preserve">in the repository or in a user’s</w:t>
            </w:r>
            <w:r>
              <w:t xml:space="preserve"> </w:t>
            </w:r>
            <w:r>
              <w:rPr>
                <w:bCs/>
                <w:b/>
              </w:rPr>
              <w:t xml:space="preserve">fork</w:t>
            </w:r>
            <w:r>
              <w:t xml:space="preserve"> </w:t>
            </w:r>
            <w:r>
              <w:t xml:space="preserve">to be merged to the repository. Pull requests contain a description of the changes alongside all code required for testing and review by other users prior to being merged into the repository.</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r>
              <w:t xml:space="preserve">.</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pre-print,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67">
              <w:r>
                <w:rPr>
                  <w:rStyle w:val="Hyperlink"/>
                </w:rPr>
                <w:t xml:space="preserve">https://github.community/</w:t>
              </w:r>
            </w:hyperlink>
            <w:r>
              <w:t xml:space="preserve">).</w:t>
            </w:r>
          </w:p>
        </w:tc>
      </w:tr>
    </w:tbl>
    <w:bookmarkEnd w:id="168"/>
    <w:bookmarkEnd w:id="169"/>
    <w:bookmarkStart w:id="215" w:name="X82b0cb42a3086c17712822179da0eeeaabf9f54"/>
    <w:p>
      <w:pPr>
        <w:pStyle w:val="Heading2"/>
      </w:pPr>
      <w:r>
        <w:t xml:space="preserve">Thirteen practical ways GitHub can accelerate research in ecology and evolution</w:t>
      </w:r>
    </w:p>
    <w:bookmarkStart w:id="171" w:name="storing-and-sharing-research-compendia"/>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Having copies of these files safely stored is essential to protect against accidental modifications or deletions.</w:t>
      </w:r>
      <w:r>
        <w:t xml:space="preserve"> </w:t>
      </w:r>
      <w:r>
        <w:t xml:space="preserve">Many researchers begin using GitHub to store (or backup) their research compendium</w:t>
      </w:r>
      <w:r>
        <w:t xml:space="preserve"> </w:t>
      </w:r>
      <w:r>
        <w:t xml:space="preserve">(</w:t>
      </w:r>
      <w:hyperlink w:anchor="ref-MwwMapRG">
        <w:r>
          <w:rPr>
            <w:rStyle w:val="Hyperlink"/>
          </w:rPr>
          <w:t xml:space="preserve">Marwick et al., 2018</w:t>
        </w:r>
      </w:hyperlink>
      <w:r>
        <w:t xml:space="preserve">)</w:t>
      </w:r>
      <w:r>
        <w:t xml:space="preserve"> </w:t>
      </w:r>
      <w:r>
        <w:t xml:space="preserve">to a centralized, readily-available remote server (see</w:t>
      </w:r>
      <w:r>
        <w:t xml:space="preserve"> </w:t>
      </w:r>
      <w:hyperlink w:anchor="definitions">
        <w:r>
          <w:rPr>
            <w:rStyle w:val="Hyperlink"/>
          </w:rPr>
          <w:t xml:space="preserve">Box 1</w:t>
        </w:r>
      </w:hyperlink>
      <w:r>
        <w:t xml:space="preserve">).</w:t>
      </w:r>
      <w:r>
        <w:t xml:space="preserve"> </w:t>
      </w:r>
      <w:r>
        <w:t xml:space="preserve">A centralized research compendium stored in a version-controlled repository has the advantages of facilitating collaboration, integrating data and code archiving services, allowing file versions to be accessed and restored, and contributes to open science (see sections below).</w:t>
      </w:r>
    </w:p>
    <w:p>
      <w:pPr>
        <w:pStyle w:val="BodyText"/>
      </w:pPr>
      <w:r>
        <w:t xml:space="preserve">GitHub limits committed file sizes to 100 Mb (megabytes)</w:t>
      </w:r>
      <w:r>
        <w:t xml:space="preserve"> </w:t>
      </w:r>
      <w:r>
        <w:t xml:space="preserve">(</w:t>
      </w:r>
      <w:hyperlink w:anchor="ref-1Co6ZZjF1">
        <w:r>
          <w:rPr>
            <w:rStyle w:val="Hyperlink"/>
            <w:iCs/>
            <w:i/>
          </w:rPr>
          <w:t xml:space="preserve">About Large Files on GitHub</w:t>
        </w:r>
        <w:r>
          <w:rPr>
            <w:rStyle w:val="Hyperlink"/>
          </w:rPr>
          <w:t xml:space="preserve">, n.d.</w:t>
        </w:r>
      </w:hyperlink>
      <w:r>
        <w:t xml:space="preserve">)</w:t>
      </w:r>
      <w:r>
        <w:t xml:space="preserve">, which can make it challenging for centralizing research compendia containing larger file sizes.</w:t>
      </w:r>
      <w:r>
        <w:t xml:space="preserve"> </w:t>
      </w:r>
      <w:r>
        <w:t xml:space="preserve">Users may still version large files using Git Large File Storage (</w:t>
      </w:r>
      <w:hyperlink r:id="rId170">
        <w:r>
          <w:rPr>
            <w:rStyle w:val="Hyperlink"/>
          </w:rPr>
          <w:t xml:space="preserve">https://git-lfs.github.com</w:t>
        </w:r>
      </w:hyperlink>
      <w:r>
        <w:t xml:space="preserve">) text pointers, but may have to rely on external file storage alternatives (such as local or cloud-hosting).</w:t>
      </w:r>
    </w:p>
    <w:bookmarkEnd w:id="171"/>
    <w:bookmarkStart w:id="175" w:name="virtual-laboratory-notebooks"/>
    <w:p>
      <w:pPr>
        <w:pStyle w:val="Heading3"/>
      </w:pPr>
      <w:r>
        <w:t xml:space="preserve">Virtual laboratory notebooks</w:t>
      </w:r>
    </w:p>
    <w:p>
      <w:pPr>
        <w:pStyle w:val="FirstParagraph"/>
      </w:pPr>
      <w:r>
        <w:t xml:space="preserve">Laboratory notebooks help researchers track their research notes, methods, policies and protocols</w:t>
      </w:r>
      <w:r>
        <w:t xml:space="preserve"> </w:t>
      </w:r>
      <w:r>
        <w:t xml:space="preserve">(</w:t>
      </w:r>
      <w:hyperlink w:anchor="ref-wwHxTOtm">
        <w:r>
          <w:rPr>
            <w:rStyle w:val="Hyperlink"/>
          </w:rPr>
          <w:t xml:space="preserve">Kanza et al., 2017</w:t>
        </w:r>
      </w:hyperlink>
      <w:r>
        <w:t xml:space="preserve">)</w:t>
      </w:r>
      <w:r>
        <w:t xml:space="preserve">.</w:t>
      </w:r>
      <w:r>
        <w:t xml:space="preserve"> </w:t>
      </w:r>
      <w:r>
        <w:t xml:space="preserve">Virtual laboratory notebooks can be stored in GitHub repositories and provide the benefits of simultaneous, centralized and selective access, and allows for the easy update of policies and experiment protocols</w:t>
      </w:r>
      <w:r>
        <w:t xml:space="preserve"> </w:t>
      </w:r>
      <w:r>
        <w:t xml:space="preserve">(</w:t>
      </w:r>
      <w:hyperlink w:anchor="ref-10V7x4H4l">
        <w:r>
          <w:rPr>
            <w:rStyle w:val="Hyperlink"/>
          </w:rPr>
          <w:t xml:space="preserve">Schnell, 2015</w:t>
        </w:r>
      </w:hyperlink>
      <w:r>
        <w:t xml:space="preserve">)</w:t>
      </w:r>
      <w:r>
        <w:t xml:space="preserve">.</w:t>
      </w:r>
      <w:r>
        <w:t xml:space="preserve"> </w:t>
      </w:r>
      <w:r>
        <w:t xml:space="preserve">Researchers have been increasingly using GitHub to maintain versions and share digital laboratory notebooks across many fields</w:t>
      </w:r>
      <w:r>
        <w:t xml:space="preserve"> </w:t>
      </w:r>
      <w:r>
        <w:t xml:space="preserve">(</w:t>
      </w:r>
      <w:hyperlink w:anchor="ref-10ghgV3S8">
        <w:r>
          <w:rPr>
            <w:rStyle w:val="Hyperlink"/>
          </w:rPr>
          <w:t xml:space="preserve">J. Perkel, 2016</w:t>
        </w:r>
      </w:hyperlink>
      <w:r>
        <w:t xml:space="preserve">)</w:t>
      </w:r>
      <w:r>
        <w:t xml:space="preserve">, including applied ecology (</w:t>
      </w:r>
      <w:r>
        <w:rPr>
          <w:iCs/>
          <w:i/>
        </w:rPr>
        <w:t xml:space="preserve">e.g.</w:t>
      </w:r>
      <w:r>
        <w:t xml:space="preserve">,</w:t>
      </w:r>
      <w:r>
        <w:t xml:space="preserve"> </w:t>
      </w:r>
      <w:hyperlink r:id="rId172">
        <w:r>
          <w:rPr>
            <w:rStyle w:val="Hyperlink"/>
          </w:rPr>
          <w:t xml:space="preserve">https://scheuerell-lab.github.io/lab-book</w:t>
        </w:r>
      </w:hyperlink>
      <w:r>
        <w:t xml:space="preserve">), biogeography and global change biology (</w:t>
      </w:r>
      <w:r>
        <w:rPr>
          <w:iCs/>
          <w:i/>
        </w:rPr>
        <w:t xml:space="preserve">e.g.</w:t>
      </w:r>
      <w:r>
        <w:t xml:space="preserve">,</w:t>
      </w:r>
      <w:r>
        <w:t xml:space="preserve"> </w:t>
      </w:r>
      <w:hyperlink r:id="rId173">
        <w:r>
          <w:rPr>
            <w:rStyle w:val="Hyperlink"/>
          </w:rPr>
          <w:t xml:space="preserve">https://github.com/HuckleyLab/how_we_work</w:t>
        </w:r>
      </w:hyperlink>
      <w:r>
        <w:t xml:space="preserve">), and microbial ecology (</w:t>
      </w:r>
      <w:r>
        <w:rPr>
          <w:iCs/>
          <w:i/>
        </w:rPr>
        <w:t xml:space="preserve">e.g.</w:t>
      </w:r>
      <w:r>
        <w:t xml:space="preserve">,</w:t>
      </w:r>
      <w:r>
        <w:t xml:space="preserve"> </w:t>
      </w:r>
      <w:hyperlink r:id="rId174">
        <w:r>
          <w:rPr>
            <w:rStyle w:val="Hyperlink"/>
          </w:rPr>
          <w:t xml:space="preserve">https://github.com/CarBBAS/uqam-guide</w:t>
        </w:r>
      </w:hyperlink>
      <w:r>
        <w:t xml:space="preserve">).</w:t>
      </w:r>
    </w:p>
    <w:p>
      <w:pPr>
        <w:pStyle w:val="BodyText"/>
      </w:pPr>
      <w:r>
        <w:t xml:space="preserve">At least for aspects of a research project that involve writing code, a GitHub repository is a form of a laboratory notebook; when changes are made to files in a version-controlled repository, the author of those changes makes a commit (</w:t>
      </w:r>
      <w:hyperlink w:anchor="definitions">
        <w:r>
          <w:rPr>
            <w:rStyle w:val="Hyperlink"/>
          </w:rPr>
          <w:t xml:space="preserve">Box 1</w:t>
        </w:r>
      </w:hyperlink>
      <w:r>
        <w:t xml:space="preserve">) accompanied by a description of changes.</w:t>
      </w:r>
      <w:r>
        <w:t xml:space="preserve"> </w:t>
      </w:r>
      <w:r>
        <w:t xml:space="preserve">Later, the entire history of commits and their commit messages are viewable and can be audited similar to a physical laboratory notebook</w:t>
      </w:r>
      <w:r>
        <w:t xml:space="preserve"> </w:t>
      </w:r>
      <w:r>
        <w:t xml:space="preserve">(</w:t>
      </w:r>
      <w:hyperlink w:anchor="ref-4ny1onB0">
        <w:r>
          <w:rPr>
            <w:rStyle w:val="Hyperlink"/>
          </w:rPr>
          <w:t xml:space="preserve">Ram, 2013</w:t>
        </w:r>
      </w:hyperlink>
      <w:r>
        <w:t xml:space="preserve">)</w:t>
      </w:r>
      <w:r>
        <w:t xml:space="preserve">.</w:t>
      </w:r>
      <w:r>
        <w:t xml:space="preserve"> </w:t>
      </w:r>
      <w:r>
        <w:t xml:space="preserve">GitHub issues (see Project management section below) can be used to prioritize laboratory objectives and goals, as well as track any progress updates.</w:t>
      </w:r>
    </w:p>
    <w:bookmarkEnd w:id="175"/>
    <w:bookmarkStart w:id="178"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w:t>
      </w:r>
      <w:hyperlink w:anchor="ref-1HhzKAC1K">
        <w:r>
          <w:rPr>
            <w:rStyle w:val="Hyperlink"/>
          </w:rPr>
          <w:t xml:space="preserve">Goring et al., 2014</w:t>
        </w:r>
      </w:hyperlink>
      <w:r>
        <w:t xml:space="preserve">)</w:t>
      </w:r>
      <w:r>
        <w:t xml:space="preserve">.</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integrate issues and pull requests on automated spreadsheets and project boards, providing users with real-time tracking of project priorities and status</w:t>
      </w:r>
      <w:r>
        <w:t xml:space="preserve"> </w:t>
      </w:r>
      <w:r>
        <w:t xml:space="preserve">(</w:t>
      </w:r>
      <w:hyperlink w:anchor="ref-RhBKe0MG">
        <w:r>
          <w:rPr>
            <w:rStyle w:val="Hyperlink"/>
            <w:iCs/>
            <w:i/>
          </w:rPr>
          <w:t xml:space="preserve">About Projects</w:t>
        </w:r>
        <w:r>
          <w:rPr>
            <w:rStyle w:val="Hyperlink"/>
          </w:rPr>
          <w:t xml:space="preserve">, n.d.</w:t>
        </w:r>
      </w:hyperlink>
      <w:r>
        <w:t xml:space="preserve">)</w:t>
      </w:r>
      <w:r>
        <w:t xml:space="preserve">.</w:t>
      </w:r>
      <w:r>
        <w:t xml:space="preserve"> </w:t>
      </w:r>
      <w:r>
        <w:t xml:space="preserve">Scripts, commit messages, and pull requests can be linked directly to issues, discussions, and projects providing a clear record of project workflow.</w:t>
      </w:r>
      <w:r>
        <w:t xml:space="preserve"> </w:t>
      </w:r>
      <w:r>
        <w:t xml:space="preserve">For instance, one can create a discussion on a project repository to decide which method to apply for biodiversity data analysis.</w:t>
      </w:r>
      <w:r>
        <w:t xml:space="preserve"> </w:t>
      </w:r>
      <w:r>
        <w:t xml:space="preserve">Then, an issue can be created to establish steps and responsibilities including data formatting, statistical analyses, figure generation, and issue resolution</w:t>
      </w:r>
      <w:r>
        <w:t xml:space="preserve"> </w:t>
      </w:r>
      <w:r>
        <w:t xml:space="preserve">(</w:t>
      </w:r>
      <w:r>
        <w:rPr>
          <w:iCs/>
          <w:i/>
        </w:rPr>
        <w:t xml:space="preserve">e.g.</w:t>
      </w:r>
      <w:r>
        <w:t xml:space="preserve">, see issues and discussions in the sPlotOpen manuscript repository,</w:t>
      </w:r>
      <w:r>
        <w:t xml:space="preserve"> </w:t>
      </w:r>
      <w:hyperlink w:anchor="ref-doi:10.1111/geb.13346">
        <w:r>
          <w:rPr>
            <w:rStyle w:val="Hyperlink"/>
            <w:bCs/>
            <w:b/>
          </w:rPr>
          <w:t xml:space="preserve">doi:10.1111/geb.13346?</w:t>
        </w:r>
      </w:hyperlink>
      <w:r>
        <w:t xml:space="preserve">)</w:t>
      </w:r>
      <w:r>
        <w:t xml:space="preserve">;</w:t>
      </w:r>
      <w:r>
        <w:t xml:space="preserve"> </w:t>
      </w:r>
      <w:r>
        <w:rPr>
          <w:iCs/>
          <w:i/>
        </w:rPr>
        <w:t xml:space="preserve">Issues · Fmsabatini/sPlotOpen_Manuscript</w:t>
      </w:r>
      <w:r>
        <w:t xml:space="preserve"> </w:t>
      </w:r>
      <w:r>
        <w:t xml:space="preserve">(</w:t>
      </w:r>
      <w:hyperlink w:anchor="ref-3UAritXO">
        <w:r>
          <w:rPr>
            <w:rStyle w:val="Hyperlink"/>
          </w:rPr>
          <w:t xml:space="preserve">n.d.</w:t>
        </w:r>
      </w:hyperlink>
      <w:r>
        <w:t xml:space="preserve">)</w:t>
      </w:r>
      <w:r>
        <w:t xml:space="preserve">=is%3Aissue+is%3Aclosed].</w:t>
      </w:r>
      <w:r>
        <w:t xml:space="preserve"> </w:t>
      </w:r>
      <w:r>
        <w:t xml:space="preserve">Using GitHub for all project-related conversation and planning, rather than email or messaging tools, makes it easier to keep track of progress throughout the lifespan of a project.</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r>
        <w:t xml:space="preserve"> </w:t>
      </w:r>
      <w:r>
        <w:t xml:space="preserve">Project management in GitHub can also be integrated with third-party applications, such as Zenhub (</w:t>
      </w:r>
      <w:hyperlink r:id="rId176">
        <w:r>
          <w:rPr>
            <w:rStyle w:val="Hyperlink"/>
          </w:rPr>
          <w:t xml:space="preserve">https://www.zenhub.com</w:t>
        </w:r>
      </w:hyperlink>
      <w:r>
        <w:t xml:space="preserve">) or Slack (</w:t>
      </w:r>
      <w:hyperlink r:id="rId177">
        <w:r>
          <w:rPr>
            <w:rStyle w:val="Hyperlink"/>
          </w:rPr>
          <w:t xml:space="preserve">https://slack.github.com</w:t>
        </w:r>
      </w:hyperlink>
      <w:r>
        <w:t xml:space="preserve">).</w:t>
      </w:r>
      <w:r>
        <w:t xml:space="preserve"> </w:t>
      </w:r>
      <w:r>
        <w:t xml:space="preserve">Zenhub allows for the enhanced visualization and organization of repositories and their issues, while the GitHub for Slack integration allows notifications from GitHub events to be sent directly to users or group channels</w:t>
      </w:r>
      <w:r>
        <w:t xml:space="preserve"> </w:t>
      </w:r>
      <w:r>
        <w:t xml:space="preserve">(see</w:t>
      </w:r>
      <w:r>
        <w:t xml:space="preserve"> </w:t>
      </w:r>
      <w:hyperlink w:anchor="ref-1GRWGlDWy">
        <w:r>
          <w:rPr>
            <w:rStyle w:val="Hyperlink"/>
          </w:rPr>
          <w:t xml:space="preserve">Slack, n.d.</w:t>
        </w:r>
      </w:hyperlink>
      <w:r>
        <w:t xml:space="preserve">)</w:t>
      </w:r>
      <w:r>
        <w:t xml:space="preserve">.</w:t>
      </w:r>
    </w:p>
    <w:bookmarkEnd w:id="178"/>
    <w:bookmarkStart w:id="184"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Making presentations, syllabi and other course materials can be done through most major high-level programming languages such as R, with</w:t>
      </w:r>
      <w:r>
        <w:t xml:space="preserve"> </w:t>
      </w:r>
      <w:r>
        <w:rPr>
          <w:rStyle w:val="VerbatimChar"/>
        </w:rPr>
        <w:t xml:space="preserve">RMarkdown</w:t>
      </w:r>
      <w:r>
        <w:t xml:space="preserve"> </w:t>
      </w:r>
      <w:r>
        <w:t xml:space="preserve">(</w:t>
      </w:r>
      <w:hyperlink w:anchor="ref-QqMezOMg">
        <w:r>
          <w:rPr>
            <w:rStyle w:val="Hyperlink"/>
          </w:rPr>
          <w:t xml:space="preserve">Xie et al., 2019</w:t>
        </w:r>
      </w:hyperlink>
      <w:r>
        <w:t xml:space="preserve">)</w:t>
      </w:r>
      <w:r>
        <w:t xml:space="preserve">, Python, with</w:t>
      </w:r>
      <w:r>
        <w:t xml:space="preserve"> </w:t>
      </w:r>
      <w:r>
        <w:rPr>
          <w:rStyle w:val="VerbatimChar"/>
        </w:rPr>
        <w:t xml:space="preserve">python-ppt</w:t>
      </w:r>
      <w:r>
        <w:t xml:space="preserve"> </w:t>
      </w:r>
      <w:r>
        <w:t xml:space="preserve">(</w:t>
      </w:r>
      <w:hyperlink r:id="rId179">
        <w:r>
          <w:rPr>
            <w:rStyle w:val="Hyperlink"/>
          </w:rPr>
          <w:t xml:space="preserve">https://python-pptx.readthedocs.io</w:t>
        </w:r>
      </w:hyperlink>
      <w:r>
        <w:t xml:space="preserve">), and Julia, with</w:t>
      </w:r>
      <w:r>
        <w:t xml:space="preserve"> </w:t>
      </w:r>
      <w:r>
        <w:rPr>
          <w:rStyle w:val="VerbatimChar"/>
        </w:rPr>
        <w:t xml:space="preserve">Remark.jl</w:t>
      </w:r>
      <w:r>
        <w:t xml:space="preserve"> </w:t>
      </w:r>
      <w:r>
        <w:t xml:space="preserve">(</w:t>
      </w:r>
      <w:hyperlink r:id="rId180">
        <w:r>
          <w:rPr>
            <w:rStyle w:val="Hyperlink"/>
          </w:rPr>
          <w:t xml:space="preserve">https://juliapackages.com/p/remark</w:t>
        </w:r>
      </w:hyperlink>
      <w:r>
        <w:t xml:space="preserve">), and be version-controlled and stored in GitHub.</w:t>
      </w:r>
      <w:r>
        <w:t xml:space="preserve"> </w:t>
      </w:r>
      <w:r>
        <w:t xml:space="preserve">Once content is made, hosting a course website can be done through GitHub Pages (</w:t>
      </w:r>
      <w:hyperlink r:id="rId181">
        <w:r>
          <w:rPr>
            <w:rStyle w:val="Hyperlink"/>
          </w:rPr>
          <w:t xml:space="preserve">https://pages.github.com</w:t>
        </w:r>
      </w:hyperlink>
      <w:r>
        <w:t xml:space="preserve">;</w:t>
      </w:r>
      <w:r>
        <w:t xml:space="preserve"> </w:t>
      </w:r>
      <w:r>
        <w:rPr>
          <w:iCs/>
          <w:i/>
        </w:rPr>
        <w:t xml:space="preserve">e.g.</w:t>
      </w:r>
      <w:r>
        <w:t xml:space="preserve">,</w:t>
      </w:r>
      <w:r>
        <w:t xml:space="preserve"> </w:t>
      </w:r>
      <w:hyperlink r:id="rId182">
        <w:r>
          <w:rPr>
            <w:rStyle w:val="Hyperlink"/>
          </w:rPr>
          <w:t xml:space="preserve">https://github.com/topics/course-website</w:t>
        </w:r>
      </w:hyperlink>
      <w:r>
        <w:t xml:space="preserve">).</w:t>
      </w:r>
      <w:r>
        <w:t xml:space="preserve"> </w:t>
      </w:r>
      <w:r>
        <w:t xml:space="preserve">This way, course content can be available to enrolled students, as well as a global pool of learners and teachers interested in the material.</w:t>
      </w:r>
      <w:r>
        <w:t xml:space="preserve"> </w:t>
      </w:r>
      <w:r>
        <w:t xml:space="preserve">Content can then be delivered via the course website, and/or a GitHub Organization with, for example, template repositories for assignments.</w:t>
      </w:r>
      <w:r>
        <w:t xml:space="preserve"> </w:t>
      </w:r>
      <w:r>
        <w:t xml:space="preserve">Student submissions are perhaps the most challenging component, but the new GitHub Classroom tool (</w:t>
      </w:r>
      <w:hyperlink r:id="rId183">
        <w:r>
          <w:rPr>
            <w:rStyle w:val="Hyperlink"/>
          </w:rPr>
          <w:t xml:space="preserve">https://classroom.github.com</w:t>
        </w:r>
      </w:hyperlink>
      <w:r>
        <w:t xml:space="preserve">) allows instructors to host private assignments to be submitted collaboratively or individually as code or PDF files, and even build autograding tests.</w:t>
      </w:r>
      <w:r>
        <w:t xml:space="preserve"> </w:t>
      </w:r>
      <w:r>
        <w:t xml:space="preserve">Although time-consuming to establish, using these features can integrate learning version control and GitHub with the learning course content, and thus boost students’ feelings of self-efficacy and confidence</w:t>
      </w:r>
      <w:r>
        <w:t xml:space="preserve"> </w:t>
      </w:r>
      <w:r>
        <w:t xml:space="preserve">(</w:t>
      </w:r>
      <w:hyperlink w:anchor="ref-dqrFjoSb">
        <w:r>
          <w:rPr>
            <w:rStyle w:val="Hyperlink"/>
          </w:rPr>
          <w:t xml:space="preserve">Trujillo &amp; Tanner, 2014</w:t>
        </w:r>
      </w:hyperlink>
      <w:r>
        <w:t xml:space="preserve">)</w:t>
      </w:r>
      <w:r>
        <w:t xml:space="preserve">.</w:t>
      </w:r>
    </w:p>
    <w:bookmarkEnd w:id="184"/>
    <w:bookmarkStart w:id="192"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r>
        <w:t xml:space="preserve"> </w:t>
      </w:r>
      <w:r>
        <w:t xml:space="preserve">(</w:t>
      </w:r>
      <w:hyperlink w:anchor="ref-HiIPSSHV">
        <w:r>
          <w:rPr>
            <w:rStyle w:val="Hyperlink"/>
          </w:rPr>
          <w:t xml:space="preserve">Smaglik, 2007</w:t>
        </w:r>
      </w:hyperlink>
      <w:r>
        <w:t xml:space="preserve">)</w:t>
      </w:r>
      <w:r>
        <w:t xml:space="preserve">.</w:t>
      </w:r>
      <w:r>
        <w:t xml:space="preserve"> </w:t>
      </w:r>
      <w:r>
        <w:t xml:space="preserve">Despite researchers in ecology and evolution generally lacking experience in building or hosting webpages, many tools have been developed to help this process.</w:t>
      </w:r>
      <w:r>
        <w:t xml:space="preserve"> </w:t>
      </w:r>
      <w:r>
        <w:t xml:space="preserve">Static websites can now be easily built using independent software and languages, such as Jekyll (</w:t>
      </w:r>
      <w:hyperlink r:id="rId185">
        <w:r>
          <w:rPr>
            <w:rStyle w:val="Hyperlink"/>
          </w:rPr>
          <w:t xml:space="preserve">https://jekyllrb.com</w:t>
        </w:r>
      </w:hyperlink>
      <w:r>
        <w:t xml:space="preserve">), Hugo (</w:t>
      </w:r>
      <w:hyperlink r:id="rId186">
        <w:r>
          <w:rPr>
            <w:rStyle w:val="Hyperlink"/>
          </w:rPr>
          <w:t xml:space="preserve">https://gohugo.io</w:t>
        </w:r>
      </w:hyperlink>
      <w:r>
        <w:t xml:space="preserve">), Quarto (</w:t>
      </w:r>
      <w:hyperlink r:id="rId187">
        <w:r>
          <w:rPr>
            <w:rStyle w:val="Hyperlink"/>
          </w:rPr>
          <w:t xml:space="preserve">https://quarto.org</w:t>
        </w:r>
      </w:hyperlink>
      <w:r>
        <w:t xml:space="preserve">), and wowchemy (</w:t>
      </w:r>
      <w:hyperlink r:id="rId188">
        <w:r>
          <w:rPr>
            <w:rStyle w:val="Hyperlink"/>
          </w:rPr>
          <w:t xml:space="preserve">https://wowchemy.com</w:t>
        </w:r>
      </w:hyperlink>
      <w:r>
        <w:t xml:space="preserve">), or with the help of dependencies in the programming languages scientists commonly use, such as the</w:t>
      </w:r>
      <w:r>
        <w:t xml:space="preserve"> </w:t>
      </w:r>
      <w:r>
        <w:rPr>
          <w:rStyle w:val="VerbatimChar"/>
        </w:rPr>
        <w:t xml:space="preserve">distill</w:t>
      </w:r>
      <w:r>
        <w:t xml:space="preserve"> </w:t>
      </w:r>
      <w:r>
        <w:t xml:space="preserve">(</w:t>
      </w:r>
      <w:hyperlink r:id="rId189">
        <w:r>
          <w:rPr>
            <w:rStyle w:val="Hyperlink"/>
          </w:rPr>
          <w:t xml:space="preserve">https://github.com/rstudio/distill</w:t>
        </w:r>
      </w:hyperlink>
      <w:r>
        <w:t xml:space="preserve">) and</w:t>
      </w:r>
      <w:r>
        <w:t xml:space="preserve"> </w:t>
      </w:r>
      <w:r>
        <w:rPr>
          <w:rStyle w:val="VerbatimChar"/>
        </w:rPr>
        <w:t xml:space="preserve">blogdown</w:t>
      </w:r>
      <w:r>
        <w:t xml:space="preserve"> </w:t>
      </w:r>
      <w:r>
        <w:t xml:space="preserve">(</w:t>
      </w:r>
      <w:hyperlink r:id="rId190">
        <w:r>
          <w:rPr>
            <w:rStyle w:val="Hyperlink"/>
          </w:rPr>
          <w:t xml:space="preserve">https://bookdown.org/yihui/blogdown</w:t>
        </w:r>
      </w:hyperlink>
      <w:r>
        <w:t xml:space="preserve">) R packages.</w:t>
      </w:r>
      <w:r>
        <w:t xml:space="preserve"> </w:t>
      </w:r>
      <w:r>
        <w:t xml:space="preserve">The resulting files from static websites can then be hosted in repositories, from which one can activate GitHub’s Pages (</w:t>
      </w:r>
      <w:hyperlink r:id="rId181">
        <w:r>
          <w:rPr>
            <w:rStyle w:val="Hyperlink"/>
          </w:rPr>
          <w:t xml:space="preserve">https://pages.github.com</w:t>
        </w:r>
      </w:hyperlink>
      <w:r>
        <w:t xml:space="preserve">) feature, allowing for the direct live hosting of HyperText Markup Language (HTML), Cascading Style Sheets (CSS) and JavaScript files within a free github.io domain.</w:t>
      </w:r>
    </w:p>
    <w:p>
      <w:pPr>
        <w:pStyle w:val="BodyText"/>
      </w:pPr>
      <w:r>
        <w:t xml:space="preserve">Website templates are readily available on GitHub (</w:t>
      </w:r>
      <w:hyperlink r:id="rId191">
        <w:r>
          <w:rPr>
            <w:rStyle w:val="Hyperlink"/>
          </w:rPr>
          <w:t xml:space="preserve">https://github.com/topics/website-template</w:t>
        </w:r>
      </w:hyperlink>
      <w:r>
        <w:t xml:space="preserve">) or in user-specific repositories, which can be forked (</w:t>
      </w:r>
      <w:hyperlink w:anchor="definitions">
        <w:r>
          <w:rPr>
            <w:rStyle w:val="Hyperlink"/>
          </w:rPr>
          <w:t xml:space="preserve">Box 1</w:t>
        </w:r>
      </w:hyperlink>
      <w:r>
        <w:t xml:space="preserve">) and customized</w:t>
      </w:r>
      <w:r>
        <w:t xml:space="preserve"> </w:t>
      </w:r>
      <w:r>
        <w:t xml:space="preserve">(</w:t>
      </w:r>
      <w:hyperlink w:anchor="ref-MXxgZJ45">
        <w:r>
          <w:rPr>
            <w:rStyle w:val="Hyperlink"/>
          </w:rPr>
          <w:t xml:space="preserve">Dawson, 2016</w:t>
        </w:r>
      </w:hyperlink>
      <w:r>
        <w:t xml:space="preserve">)</w:t>
      </w:r>
      <w:r>
        <w:t xml:space="preserve">.</w:t>
      </w:r>
      <w:r>
        <w:t xml:space="preserve"> </w:t>
      </w:r>
      <w:r>
        <w:t xml:space="preserve">Aside from free hosting services, GitHub Pages also allows websites to be autogenerated and instantly updated following content modifications</w:t>
      </w:r>
      <w:r>
        <w:t xml:space="preserve"> </w:t>
      </w:r>
      <w:r>
        <w:t xml:space="preserve">(</w:t>
      </w:r>
      <w:hyperlink w:anchor="ref-RVetqmsg">
        <w:r>
          <w:rPr>
            <w:rStyle w:val="Hyperlink"/>
          </w:rPr>
          <w:t xml:space="preserve">Bryan, 2018</w:t>
        </w:r>
      </w:hyperlink>
      <w:r>
        <w:t xml:space="preserve">)</w:t>
      </w:r>
      <w:r>
        <w:t xml:space="preserve">.</w:t>
      </w:r>
      <w:r>
        <w:t xml:space="preserve"> </w:t>
      </w:r>
      <w:r>
        <w:t xml:space="preserve">Creating and hosting websites on GitHub pages can be time-consuming, as this process usually requires more knowledge in web design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the alternatives.</w:t>
      </w:r>
    </w:p>
    <w:bookmarkEnd w:id="192"/>
    <w:bookmarkStart w:id="195" w:name="archiving-citable-code-and-data"/>
    <w:p>
      <w:pPr>
        <w:pStyle w:val="Heading3"/>
      </w:pPr>
      <w:r>
        <w:t xml:space="preserve">Archiving citable code and data</w:t>
      </w:r>
    </w:p>
    <w:p>
      <w:pPr>
        <w:pStyle w:val="FirstParagraph"/>
      </w:pPr>
      <w:r>
        <w:t xml:space="preserve">Government, funding agencies, and publishers exercise rigorous open access data policies and mandates</w:t>
      </w:r>
      <w:r>
        <w:t xml:space="preserve"> </w:t>
      </w:r>
      <w:r>
        <w:t xml:space="preserve">(</w:t>
      </w:r>
      <w:hyperlink w:anchor="ref-1Hcf13Q0k">
        <w:r>
          <w:rPr>
            <w:rStyle w:val="Hyperlink"/>
          </w:rPr>
          <w:t xml:space="preserve">Nugroho et al., 2015</w:t>
        </w:r>
      </w:hyperlink>
      <w:r>
        <w:t xml:space="preserve">;</w:t>
      </w:r>
      <w:r>
        <w:t xml:space="preserve"> </w:t>
      </w:r>
      <w:hyperlink w:anchor="ref-PLmDFZrm">
        <w:r>
          <w:rPr>
            <w:rStyle w:val="Hyperlink"/>
          </w:rPr>
          <w:t xml:space="preserve">Tenopir et al., 2020</w:t>
        </w:r>
      </w:hyperlink>
      <w:r>
        <w:t xml:space="preserve">)</w:t>
      </w:r>
      <w:r>
        <w:t xml:space="preserve">.</w:t>
      </w:r>
      <w:r>
        <w:t xml:space="preserve"> </w:t>
      </w:r>
      <w:r>
        <w:t xml:space="preserve">However, code and data sharing may be met by individual reluctance, temporary embargoes, or partially prevented by privacy and confidentiality reasons</w:t>
      </w:r>
      <w:r>
        <w:t xml:space="preserve"> </w:t>
      </w:r>
      <w:r>
        <w:t xml:space="preserve">(</w:t>
      </w:r>
      <w:hyperlink w:anchor="ref-SLq38RVv">
        <w:r>
          <w:rPr>
            <w:rStyle w:val="Hyperlink"/>
          </w:rPr>
          <w:t xml:space="preserve">Figueiredo, 2017</w:t>
        </w:r>
      </w:hyperlink>
      <w:r>
        <w:t xml:space="preserve">;</w:t>
      </w:r>
      <w:r>
        <w:t xml:space="preserve"> </w:t>
      </w:r>
      <w:hyperlink w:anchor="ref-1CzUZwyU2">
        <w:r>
          <w:rPr>
            <w:rStyle w:val="Hyperlink"/>
          </w:rPr>
          <w:t xml:space="preserve">Tenopir et al., 2015</w:t>
        </w:r>
      </w:hyperlink>
      <w:r>
        <w:t xml:space="preserve">;</w:t>
      </w:r>
      <w:r>
        <w:t xml:space="preserve"> </w:t>
      </w:r>
      <w:hyperlink w:anchor="ref-1Ch6LSHef">
        <w:r>
          <w:rPr>
            <w:rStyle w:val="Hyperlink"/>
          </w:rPr>
          <w:t xml:space="preserve">Wicherts et al., 2011</w:t>
        </w:r>
      </w:hyperlink>
      <w:r>
        <w:t xml:space="preserve">)</w:t>
      </w:r>
      <w:r>
        <w:t xml:space="preserve">.</w:t>
      </w:r>
      <w:r>
        <w:t xml:space="preserve"> </w:t>
      </w:r>
      <w:r>
        <w:t xml:space="preserve">Still, data deposition and ensuring its availability can amplify the outreach of published studies</w:t>
      </w:r>
      <w:r>
        <w:t xml:space="preserve"> </w:t>
      </w:r>
      <w:r>
        <w:t xml:space="preserve">(</w:t>
      </w:r>
      <w:hyperlink w:anchor="ref-666HppfO">
        <w:r>
          <w:rPr>
            <w:rStyle w:val="Hyperlink"/>
          </w:rPr>
          <w:t xml:space="preserve">Pronk et al., 2015</w:t>
        </w:r>
      </w:hyperlink>
      <w:r>
        <w:t xml:space="preserve">)</w:t>
      </w:r>
      <w:r>
        <w:t xml:space="preserve">, increase citation rates</w:t>
      </w:r>
      <w:r>
        <w:t xml:space="preserve"> </w:t>
      </w:r>
      <w:r>
        <w:t xml:space="preserve">(</w:t>
      </w:r>
      <w:hyperlink w:anchor="ref-1CcAUn3Lu">
        <w:r>
          <w:rPr>
            <w:rStyle w:val="Hyperlink"/>
          </w:rPr>
          <w:t xml:space="preserve">Piwowar et al., 2007</w:t>
        </w:r>
      </w:hyperlink>
      <w:r>
        <w:t xml:space="preserve">)</w:t>
      </w:r>
      <w:r>
        <w:t xml:space="preserve">, and among many other reasons, enable the reproducibility and robustness of scientific advances</w:t>
      </w:r>
      <w:r>
        <w:t xml:space="preserve"> </w:t>
      </w:r>
      <w:r>
        <w:t xml:space="preserve">(</w:t>
      </w:r>
      <w:hyperlink w:anchor="ref-1HZdsK5Kn">
        <w:r>
          <w:rPr>
            <w:rStyle w:val="Hyperlink"/>
          </w:rPr>
          <w:t xml:space="preserve">Baker, 2016</w:t>
        </w:r>
      </w:hyperlink>
      <w:r>
        <w:t xml:space="preserve">;</w:t>
      </w:r>
      <w:r>
        <w:t xml:space="preserve"> </w:t>
      </w:r>
      <w:hyperlink w:anchor="ref-uBJwnPbq">
        <w:r>
          <w:rPr>
            <w:rStyle w:val="Hyperlink"/>
          </w:rPr>
          <w:t xml:space="preserve">Mislan et al., 2016</w:t>
        </w:r>
      </w:hyperlink>
      <w:r>
        <w:t xml:space="preserve">;</w:t>
      </w:r>
      <w:r>
        <w:t xml:space="preserve"> </w:t>
      </w:r>
      <w:hyperlink w:anchor="ref-4LaijDIZ">
        <w:r>
          <w:rPr>
            <w:rStyle w:val="Hyperlink"/>
          </w:rPr>
          <w:t xml:space="preserve">“On Data Availability, Reproducibility and Reuse,”</w:t>
        </w:r>
        <w:r>
          <w:rPr>
            <w:rStyle w:val="Hyperlink"/>
          </w:rPr>
          <w:t xml:space="preserve"> </w:t>
        </w:r>
        <w:r>
          <w:rPr>
            <w:rStyle w:val="Hyperlink"/>
          </w:rPr>
          <w:t xml:space="preserve">2017</w:t>
        </w:r>
      </w:hyperlink>
      <w:r>
        <w:t xml:space="preserve">)</w:t>
      </w:r>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 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r>
        <w:t xml:space="preserve"> </w:t>
      </w:r>
      <w:r>
        <w:t xml:space="preserve">(</w:t>
      </w:r>
      <w:hyperlink w:anchor="ref-1Du6fzB8g">
        <w:r>
          <w:rPr>
            <w:rStyle w:val="Hyperlink"/>
          </w:rPr>
          <w:t xml:space="preserve">Crystal‐Ornelas et al., 2021</w:t>
        </w:r>
      </w:hyperlink>
      <w:r>
        <w:t xml:space="preserve">;</w:t>
      </w:r>
      <w:r>
        <w:t xml:space="preserve"> </w:t>
      </w:r>
      <w:hyperlink w:anchor="ref-kEX5dgzK">
        <w:r>
          <w:rPr>
            <w:rStyle w:val="Hyperlink"/>
          </w:rPr>
          <w:t xml:space="preserve">Perez-Riverol et al., 2016</w:t>
        </w:r>
      </w:hyperlink>
      <w:r>
        <w:t xml:space="preserve">;</w:t>
      </w:r>
      <w:r>
        <w:t xml:space="preserve"> </w:t>
      </w:r>
      <w:hyperlink w:anchor="ref-10ghgV3S8">
        <w:r>
          <w:rPr>
            <w:rStyle w:val="Hyperlink"/>
          </w:rPr>
          <w:t xml:space="preserve">J. Perkel, 2016</w:t>
        </w:r>
      </w:hyperlink>
      <w:r>
        <w:t xml:space="preserve">)</w:t>
      </w:r>
      <w:r>
        <w:t xml:space="preserve">;</w:t>
      </w:r>
      <w:r>
        <w:t xml:space="preserve"> </w:t>
      </w:r>
      <w:hyperlink w:anchor="tbl:compare">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r>
        <w:t xml:space="preserve"> </w:t>
      </w:r>
      <w:r>
        <w:t xml:space="preserve">(</w:t>
      </w:r>
      <w:hyperlink w:anchor="ref-iIEKCTLU">
        <w:r>
          <w:rPr>
            <w:rStyle w:val="Hyperlink"/>
          </w:rPr>
          <w:t xml:space="preserve">Hampton et al., 2015</w:t>
        </w:r>
      </w:hyperlink>
      <w:r>
        <w:t xml:space="preserve">)</w:t>
      </w:r>
      <w:r>
        <w:t xml:space="preserve">.</w:t>
      </w:r>
      <w:r>
        <w:t xml:space="preserve"> </w:t>
      </w:r>
      <w:r>
        <w:t xml:space="preserve">This strategy has been increasingly adopted in numerous studies in ecology and evolution (</w:t>
      </w:r>
      <w:r>
        <w:rPr>
          <w:iCs/>
          <w:i/>
        </w:rPr>
        <w:t xml:space="preserve">e.g.</w:t>
      </w:r>
      <w:r>
        <w:t xml:space="preserve">, the Zenodo repositores for</w:t>
      </w:r>
      <w:r>
        <w:t xml:space="preserve"> </w:t>
      </w:r>
      <w:r>
        <w:t xml:space="preserve">Hudgins (</w:t>
      </w:r>
      <w:hyperlink w:anchor="ref-GQj3c17f">
        <w:r>
          <w:rPr>
            <w:rStyle w:val="Hyperlink"/>
          </w:rPr>
          <w:t xml:space="preserve">2022</w:t>
        </w:r>
      </w:hyperlink>
      <w:r>
        <w:t xml:space="preserve">)</w:t>
      </w:r>
      <w:r>
        <w:t xml:space="preserve">,</w:t>
      </w:r>
      <w:r>
        <w:t xml:space="preserve"> </w:t>
      </w:r>
      <w:r>
        <w:t xml:space="preserve">EllenJCoombs (</w:t>
      </w:r>
      <w:hyperlink w:anchor="ref-bZNn2hbh">
        <w:r>
          <w:rPr>
            <w:rStyle w:val="Hyperlink"/>
          </w:rPr>
          <w:t xml:space="preserve">2020</w:t>
        </w:r>
      </w:hyperlink>
      <w:r>
        <w:t xml:space="preserve">)</w:t>
      </w:r>
      <w:r>
        <w:t xml:space="preserve">, and</w:t>
      </w:r>
      <w:r>
        <w:t xml:space="preserve"> </w:t>
      </w:r>
      <w:r>
        <w:t xml:space="preserve">Lrharper1 (</w:t>
      </w:r>
      <w:hyperlink w:anchor="ref-ZI1OqZNr">
        <w:r>
          <w:rPr>
            <w:rStyle w:val="Hyperlink"/>
          </w:rPr>
          <w:t xml:space="preserve">2018</w:t>
        </w:r>
      </w:hyperlink>
      <w:r>
        <w:t xml:space="preserve">)</w:t>
      </w:r>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r>
        <w:t xml:space="preserve"> </w:t>
      </w:r>
      <w:r>
        <w:t xml:space="preserve">(</w:t>
      </w:r>
      <w:hyperlink w:anchor="ref-TOsASkn5">
        <w:r>
          <w:rPr>
            <w:rStyle w:val="Hyperlink"/>
            <w:iCs/>
            <w:i/>
          </w:rPr>
          <w:t xml:space="preserve">Adding a License to a Repository</w:t>
        </w:r>
        <w:r>
          <w:rPr>
            <w:rStyle w:val="Hyperlink"/>
          </w:rPr>
          <w:t xml:space="preserve">, n.d.</w:t>
        </w:r>
      </w:hyperlink>
      <w:r>
        <w:t xml:space="preserve">)</w:t>
      </w:r>
      <w:r>
        <w:t xml:space="preserve">.</w:t>
      </w:r>
      <w:r>
        <w:t xml:space="preserve"> </w:t>
      </w:r>
      <w:r>
        <w:t xml:space="preserve">The Choose a License (</w:t>
      </w:r>
      <w:hyperlink r:id="rId193">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194">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p>
    <w:bookmarkEnd w:id="195"/>
    <w:bookmarkStart w:id="196" w:name="X1e33a928472ae8c22dce128680355422e1d5cf3"/>
    <w:p>
      <w:pPr>
        <w:pStyle w:val="Heading3"/>
      </w:pPr>
      <w:r>
        <w:t xml:space="preserve">Collaborative and asynchronous code editing</w:t>
      </w:r>
    </w:p>
    <w:p>
      <w:pPr>
        <w:pStyle w:val="FirstParagraph"/>
      </w:pPr>
      <w:r>
        <w:t xml:space="preserve">Researchers can asynchronously communicate and individually or collaboratively work in GitHub.</w:t>
      </w:r>
      <w:r>
        <w:t xml:space="preserve"> </w:t>
      </w:r>
      <w:r>
        <w:t xml:space="preserve">By forking, branching, and cloning repositories (</w:t>
      </w:r>
      <w:hyperlink w:anchor="definitions">
        <w:r>
          <w:rPr>
            <w:rStyle w:val="Hyperlink"/>
          </w:rPr>
          <w:t xml:space="preserve">Box 1</w:t>
        </w:r>
      </w:hyperlink>
      <w:r>
        <w:t xml:space="preserve">), researchers can simultaneously work on different issues of the same research project to then later merge changes to the main branch project with pull requests.</w:t>
      </w:r>
      <w:r>
        <w:t xml:space="preserve"> </w:t>
      </w:r>
      <w:r>
        <w:t xml:space="preserve">Explicit project organization and increased communication in GitHub Issues, Discussions, or within pull requests can help with project development and with potential merge conflicts due to users simultaneously working on the same sections</w:t>
      </w:r>
      <w:r>
        <w:t xml:space="preserve"> </w:t>
      </w:r>
      <w:r>
        <w:t xml:space="preserve">(</w:t>
      </w:r>
      <w:hyperlink w:anchor="ref-1BJcvyTmV">
        <w:r>
          <w:rPr>
            <w:rStyle w:val="Hyperlink"/>
          </w:rPr>
          <w:t xml:space="preserve">Vale et al., 2019</w:t>
        </w:r>
      </w:hyperlink>
      <w:r>
        <w:t xml:space="preserve">)</w:t>
      </w:r>
      <w:r>
        <w:t xml:space="preserve">.</w:t>
      </w:r>
      <w:r>
        <w:t xml:space="preserve"> </w:t>
      </w:r>
      <w:r>
        <w:t xml:space="preserve">Moreover, version control</w:t>
      </w:r>
      <w:r>
        <w:t xml:space="preserve"> </w:t>
      </w:r>
      <w:r>
        <w:t xml:space="preserve">(</w:t>
      </w:r>
      <w:hyperlink w:anchor="ref-K7nbP1Ty">
        <w:r>
          <w:rPr>
            <w:rStyle w:val="Hyperlink"/>
          </w:rPr>
          <w:t xml:space="preserve">Crystal-Ornelas et al., 2022</w:t>
        </w:r>
      </w:hyperlink>
      <w:r>
        <w:t xml:space="preserve">)</w:t>
      </w:r>
      <w:r>
        <w:t xml:space="preserve"> </w:t>
      </w:r>
      <w:r>
        <w:t xml:space="preserve">and commit reversal features allow researchers to track and progress without worrying about irreparably modifying someone else’s work.</w:t>
      </w:r>
      <w:r>
        <w:t xml:space="preserve"> </w:t>
      </w: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r>
        <w:t xml:space="preserve"> </w:t>
      </w:r>
      <w:r>
        <w:t xml:space="preserve">In academic settings, GitHub can also facilitate interactions between research advisors and advisees, providing a platform for students or other trainees to share in-progress code, and flag specific challenges or questions for their supervisors or mentors (</w:t>
      </w:r>
      <w:hyperlink w:anchor="tbl:roles">
        <w:r>
          <w:rPr>
            <w:rStyle w:val="Hyperlink"/>
          </w:rPr>
          <w:t xml:space="preserve">Table 2</w:t>
        </w:r>
      </w:hyperlink>
      <w:r>
        <w:t xml:space="preserve">).</w:t>
      </w:r>
      <w:r>
        <w:t xml:space="preserve"> </w:t>
      </w:r>
      <w:r>
        <w:t xml:space="preserve">Periodic code review</w:t>
      </w:r>
      <w:r>
        <w:t xml:space="preserve"> </w:t>
      </w:r>
      <w:r>
        <w:t xml:space="preserve">(</w:t>
      </w:r>
      <w:hyperlink w:anchor="ref-hm9PaCLD">
        <w:r>
          <w:rPr>
            <w:rStyle w:val="Hyperlink"/>
          </w:rPr>
          <w:t xml:space="preserve">Song et al., 2020</w:t>
        </w:r>
      </w:hyperlink>
      <w:r>
        <w:t xml:space="preserve">)</w:t>
      </w:r>
      <w:r>
        <w:t xml:space="preserve"> </w:t>
      </w:r>
      <w:r>
        <w:t xml:space="preserve">can also help advisors identify errors early in the process, and inform further training and mentorship to fill gaps in skills.</w:t>
      </w:r>
    </w:p>
    <w:bookmarkEnd w:id="196"/>
    <w:bookmarkStart w:id="199" w:name="writing-a-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Writing a manuscript on GitHub may take more time when compared to using conventional text processors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Nevertheless, GitHub has many features that can allow for a powerful collaborative workflow when writing manuscripts.</w:t>
      </w:r>
      <w:r>
        <w:t xml:space="preserve"> </w:t>
      </w:r>
      <w:r>
        <w:t xml:space="preserve">Text documents stored and versioned in GitHub can be instantly displayed when written in Markdown, a lightweight markup language increasingly popular among scientists.</w:t>
      </w:r>
      <w:r>
        <w:t xml:space="preserve"> </w:t>
      </w:r>
      <w:r>
        <w:t xml:space="preserve">Co-authors can contribute changes or suggest revisions to a manuscript written in GitHub through pull requests (</w:t>
      </w:r>
      <w:hyperlink w:anchor="definitions">
        <w:r>
          <w:rPr>
            <w:rStyle w:val="Hyperlink"/>
          </w:rPr>
          <w:t xml:space="preserve">Box 1</w:t>
        </w:r>
      </w:hyperlink>
      <w:r>
        <w:t xml:space="preserve">).</w:t>
      </w:r>
      <w:r>
        <w:t xml:space="preserve"> </w:t>
      </w:r>
      <w:r>
        <w:t xml:space="preserve">Pull requests provide line-by-line views of proposed changes, which can be commented, modified, or approved by designated reviewers and collaborators (</w:t>
      </w:r>
      <w:hyperlink w:anchor="tbl:roles">
        <w:r>
          <w:rPr>
            <w:rStyle w:val="Hyperlink"/>
          </w:rPr>
          <w:t xml:space="preserve">Table 2</w:t>
        </w:r>
      </w:hyperlink>
      <w:r>
        <w:t xml:space="preserve">).</w:t>
      </w:r>
      <w:r>
        <w:t xml:space="preserve"> </w:t>
      </w:r>
      <w:r>
        <w:t xml:space="preserve">Relevant literature or issues can be made using the Discussions and Issues features.</w:t>
      </w:r>
      <w:r>
        <w:t xml:space="preserve"> </w:t>
      </w:r>
      <w:r>
        <w:t xml:space="preserve">Moreover, real-time collaboration on text documents stored in GitHub repositories can be achieved with the help of other platforms [</w:t>
      </w:r>
      <w:r>
        <w:rPr>
          <w:iCs/>
          <w:i/>
        </w:rPr>
        <w:t xml:space="preserve">e.g.</w:t>
      </w:r>
      <w:r>
        <w:t xml:space="preserve">, HackMD (</w:t>
      </w:r>
      <w:hyperlink r:id="rId197">
        <w:r>
          <w:rPr>
            <w:rStyle w:val="Hyperlink"/>
          </w:rPr>
          <w:t xml:space="preserve">https://hackmd.io</w:t>
        </w:r>
      </w:hyperlink>
      <w:r>
        <w:t xml:space="preserve">) for Markdown documents].</w:t>
      </w:r>
    </w:p>
    <w:p>
      <w:pPr>
        <w:pStyle w:val="BodyText"/>
      </w:pPr>
      <w:r>
        <w:t xml:space="preserve">We wrote this manuscript using Manubot</w:t>
      </w:r>
      <w:r>
        <w:t xml:space="preserve"> </w:t>
      </w:r>
      <w:r>
        <w:t xml:space="preserve">(</w:t>
      </w:r>
      <w:hyperlink w:anchor="ref-Re6Eg2va">
        <w:r>
          <w:rPr>
            <w:rStyle w:val="Hyperlink"/>
            <w:iCs/>
            <w:i/>
          </w:rPr>
          <w:t xml:space="preserve">Manubot - Manuscripts, Open and Automated</w:t>
        </w:r>
        <w:r>
          <w:rPr>
            <w:rStyle w:val="Hyperlink"/>
          </w:rPr>
          <w:t xml:space="preserve">, n.d.</w:t>
        </w:r>
      </w:hyperlink>
      <w:r>
        <w:t xml:space="preserve">)</w:t>
      </w:r>
      <w:r>
        <w:t xml:space="preserve">, a modifiable workflow implemented in GitHub to automatically render manuscripts and automate bibliographical tasks</w:t>
      </w:r>
      <w:r>
        <w:t xml:space="preserve"> </w:t>
      </w:r>
      <w:r>
        <w:t xml:space="preserve">(</w:t>
      </w:r>
      <w:hyperlink w:anchor="ref-YuJbg3zO">
        <w:r>
          <w:rPr>
            <w:rStyle w:val="Hyperlink"/>
          </w:rPr>
          <w:t xml:space="preserve">Himmelstein et al., 2019</w:t>
        </w:r>
      </w:hyperlink>
      <w:r>
        <w:t xml:space="preserve">)</w:t>
      </w:r>
      <w:r>
        <w:t xml:space="preserve">.</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DOIs, PubMed IDs, ISBNs, URLs).</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198">
        <w:r>
          <w:rPr>
            <w:rStyle w:val="Hyperlink"/>
          </w:rPr>
          <w:t xml:space="preserve">https://github.com/SORTEE-Github-Hackathon/manuscript/tree/main/.github/workflows</w:t>
        </w:r>
      </w:hyperlink>
      <w:r>
        <w:t xml:space="preserve">).</w:t>
      </w:r>
    </w:p>
    <w:bookmarkEnd w:id="199"/>
    <w:bookmarkStart w:id="203" w:name="peer-review"/>
    <w:p>
      <w:pPr>
        <w:pStyle w:val="Heading3"/>
      </w:pPr>
      <w:r>
        <w:t xml:space="preserve">Peer review</w:t>
      </w:r>
    </w:p>
    <w:p>
      <w:pPr>
        <w:pStyle w:val="FirstParagraph"/>
      </w:pPr>
      <w:r>
        <w:t xml:space="preserve">Peer review is the standard process for assessing and judging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200">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themselves to indicate which comments they intend to handle.</w:t>
      </w:r>
      <w:r>
        <w:t xml:space="preserve"> </w:t>
      </w:r>
      <w:r>
        <w:t xml:space="preserve">Co-authors can then integrate their edits and responses to reviewers using pull requests.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201">
        <w:r>
          <w:rPr>
            <w:rStyle w:val="Hyperlink"/>
          </w:rPr>
          <w:t xml:space="preserve">https://ropensci.org/software-review/</w:t>
        </w:r>
      </w:hyperlink>
      <w:r>
        <w:t xml:space="preserve">), Journal of Open Source Software (</w:t>
      </w:r>
      <w:hyperlink r:id="rId202">
        <w:r>
          <w:rPr>
            <w:rStyle w:val="Hyperlink"/>
          </w:rPr>
          <w:t xml:space="preserve">https://joss.readthedocs.io/en/latest/submitting.html</w:t>
        </w:r>
      </w:hyperlink>
      <w:r>
        <w:t xml:space="preserve">)).</w:t>
      </w:r>
      <w:r>
        <w:t xml:space="preserve"> </w:t>
      </w:r>
      <w:r>
        <w:t xml:space="preserve">rOpenSci’s efforts have resulted in many well-used R packages for ecology research including</w:t>
      </w:r>
      <w:r>
        <w:t xml:space="preserve"> </w:t>
      </w:r>
      <w:r>
        <w:rPr>
          <w:rStyle w:val="VerbatimChar"/>
        </w:rPr>
        <w:t xml:space="preserve">rfishbase</w:t>
      </w:r>
      <w:r>
        <w:t xml:space="preserve"> </w:t>
      </w:r>
      <w:r>
        <w:t xml:space="preserve">(</w:t>
      </w:r>
      <w:hyperlink w:anchor="ref-Xsdcv6q">
        <w:r>
          <w:rPr>
            <w:rStyle w:val="Hyperlink"/>
          </w:rPr>
          <w:t xml:space="preserve">Boettiger et al., 2012</w:t>
        </w:r>
      </w:hyperlink>
      <w:r>
        <w:t xml:space="preserve">)</w:t>
      </w:r>
      <w:r>
        <w:t xml:space="preserve"> </w:t>
      </w:r>
      <w:r>
        <w:t xml:space="preserve">and</w:t>
      </w:r>
      <w:r>
        <w:t xml:space="preserve"> </w:t>
      </w:r>
      <w:r>
        <w:rPr>
          <w:rStyle w:val="VerbatimChar"/>
        </w:rPr>
        <w:t xml:space="preserve">taxize</w:t>
      </w:r>
      <w:r>
        <w:t xml:space="preserve"> </w:t>
      </w:r>
      <w:r>
        <w:t xml:space="preserve">(</w:t>
      </w:r>
      <w:hyperlink w:anchor="ref-FVBWKkZu">
        <w:r>
          <w:rPr>
            <w:rStyle w:val="Hyperlink"/>
          </w:rPr>
          <w:t xml:space="preserve">Chamberlain &amp; Szöcs, 2013</w:t>
        </w:r>
      </w:hyperlink>
      <w:r>
        <w:t xml:space="preserve">)</w:t>
      </w:r>
      <w:r>
        <w:t xml:space="preserve">.</w:t>
      </w:r>
    </w:p>
    <w:bookmarkEnd w:id="203"/>
    <w:bookmarkStart w:id="206"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r>
        <w:t xml:space="preserve"> </w:t>
      </w:r>
      <w:r>
        <w:t xml:space="preserve">(</w:t>
      </w:r>
      <w:hyperlink w:anchor="ref-NOgBWVAr">
        <w:r>
          <w:rPr>
            <w:rStyle w:val="Hyperlink"/>
          </w:rPr>
          <w:t xml:space="preserve">Culina et al., 2020</w:t>
        </w:r>
      </w:hyperlink>
      <w:r>
        <w:t xml:space="preserve">)</w:t>
      </w:r>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r>
        <w:t xml:space="preserve"> </w:t>
      </w:r>
      <w:hyperlink r:id="rId204">
        <w:r>
          <w:rPr>
            <w:rStyle w:val="Hyperlink"/>
          </w:rPr>
          <w:t xml:space="preserve">https://ecologyforthemasses.com/2020/02/04/pruittdata-and-the-ethics-of-data-in-science</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methods that are proposed or used reduces barriers to knowledge, improving the ability of others to build on existing work.</w:t>
      </w:r>
      <w:r>
        <w:t xml:space="preserve"> </w:t>
      </w:r>
      <w:r>
        <w:t xml:space="preserve">This results in greater proliferation and accessibility for a broader audience.</w:t>
      </w:r>
      <w:r>
        <w:t xml:space="preserve"> </w:t>
      </w:r>
      <w:r>
        <w:t xml:space="preserve">Projects can make use of GitHub Discussions (</w:t>
      </w:r>
      <w:hyperlink r:id="rId205">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researchers can also use the GitHub Community (</w:t>
      </w:r>
      <w:hyperlink r:id="rId167">
        <w:r>
          <w:rPr>
            <w:rStyle w:val="Hyperlink"/>
          </w:rPr>
          <w:t xml:space="preserve">https://github.community/</w:t>
        </w:r>
      </w:hyperlink>
      <w:r>
        <w:t xml:space="preserve">) forum to share expertise or request help from others on their analyses and ideas (</w:t>
      </w:r>
      <w:hyperlink w:anchor="tbl:roles">
        <w:r>
          <w:rPr>
            <w:rStyle w:val="Hyperlink"/>
          </w:rPr>
          <w:t xml:space="preserve">Table 2</w:t>
        </w:r>
      </w:hyperlink>
      <w:r>
        <w:t xml:space="preserve">).</w:t>
      </w:r>
    </w:p>
    <w:bookmarkEnd w:id="206"/>
    <w:bookmarkStart w:id="207" w:name="project-continuity"/>
    <w:p>
      <w:pPr>
        <w:pStyle w:val="Heading3"/>
      </w:pPr>
      <w:r>
        <w:t xml:space="preserve">Project continuity</w:t>
      </w:r>
    </w:p>
    <w:p>
      <w:pPr>
        <w:pStyle w:val="FirstParagraph"/>
      </w:pPr>
      <w:r>
        <w:t xml:space="preserve">Projects in ecology and evolution often involve graduate students, research assistants, and post-doctoral fellows, who hold limited-term positions</w:t>
      </w:r>
      <w:r>
        <w:t xml:space="preserve"> </w:t>
      </w:r>
      <w:r>
        <w:t xml:space="preserve">(</w:t>
      </w:r>
      <w:hyperlink w:anchor="ref-D4C4k4ak">
        <w:r>
          <w:rPr>
            <w:rStyle w:val="Hyperlink"/>
          </w:rPr>
          <w:t xml:space="preserve">Fehr et al., 2021</w:t>
        </w:r>
      </w:hyperlink>
      <w:r>
        <w:t xml:space="preserve">)</w:t>
      </w:r>
      <w:r>
        <w:t xml:space="preserve">.</w:t>
      </w:r>
      <w:r>
        <w:t xml:space="preserve"> </w:t>
      </w:r>
      <w:r>
        <w:t xml:space="preserve">Without clear plans on project continuity, the research code and data management upkeep tends to fall off as researchers move on to new projects or to other institutions.</w:t>
      </w:r>
      <w:r>
        <w:t xml:space="preserve"> </w:t>
      </w:r>
      <w:r>
        <w:t xml:space="preserve">Additionally, code and data can be difficult to access when kept only on personal devices</w:t>
      </w:r>
      <w:r>
        <w:t xml:space="preserve"> </w:t>
      </w:r>
      <w:r>
        <w:t xml:space="preserve">(</w:t>
      </w:r>
      <w:hyperlink w:anchor="ref-19kmNxiHc">
        <w:r>
          <w:rPr>
            <w:rStyle w:val="Hyperlink"/>
          </w:rPr>
          <w:t xml:space="preserve">Vines et al., 2014</w:t>
        </w:r>
      </w:hyperlink>
      <w:r>
        <w:t xml:space="preserve">)</w:t>
      </w:r>
      <w:r>
        <w:t xml:space="preserve">.</w:t>
      </w:r>
    </w:p>
    <w:p>
      <w:pPr>
        <w:pStyle w:val="BodyText"/>
      </w:pPr>
      <w:r>
        <w:t xml:space="preserve">GitHub can facilitate project continuity among research code by making code handover easier</w:t>
      </w:r>
      <w:r>
        <w:t xml:space="preserve"> </w:t>
      </w:r>
      <w:r>
        <w:t xml:space="preserve">(</w:t>
      </w:r>
      <w:hyperlink w:anchor="ref-D4C4k4ak">
        <w:r>
          <w:rPr>
            <w:rStyle w:val="Hyperlink"/>
          </w:rPr>
          <w:t xml:space="preserve">Fehr et al., 2021</w:t>
        </w:r>
      </w:hyperlink>
      <w:r>
        <w:t xml:space="preserve">;</w:t>
      </w:r>
      <w:r>
        <w:t xml:space="preserve"> </w:t>
      </w:r>
      <w:hyperlink w:anchor="ref-4ny1onB0">
        <w:r>
          <w:rPr>
            <w:rStyle w:val="Hyperlink"/>
          </w:rPr>
          <w:t xml:space="preserve">Ram, 2013</w:t>
        </w:r>
      </w:hyperlink>
      <w:r>
        <w:t xml:space="preserve">)</w:t>
      </w:r>
      <w:r>
        <w:t xml:space="preserve">.</w:t>
      </w:r>
      <w:r>
        <w:t xml:space="preserve"> </w:t>
      </w:r>
      <w:r>
        <w:t xml:space="preserve">Through version control, the history of code and data from projects in ecology and evolution can be tracked accessible to future laboratory members and collaborators</w:t>
      </w:r>
      <w:r>
        <w:t xml:space="preserve"> </w:t>
      </w:r>
      <w:r>
        <w:t xml:space="preserve">(</w:t>
      </w:r>
      <w:hyperlink w:anchor="ref-3DKwn1sY">
        <w:r>
          <w:rPr>
            <w:rStyle w:val="Hyperlink"/>
          </w:rPr>
          <w:t xml:space="preserve">Lowndes et al., 2017</w:t>
        </w:r>
      </w:hyperlink>
      <w:r>
        <w:t xml:space="preserve">)</w:t>
      </w:r>
      <w:r>
        <w:t xml:space="preserve">.</w:t>
      </w:r>
      <w:r>
        <w:t xml:space="preserve"> </w:t>
      </w:r>
      <w:r>
        <w:t xml:space="preserve">Repositories and organizations can have designated data and code owners [or more appropriate, stewards; see</w:t>
      </w:r>
      <w:r>
        <w:t xml:space="preserve"> </w:t>
      </w:r>
      <w:r>
        <w:t xml:space="preserve">Hampton et al. (</w:t>
      </w:r>
      <w:hyperlink w:anchor="ref-iIEKCTLU">
        <w:r>
          <w:rPr>
            <w:rStyle w:val="Hyperlink"/>
          </w:rPr>
          <w:t xml:space="preserve">2015</w:t>
        </w:r>
      </w:hyperlink>
      <w:r>
        <w:t xml:space="preserve">)</w:t>
      </w:r>
      <w:r>
        <w:t xml:space="preserve">,</w:t>
      </w:r>
      <w:r>
        <w:t xml:space="preserve"> </w:t>
      </w:r>
      <w:r>
        <w:rPr>
          <w:iCs/>
          <w:i/>
        </w:rPr>
        <w:t xml:space="preserve">About Code Owners</w:t>
      </w:r>
      <w:r>
        <w:t xml:space="preserve"> </w:t>
      </w:r>
      <w:r>
        <w:t xml:space="preserve">(</w:t>
      </w:r>
      <w:hyperlink w:anchor="ref-s91uGRZ2">
        <w:r>
          <w:rPr>
            <w:rStyle w:val="Hyperlink"/>
          </w:rPr>
          <w:t xml:space="preserve">n.d.</w:t>
        </w:r>
      </w:hyperlink>
      <w:r>
        <w:t xml:space="preserve">)</w:t>
      </w:r>
      <w:r>
        <w:t xml:space="preserve">], who can also can change through time allowing for the transition of code between research cohorts.</w:t>
      </w:r>
      <w:r>
        <w:t xml:space="preserve"> </w:t>
      </w:r>
      <w:r>
        <w:t xml:space="preserve">Other project collaborators can contribute to repository design and development, and their active involvement can both aid authors ability to act as guarantors of the project,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good repository structure, and the various ways that contributors may interact with them.</w:t>
      </w:r>
    </w:p>
    <w:p>
      <w:pPr>
        <w:pStyle w:val="BodyText"/>
      </w:pPr>
      <w:r>
        <w:t xml:space="preserve">GitHub also allows users to describe and store information about software and code dependencies, ensuring that code can run using the same version of software as when it was initially developed.</w:t>
      </w:r>
      <w:r>
        <w:t xml:space="preserve"> </w:t>
      </w:r>
      <w:r>
        <w:t xml:space="preserve">This can be achieved through the access of GitHub repositories containing the necessary releases of such software, or through the use of automated Github Actions with specific software versions.</w:t>
      </w:r>
    </w:p>
    <w:bookmarkEnd w:id="207"/>
    <w:bookmarkStart w:id="209" w:name="automation"/>
    <w:p>
      <w:pPr>
        <w:pStyle w:val="Heading3"/>
      </w:pPr>
      <w:r>
        <w:t xml:space="preserve">Automation</w:t>
      </w:r>
    </w:p>
    <w:p>
      <w:pPr>
        <w:pStyle w:val="FirstParagraph"/>
      </w:pPr>
      <w:r>
        <w:t xml:space="preserve">Automation has a strong potential to expand the scale and pace of research in ecology and evolution</w:t>
      </w:r>
      <w:r>
        <w:t xml:space="preserve"> </w:t>
      </w:r>
      <w:r>
        <w:t xml:space="preserve">(</w:t>
      </w:r>
      <w:hyperlink w:anchor="ref-cfgXxgt1">
        <w:r>
          <w:rPr>
            <w:rStyle w:val="Hyperlink"/>
          </w:rPr>
          <w:t xml:space="preserve">Keitt &amp; Abelson, 2021</w:t>
        </w:r>
      </w:hyperlink>
      <w:r>
        <w:t xml:space="preserve">)</w:t>
      </w:r>
      <w:r>
        <w:t xml:space="preserve">.</w:t>
      </w:r>
      <w:r>
        <w:t xml:space="preserve"> </w:t>
      </w:r>
      <w:r>
        <w:t xml:space="preserve">Automation frameworks can streamline many stages of the scientific process, including automated data collection and data validation</w:t>
      </w:r>
      <w:r>
        <w:t xml:space="preserve"> </w:t>
      </w:r>
      <w:r>
        <w:t xml:space="preserve">(</w:t>
      </w:r>
      <w:r>
        <w:rPr>
          <w:iCs/>
          <w:i/>
        </w:rPr>
        <w:t xml:space="preserve">e.g.</w:t>
      </w:r>
      <w:r>
        <w:t xml:space="preserve">,</w:t>
      </w:r>
      <w:r>
        <w:t xml:space="preserve"> </w:t>
      </w:r>
      <w:hyperlink w:anchor="ref-bhDgD6lF">
        <w:r>
          <w:rPr>
            <w:rStyle w:val="Hyperlink"/>
          </w:rPr>
          <w:t xml:space="preserve">Micheletti et al., 2021</w:t>
        </w:r>
      </w:hyperlink>
      <w:r>
        <w:t xml:space="preserve">;</w:t>
      </w:r>
      <w:r>
        <w:t xml:space="preserve"> </w:t>
      </w:r>
      <w:hyperlink w:anchor="ref-lXvpQxeN">
        <w:r>
          <w:rPr>
            <w:rStyle w:val="Hyperlink"/>
          </w:rPr>
          <w:t xml:space="preserve">Yenni et al., 2018</w:t>
        </w:r>
      </w:hyperlink>
      <w:r>
        <w:t xml:space="preserve">)</w:t>
      </w:r>
      <w:r>
        <w:t xml:space="preserve">, automated data analysis</w:t>
      </w:r>
      <w:r>
        <w:t xml:space="preserve"> </w:t>
      </w:r>
      <w:r>
        <w:t xml:space="preserve">(</w:t>
      </w:r>
      <w:r>
        <w:rPr>
          <w:iCs/>
          <w:i/>
        </w:rPr>
        <w:t xml:space="preserve">e.g.</w:t>
      </w:r>
      <w:r>
        <w:t xml:space="preserve">,</w:t>
      </w:r>
      <w:r>
        <w:t xml:space="preserve"> </w:t>
      </w:r>
      <w:hyperlink w:anchor="ref-Qh7xTLwz">
        <w:r>
          <w:rPr>
            <w:rStyle w:val="Hyperlink"/>
          </w:rPr>
          <w:t xml:space="preserve">Beaulieu-Jones &amp; Greene, 2017</w:t>
        </w:r>
      </w:hyperlink>
      <w:r>
        <w:t xml:space="preserve">)</w:t>
      </w:r>
      <w:r>
        <w:t xml:space="preserve">, automated archiving and deployment of data, code and reports</w:t>
      </w:r>
      <w:r>
        <w:t xml:space="preserve"> </w:t>
      </w:r>
      <w:r>
        <w:t xml:space="preserve">(</w:t>
      </w:r>
      <w:r>
        <w:rPr>
          <w:iCs/>
          <w:i/>
        </w:rPr>
        <w:t xml:space="preserve">e.g.</w:t>
      </w:r>
      <w:r>
        <w:t xml:space="preserve">, this manuscript,</w:t>
      </w:r>
      <w:r>
        <w:t xml:space="preserve"> </w:t>
      </w:r>
      <w:hyperlink w:anchor="ref-SirQKFIz">
        <w:r>
          <w:rPr>
            <w:rStyle w:val="Hyperlink"/>
          </w:rPr>
          <w:t xml:space="preserve">White et al., 2018</w:t>
        </w:r>
      </w:hyperlink>
      <w:r>
        <w:t xml:space="preserve">)</w:t>
      </w:r>
      <w:r>
        <w:t xml:space="preserve">.</w:t>
      </w:r>
      <w:r>
        <w:t xml:space="preserve"> </w:t>
      </w:r>
      <w:r>
        <w:t xml:space="preserve">In this context, small modifications to code and data can be frequently committed and automatically tested, as in continuous integration and continuous deployment practices</w:t>
      </w:r>
      <w:r>
        <w:t xml:space="preserve"> </w:t>
      </w:r>
      <w:r>
        <w:t xml:space="preserve">(</w:t>
      </w:r>
      <w:hyperlink w:anchor="ref-1Ep9EJL6y">
        <w:r>
          <w:rPr>
            <w:rStyle w:val="Hyperlink"/>
          </w:rPr>
          <w:t xml:space="preserve">Meyer, 2014</w:t>
        </w:r>
      </w:hyperlink>
      <w:r>
        <w:t xml:space="preserve">)</w:t>
      </w:r>
      <w:r>
        <w:t xml:space="preserve">.</w:t>
      </w:r>
      <w:r>
        <w:t xml:space="preserve"> </w:t>
      </w:r>
      <w:r>
        <w:t xml:space="preserve">This allows for early detection and correction of errors, potentially improving confidence in scientific development by minimizing software errors</w:t>
      </w:r>
      <w:r>
        <w:t xml:space="preserve"> </w:t>
      </w:r>
      <w:r>
        <w:t xml:space="preserve">(see</w:t>
      </w:r>
      <w:r>
        <w:t xml:space="preserve"> </w:t>
      </w:r>
      <w:hyperlink w:anchor="ref-ufw0ZdnI">
        <w:r>
          <w:rPr>
            <w:rStyle w:val="Hyperlink"/>
          </w:rPr>
          <w:t xml:space="preserve">Soergel, 2015</w:t>
        </w:r>
      </w:hyperlink>
      <w:r>
        <w:t xml:space="preserve">)</w:t>
      </w:r>
      <w:r>
        <w:t xml:space="preserve">.</w:t>
      </w:r>
      <w:r>
        <w:t xml:space="preserve"> </w:t>
      </w:r>
      <w:r>
        <w:t xml:space="preserve">In addition to increasing scientific rigor and confidence in ecological software</w:t>
      </w:r>
      <w:r>
        <w:t xml:space="preserve"> </w:t>
      </w:r>
      <w:r>
        <w:t xml:space="preserve">(</w:t>
      </w:r>
      <w:hyperlink w:anchor="ref-12103x16N">
        <w:r>
          <w:rPr>
            <w:rStyle w:val="Hyperlink"/>
          </w:rPr>
          <w:t xml:space="preserve">Scheller et al., 2010</w:t>
        </w:r>
      </w:hyperlink>
      <w:r>
        <w:t xml:space="preserve">)</w:t>
      </w:r>
      <w:r>
        <w:t xml:space="preserve">, automation can help advance more rapidly sharing ecological data and making sure the data are high quality</w:t>
      </w:r>
      <w:r>
        <w:t xml:space="preserve"> </w:t>
      </w:r>
      <w:r>
        <w:t xml:space="preserve">(</w:t>
      </w:r>
      <w:hyperlink w:anchor="ref-rTbinQMj">
        <w:r>
          <w:rPr>
            <w:rStyle w:val="Hyperlink"/>
          </w:rPr>
          <w:t xml:space="preserve">Dietze et al., 2018</w:t>
        </w:r>
      </w:hyperlink>
      <w:r>
        <w:t xml:space="preserve">)</w:t>
      </w:r>
      <w:r>
        <w:t xml:space="preserve">.</w:t>
      </w:r>
      <w:r>
        <w:t xml:space="preserve"> </w:t>
      </w:r>
      <w:r>
        <w:t xml:space="preserve">Integrating automation workflows has been highly encouraged in areas of EEB, including predictive ecology</w:t>
      </w:r>
      <w:r>
        <w:t xml:space="preserve"> </w:t>
      </w:r>
      <w:r>
        <w:t xml:space="preserve">(</w:t>
      </w:r>
      <w:hyperlink w:anchor="ref-mmCOSRfr">
        <w:r>
          <w:rPr>
            <w:rStyle w:val="Hyperlink"/>
          </w:rPr>
          <w:t xml:space="preserve">McIntire et al., 2022</w:t>
        </w:r>
      </w:hyperlink>
      <w:r>
        <w:t xml:space="preserve">)</w:t>
      </w:r>
      <w:r>
        <w:t xml:space="preserve">, long-term ecological studies</w:t>
      </w:r>
      <w:r>
        <w:t xml:space="preserve"> </w:t>
      </w:r>
      <w:r>
        <w:t xml:space="preserve">(</w:t>
      </w:r>
      <w:hyperlink w:anchor="ref-RxK4CmfR">
        <w:r>
          <w:rPr>
            <w:rStyle w:val="Hyperlink"/>
          </w:rPr>
          <w:t xml:space="preserve">Ernest et al., 2018</w:t>
        </w:r>
      </w:hyperlink>
      <w:r>
        <w:t xml:space="preserve">;</w:t>
      </w:r>
      <w:r>
        <w:t xml:space="preserve"> </w:t>
      </w:r>
      <w:hyperlink w:anchor="ref-1CJo8lo2v">
        <w:r>
          <w:rPr>
            <w:rStyle w:val="Hyperlink"/>
          </w:rPr>
          <w:t xml:space="preserve">Yenni et al., 2019</w:t>
        </w:r>
      </w:hyperlink>
      <w:r>
        <w:t xml:space="preserve">)</w:t>
      </w:r>
      <w:r>
        <w:t xml:space="preserve">, and management of species at risk information</w:t>
      </w:r>
      <w:r>
        <w:t xml:space="preserve"> </w:t>
      </w:r>
      <w:r>
        <w:t xml:space="preserve">(</w:t>
      </w:r>
      <w:hyperlink w:anchor="ref-kZzfmBNu">
        <w:r>
          <w:rPr>
            <w:rStyle w:val="Hyperlink"/>
          </w:rPr>
          <w:t xml:space="preserve">Naujokaitis-Lewis et al., 2022</w:t>
        </w:r>
      </w:hyperlink>
      <w:r>
        <w:t xml:space="preserve">)</w:t>
      </w:r>
      <w:r>
        <w:t xml:space="preserve">.</w:t>
      </w:r>
    </w:p>
    <w:p>
      <w:pPr>
        <w:pStyle w:val="BodyText"/>
      </w:pPr>
      <w:r>
        <w:t xml:space="preserve">Automation can be integrated into GitHub repositories through the GitHub Actions feature</w:t>
      </w:r>
      <w:r>
        <w:t xml:space="preserve"> </w:t>
      </w:r>
      <w:r>
        <w:t xml:space="preserve">(</w:t>
      </w:r>
      <w:hyperlink w:anchor="ref-NUXbp429">
        <w:r>
          <w:rPr>
            <w:rStyle w:val="Hyperlink"/>
            <w:iCs/>
            <w:i/>
          </w:rPr>
          <w:t xml:space="preserve">Features • GitHub Actions</w:t>
        </w:r>
        <w:r>
          <w:rPr>
            <w:rStyle w:val="Hyperlink"/>
          </w:rPr>
          <w:t xml:space="preserve">, n.d.</w:t>
        </w:r>
      </w:hyperlink>
      <w:r>
        <w:t xml:space="preserve">)</w:t>
      </w:r>
      <w:r>
        <w:t xml:space="preserve">, or through alternative automation systems</w:t>
      </w:r>
      <w:r>
        <w:t xml:space="preserve"> </w:t>
      </w:r>
      <w:r>
        <w:t xml:space="preserve">(</w:t>
      </w:r>
      <w:r>
        <w:rPr>
          <w:iCs/>
          <w:i/>
        </w:rPr>
        <w:t xml:space="preserve">e.g.</w:t>
      </w:r>
      <w:r>
        <w:t xml:space="preserve">, Circle CI,</w:t>
      </w:r>
      <w:r>
        <w:t xml:space="preserve"> </w:t>
      </w:r>
      <w:hyperlink w:anchor="ref-T03Api6e">
        <w:r>
          <w:rPr>
            <w:rStyle w:val="Hyperlink"/>
            <w:iCs/>
            <w:i/>
          </w:rPr>
          <w:t xml:space="preserve">Continuous Integration and Delivery</w:t>
        </w:r>
        <w:r>
          <w:rPr>
            <w:rStyle w:val="Hyperlink"/>
          </w:rPr>
          <w:t xml:space="preserve">, n.d.</w:t>
        </w:r>
      </w:hyperlink>
      <w:r>
        <w:t xml:space="preserve">)</w:t>
      </w:r>
      <w:r>
        <w:t xml:space="preserve">; Travis CI,</w:t>
      </w:r>
      <w:r>
        <w:t xml:space="preserve"> </w:t>
      </w:r>
      <w:r>
        <w:rPr>
          <w:iCs/>
          <w:i/>
        </w:rPr>
        <w:t xml:space="preserve">Homepage | Travis CI – Start Building Today!</w:t>
      </w:r>
      <w:r>
        <w:t xml:space="preserve"> </w:t>
      </w:r>
      <w:r>
        <w:t xml:space="preserve">(</w:t>
      </w:r>
      <w:hyperlink w:anchor="ref-YeFSbfFV">
        <w:r>
          <w:rPr>
            <w:rStyle w:val="Hyperlink"/>
          </w:rPr>
          <w:t xml:space="preserve">n.d.</w:t>
        </w:r>
      </w:hyperlink>
      <w:r>
        <w:t xml:space="preserve">)</w:t>
      </w:r>
      <w:r>
        <w:t xml:space="preserve">].</w:t>
      </w:r>
      <w:r>
        <w:t xml:space="preserve"> </w:t>
      </w:r>
      <w:r>
        <w:t xml:space="preserve">Users can set up workflows associated with their repositories that are triggered by events (</w:t>
      </w:r>
      <w:r>
        <w:rPr>
          <w:iCs/>
          <w:i/>
        </w:rPr>
        <w:t xml:space="preserve">e.g.</w:t>
      </w:r>
      <w:r>
        <w:t xml:space="preserve">, push, pull request or at specified times) for remote servers to perform user-specified steps and actions.</w:t>
      </w:r>
      <w:r>
        <w:t xml:space="preserve"> </w:t>
      </w:r>
      <w:r>
        <w:t xml:space="preserve">These actions are highly configurable and have numerous applications, such as automatically running analyses and creating figures when data or code are updated, incorporating changes to websites or applications, testing modifications to software (</w:t>
      </w:r>
      <w:r>
        <w:rPr>
          <w:iCs/>
          <w:i/>
        </w:rPr>
        <w:t xml:space="preserve">e.g.</w:t>
      </w:r>
      <w:r>
        <w:t xml:space="preserve">, R or Python libraries).</w:t>
      </w:r>
      <w:r>
        <w:t xml:space="preserve"> </w:t>
      </w:r>
      <w:r>
        <w:t xml:space="preserve">Action workflows can be found in GitHub’s Marketplace (</w:t>
      </w:r>
      <w:hyperlink r:id="rId208">
        <w:r>
          <w:rPr>
            <w:rStyle w:val="Hyperlink"/>
          </w:rPr>
          <w:t xml:space="preserve">https://github.com/marketplace?type=actions</w:t>
        </w:r>
      </w:hyperlink>
      <w:r>
        <w:t xml:space="preserve">) or, alternatively, in open user repositories.</w:t>
      </w:r>
    </w:p>
    <w:bookmarkEnd w:id="209"/>
    <w:bookmarkStart w:id="214" w:name="organizing-and-managing-teams"/>
    <w:p>
      <w:pPr>
        <w:pStyle w:val="Heading3"/>
      </w:pPr>
      <w:r>
        <w:t xml:space="preserve">Organizing and managing teams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allow larger projects with many steps or moving parts to be constrained to one virtual space, where outputs and sub-projects can be easily accessed and located without relying on individuals.</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issue tracking and discussions related to research content and progress.</w:t>
      </w:r>
    </w:p>
    <w:p>
      <w:pPr>
        <w:pStyle w:val="BodyText"/>
      </w:pPr>
      <w:r>
        <w:t xml:space="preserve">As an example, GitHub Organizations are particularly well-suited to host documents and projects within a laboratory, such as research compendia, codes of conduct, protocols, training documents, and other relevant documents that evolve collaboratively over time.</w:t>
      </w:r>
      <w:r>
        <w:t xml:space="preserve"> </w:t>
      </w:r>
      <w:r>
        <w:t xml:space="preserve">In this way, teams have full ownership of repositories within an organization, while ensuring that these materials stay accessible to the laboratory after people have moved on or when locally-stored data are lost.</w:t>
      </w:r>
      <w:r>
        <w:t xml:space="preserve"> </w:t>
      </w:r>
      <w:r>
        <w:t xml:space="preserve">This application extends to research centres, which may include several distinct projects that remain linked to institutions [</w:t>
      </w:r>
      <w:r>
        <w:rPr>
          <w:iCs/>
          <w:i/>
        </w:rPr>
        <w:t xml:space="preserve">e.g.</w:t>
      </w:r>
      <w:r>
        <w:t xml:space="preserve">, the German Centre for Integrative Biodiversity Research (iDiv,</w:t>
      </w:r>
      <w:r>
        <w:t xml:space="preserve"> </w:t>
      </w:r>
      <w:hyperlink r:id="rId210">
        <w:r>
          <w:rPr>
            <w:rStyle w:val="Hyperlink"/>
          </w:rPr>
          <w:t xml:space="preserve">https://github.com/idiv-biodiversity</w:t>
        </w:r>
      </w:hyperlink>
      <w:r>
        <w:t xml:space="preserve">)].</w:t>
      </w:r>
      <w:r>
        <w:t xml:space="preserve"> </w:t>
      </w:r>
      <w:r>
        <w:t xml:space="preserve">The team organizing the hackathon which inspired this article used a GitHub Organization (SORTEE-Github-Hackathon,</w:t>
      </w:r>
      <w:r>
        <w:t xml:space="preserve"> </w:t>
      </w:r>
      <w:hyperlink r:id="rId211">
        <w:r>
          <w:rPr>
            <w:rStyle w:val="Hyperlink"/>
          </w:rPr>
          <w:t xml:space="preserve">https://github.com/SORTEE-Github-Hackathon</w:t>
        </w:r>
      </w:hyperlink>
      <w:r>
        <w:t xml:space="preserve">) to centralize the project development, from meeting notes to, ultimately, this manuscript.</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12">
        <w:r>
          <w:rPr>
            <w:rStyle w:val="Hyperlink"/>
          </w:rPr>
          <w:t xml:space="preserve">https://github.com/QCBSRworkshops</w:t>
        </w:r>
      </w:hyperlink>
      <w:r>
        <w:t xml:space="preserve">) or the University of Edinburgh’s Coding Club (Coding Club,</w:t>
      </w:r>
      <w:r>
        <w:t xml:space="preserve"> </w:t>
      </w:r>
      <w:hyperlink r:id="rId213">
        <w:r>
          <w:rPr>
            <w:rStyle w:val="Hyperlink"/>
          </w:rPr>
          <w:t xml:space="preserve">https://github.com/ourcodingclub</w:t>
        </w:r>
      </w:hyperlink>
      <w:r>
        <w:t xml:space="preserve">), which may be continuously updated by an ever-evolving group of contributors.</w:t>
      </w:r>
    </w:p>
    <w:bookmarkEnd w:id="214"/>
    <w:bookmarkEnd w:id="215"/>
    <w:bookmarkStart w:id="235" w:name="discussion"/>
    <w:p>
      <w:pPr>
        <w:pStyle w:val="Heading2"/>
      </w:pPr>
      <w:r>
        <w:t xml:space="preserve">Discussion</w:t>
      </w:r>
    </w:p>
    <w:bookmarkStart w:id="216"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adopt GitHub to improve their collaborative research</w:t>
      </w:r>
      <w:r>
        <w:t xml:space="preserve"> </w:t>
      </w:r>
      <w:r>
        <w:t xml:space="preserve">(</w:t>
      </w:r>
      <w:hyperlink w:anchor="ref-UsTxAq4f">
        <w:r>
          <w:rPr>
            <w:rStyle w:val="Hyperlink"/>
          </w:rPr>
          <w:t xml:space="preserve">Anbaroğlu, 2021</w:t>
        </w:r>
      </w:hyperlink>
      <w:r>
        <w:t xml:space="preserve">;</w:t>
      </w:r>
      <w:r>
        <w:t xml:space="preserve"> </w:t>
      </w:r>
      <w:hyperlink w:anchor="ref-1Du6fzB8g">
        <w:r>
          <w:rPr>
            <w:rStyle w:val="Hyperlink"/>
          </w:rPr>
          <w:t xml:space="preserve">Crystal‐Ornelas et al., 2021</w:t>
        </w:r>
      </w:hyperlink>
      <w:r>
        <w:t xml:space="preserve">;</w:t>
      </w:r>
      <w:r>
        <w:t xml:space="preserve"> </w:t>
      </w:r>
      <w:hyperlink w:anchor="ref-10ghgV3S8">
        <w:r>
          <w:rPr>
            <w:rStyle w:val="Hyperlink"/>
          </w:rPr>
          <w:t xml:space="preserve">J. Perkel, 2016</w:t>
        </w:r>
      </w:hyperlink>
      <w:r>
        <w:t xml:space="preserve">)</w:t>
      </w:r>
      <w:r>
        <w:t xml:space="preserve">.</w:t>
      </w:r>
      <w:r>
        <w:t xml:space="preserve"> </w:t>
      </w:r>
      <w:r>
        <w:t xml:space="preserve">These calls come in light of the continuous shift towards open-science and the increasing computational and data requirements in EEB.</w:t>
      </w:r>
      <w:r>
        <w:t xml:space="preserve"> </w:t>
      </w:r>
      <w:r>
        <w:t xml:space="preserve">Until now, resources and practical guidance on using GitHub within the EEB community have been dispersed in blog posts and video tutorials (</w:t>
      </w:r>
      <w:hyperlink w:anchor="tips">
        <w:r>
          <w:rPr>
            <w:rStyle w:val="Hyperlink"/>
          </w:rPr>
          <w:t xml:space="preserve">Box 2</w:t>
        </w:r>
      </w:hyperlink>
      <w:r>
        <w:t xml:space="preserve">).</w:t>
      </w:r>
      <w:r>
        <w:t xml:space="preserve"> </w:t>
      </w:r>
      <w:r>
        <w:t xml:space="preserve">These resources have been useful for learning to use GitHub in our own work.</w:t>
      </w:r>
      <w:r>
        <w:t xml:space="preserve"> </w:t>
      </w:r>
      <w:r>
        <w:t xml:space="preserve">We expect that situating the main uses of GitHub in EEB into one medium, while adding on our personal perspectives, will be useful to the EEB community.</w:t>
      </w:r>
    </w:p>
    <w:p>
      <w:pPr>
        <w:pStyle w:val="BodyText"/>
      </w:pPr>
      <w:r>
        <w:t xml:space="preserve">The thirteen use cases we described here can leverage GitHub to enable more transparent and collaborative research in ecology and evolution (Figure</w:t>
      </w:r>
      <w:r>
        <w:t xml:space="preserve"> </w:t>
      </w:r>
      <w:hyperlink w:anchor="fig:scatterblob">
        <w:r>
          <w:rPr>
            <w:rStyle w:val="Hyperlink"/>
          </w:rPr>
          <w:t xml:space="preserve">2</w:t>
        </w:r>
      </w:hyperlink>
      <w:r>
        <w:t xml:space="preserve">).</w:t>
      </w:r>
      <w:r>
        <w:t xml:space="preserve"> </w:t>
      </w:r>
      <w:r>
        <w:t xml:space="preserve">Most of these uses can be quickly integrated into the research practices of users (</w:t>
      </w:r>
      <w:r>
        <w:rPr>
          <w:iCs/>
          <w:i/>
        </w:rPr>
        <w:t xml:space="preserve">e.g.</w:t>
      </w:r>
      <w:r>
        <w:t xml:space="preserve">, storing data, creating virtual notebooks, making code citable).</w:t>
      </w:r>
      <w:r>
        <w:t xml:space="preserve"> </w:t>
      </w:r>
      <w:r>
        <w:t xml:space="preserve">Making stored data and code citable usually involves creating a repository on GitHub, pushing code and data, and then integrating a DOI minting service to the repository (</w:t>
      </w:r>
      <w:r>
        <w:rPr>
          <w:iCs/>
          <w:i/>
        </w:rPr>
        <w:t xml:space="preserve">e.g.</w:t>
      </w:r>
      <w:r>
        <w:t xml:space="preserve">, with Zenodo; see below).</w:t>
      </w:r>
      <w:r>
        <w:t xml:space="preserve"> </w:t>
      </w:r>
      <w:r>
        <w:t xml:space="preserve">On the other hand, some examples we described here, including course material development, web hosting, and automation, require greater effort and time commitment, but have the potential to make EEB research more open, accessible, and collaborative.</w:t>
      </w:r>
      <w:r>
        <w:t xml:space="preserve"> </w:t>
      </w:r>
      <w:r>
        <w:t xml:space="preserve">Managing full research projects or laboratories on GitHub require careful thought as to how to delegate tasks such as reviewing pull requests or creating issues.</w:t>
      </w:r>
      <w:r>
        <w:t xml:space="preserve"> </w:t>
      </w:r>
      <w:r>
        <w:t xml:space="preserve">For example, collaboratively authoring a paper using GitHub, as we have done here, involves a learning curve for co-authors less familiar with the intricacies of GitHub, requires overhead to set up the automation framework through GitHub Actions, and especially, the commitment from all co-authors to use GitHub when modifying and reviewing the text.</w:t>
      </w:r>
      <w:r>
        <w:t xml:space="preserve"> </w:t>
      </w:r>
      <w:r>
        <w:t xml:space="preserve">Despite the potential applications of GitHub to EEB research, we acknowledge that researchers might still look to other platforms for research collaboration.</w:t>
      </w:r>
    </w:p>
    <w:bookmarkEnd w:id="216"/>
    <w:bookmarkStart w:id="218" w:name="other-platforms-for-collaboration"/>
    <w:p>
      <w:pPr>
        <w:pStyle w:val="Heading3"/>
      </w:pPr>
      <w:r>
        <w:t xml:space="preserve">Other platforms for collaboration</w:t>
      </w:r>
    </w:p>
    <w:p>
      <w:pPr>
        <w:pStyle w:val="FirstParagraph"/>
      </w:pPr>
      <w:r>
        <w:t xml:space="preserve">Despite its strong collaborative potential, we describe two use cases where GitHub’s features fall short of highly collaborative work emblematic of EEB research.</w:t>
      </w:r>
    </w:p>
    <w:p>
      <w:pPr>
        <w:pStyle w:val="BodyText"/>
      </w:pPr>
      <w:r>
        <w:t xml:space="preserve">First, real-time document editing is still best performed on other platforms (</w:t>
      </w:r>
      <w:r>
        <w:rPr>
          <w:iCs/>
          <w:i/>
        </w:rPr>
        <w:t xml:space="preserve">e.g.</w:t>
      </w:r>
      <w:r>
        <w:t xml:space="preserve">, cloud-stored documents from Microsoft Word, Google Docs, hackMD (</w:t>
      </w:r>
      <w:hyperlink r:id="rId217">
        <w:r>
          <w:rPr>
            <w:rStyle w:val="Hyperlink"/>
          </w:rPr>
          <w:t xml:space="preserve">https://hackmd.io/</w:t>
        </w:r>
      </w:hyperlink>
      <w:r>
        <w:t xml:space="preserve">)).</w:t>
      </w:r>
      <w:r>
        <w:t xml:space="preserve"> </w:t>
      </w:r>
      <w:r>
        <w:t xml:space="preserve">Second, operations that are dependent on other software might not be easily achievable in GitHub, such as manipulating figures or tables.</w:t>
      </w:r>
      <w:r>
        <w:t xml:space="preserve"> </w:t>
      </w:r>
      <w:r>
        <w:t xml:space="preserve">Although creating tables and figures can be done through code, users may choose other software to collaboratively brainstorm figures and tables (</w:t>
      </w:r>
      <w:r>
        <w:rPr>
          <w:iCs/>
          <w:i/>
        </w:rPr>
        <w:t xml:space="preserve">e.g</w:t>
      </w:r>
      <w:r>
        <w:t xml:space="preserve">., Google Slides, Google Sheets; but see GitHub Discussions).</w:t>
      </w:r>
    </w:p>
    <w:bookmarkEnd w:id="218"/>
    <w:bookmarkStart w:id="220" w:name="Xff38028de49d6e250dde994dca5fe0ea709a940"/>
    <w:p>
      <w:pPr>
        <w:pStyle w:val="Heading3"/>
      </w:pPr>
      <w:r>
        <w:t xml:space="preserve">Why aren’t more EEB researchers using GitHub?</w:t>
      </w:r>
    </w:p>
    <w:p>
      <w:pPr>
        <w:pStyle w:val="FirstParagraph"/>
      </w:pPr>
      <w:r>
        <w:t xml:space="preserve">Although GitHub has been available as a platform for more than a decade, its uptake among EEB researchers, especially as a tool for collaboration, has been slow.</w:t>
      </w:r>
    </w:p>
    <w:p>
      <w:pPr>
        <w:pStyle w:val="BodyText"/>
      </w:pPr>
      <w:r>
        <w:t xml:space="preserve">Here, we discuss four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When GitHub is taught within an EEB context, it usually accompanies coursework in topics such as statistical programming.</w:t>
      </w:r>
      <w:r>
        <w:t xml:space="preserve"> </w:t>
      </w:r>
      <w:r>
        <w:t xml:space="preserve">It can be challenging to learn Git alongside scripting languages, statistical theory, and file system navigation, especially when many may be inexperienced with programming.</w:t>
      </w:r>
      <w:r>
        <w:t xml:space="preserve"> </w:t>
      </w:r>
      <w:r>
        <w:t xml:space="preserve">Instructors likewise may confuse the expected digital literacy of students with computational fluency, even when modern technology increasingly abstracts concepts through search optimization and preponderant integrated development environments (IDE), or</w:t>
      </w:r>
      <w:r>
        <w:t xml:space="preserve"> </w:t>
      </w:r>
      <w:r>
        <w:t xml:space="preserve">‘</w:t>
      </w:r>
      <w:r>
        <w:t xml:space="preserve">point-and-click</w:t>
      </w:r>
      <w:r>
        <w:t xml:space="preserve">’</w:t>
      </w:r>
      <w:r>
        <w:t xml:space="preserve"> </w:t>
      </w:r>
      <w:r>
        <w:t xml:space="preserve">user interfaces.</w:t>
      </w:r>
    </w:p>
    <w:p>
      <w:pPr>
        <w:pStyle w:val="BodyText"/>
      </w:pPr>
      <w:r>
        <w:t xml:space="preserve">Second, while EEB researchers individually use GitHub, collaborative use may lag due to researchers traditionally dividing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 for example, project stakeholders can provide a list of use-cases or highlight important conceptual components of a project using GitHub Issues or Discussions features.</w:t>
      </w:r>
    </w:p>
    <w:p>
      <w:pPr>
        <w:pStyle w:val="BodyText"/>
      </w:pPr>
      <w:r>
        <w:t xml:space="preserve">A third barrier may come from general reluctance to share data and code publicly, or technical and logistical issues</w:t>
      </w:r>
      <w:r>
        <w:t xml:space="preserve"> </w:t>
      </w:r>
      <w:r>
        <w:t xml:space="preserve">(</w:t>
      </w:r>
      <w:hyperlink w:anchor="ref-pq2Tv1BC">
        <w:r>
          <w:rPr>
            <w:rStyle w:val="Hyperlink"/>
          </w:rPr>
          <w:t xml:space="preserve">Gomes et al., 2022</w:t>
        </w:r>
      </w:hyperlink>
      <w:r>
        <w:t xml:space="preserve">)</w:t>
      </w:r>
      <w:r>
        <w:t xml:space="preserve">.</w:t>
      </w:r>
      <w:r>
        <w:t xml:space="preserve"> </w:t>
      </w:r>
      <w:r>
        <w:t xml:space="preserve">GitHub is, by default, a public and open platform.</w:t>
      </w:r>
      <w:r>
        <w:t xml:space="preserve"> </w:t>
      </w:r>
      <w:r>
        <w:t xml:space="preserve">This openness may add additional pressure to students and scientists learning to use the platform.</w:t>
      </w:r>
      <w:r>
        <w:t xml:space="preserve"> </w:t>
      </w:r>
      <w:r>
        <w:t xml:space="preserve">File storage is size-limited on GitHub (but note that large files stored locally can still be versioned; see section</w:t>
      </w:r>
      <w:r>
        <w:t xml:space="preserve"> </w:t>
      </w:r>
      <w:r>
        <w:t xml:space="preserve">“</w:t>
      </w:r>
      <w:r>
        <w:t xml:space="preserve">Storing and sharing research compendia</w:t>
      </w:r>
      <w:r>
        <w:t xml:space="preserve">”</w:t>
      </w:r>
      <w:r>
        <w:t xml:space="preserve">), requiring the complementation of other tools to fully integration project files and GitHub repositories (</w:t>
      </w:r>
      <w:r>
        <w:rPr>
          <w:iCs/>
          <w:i/>
        </w:rPr>
        <w:t xml:space="preserve">e.g.</w:t>
      </w:r>
      <w:r>
        <w:t xml:space="preserve">,</w:t>
      </w:r>
      <w:r>
        <w:t xml:space="preserve"> </w:t>
      </w:r>
      <w:r>
        <w:t xml:space="preserve">(</w:t>
      </w:r>
      <w:hyperlink w:anchor="ref-lx49NGto">
        <w:r>
          <w:rPr>
            <w:rStyle w:val="Hyperlink"/>
            <w:iCs/>
            <w:i/>
          </w:rPr>
          <w:t xml:space="preserve">Connect GitHub to a Project - OSF Support</w:t>
        </w:r>
        <w:r>
          <w:rPr>
            <w:rStyle w:val="Hyperlink"/>
          </w:rPr>
          <w:t xml:space="preserve">, n.d.</w:t>
        </w:r>
      </w:hyperlink>
      <w:r>
        <w:t xml:space="preserve">)</w:t>
      </w:r>
      <w:r>
        <w:t xml:space="preserve">).</w:t>
      </w:r>
      <w:r>
        <w:t xml:space="preserve"> </w:t>
      </w:r>
      <w:r>
        <w:t xml:space="preserve">A major additional barrier to EEB researchers is the lack language-specific resources for non-English speaking researchers working in ecology and evolution.</w:t>
      </w:r>
      <w:r>
        <w:t xml:space="preserve"> </w:t>
      </w:r>
      <w:r>
        <w:t xml:space="preserve">Language is a well-known obstacle to international collaborative research progress and to widespread scientific knowledge</w:t>
      </w:r>
      <w:r>
        <w:t xml:space="preserve"> </w:t>
      </w:r>
      <w:r>
        <w:t xml:space="preserve">(see</w:t>
      </w:r>
      <w:r>
        <w:t xml:space="preserve"> </w:t>
      </w:r>
      <w:hyperlink w:anchor="ref-cW7vGddM">
        <w:r>
          <w:rPr>
            <w:rStyle w:val="Hyperlink"/>
          </w:rPr>
          <w:t xml:space="preserve">Khelifa et al., 2022</w:t>
        </w:r>
      </w:hyperlink>
      <w:r>
        <w:t xml:space="preserve">)</w:t>
      </w:r>
      <w:r>
        <w:t xml:space="preserve">.</w:t>
      </w:r>
      <w:r>
        <w:t xml:space="preserve"> </w:t>
      </w:r>
      <w:r>
        <w:t xml:space="preserve">Non-English speaking EEB researchers can potentially miss opportunities to fully integrate version control, reproducibility, and other benefits of GitHub without language-inclusive contents.</w:t>
      </w:r>
    </w:p>
    <w:p>
      <w:pPr>
        <w:pStyle w:val="BodyText"/>
      </w:pPr>
      <w:r>
        <w:t xml:space="preserve">Lastly, when projects become highly collaborative they may have to pay for GitHub features such as branch protections, multiple reviewers of pull requests, and time in its automation tools.</w:t>
      </w:r>
      <w:r>
        <w:t xml:space="preserve"> </w:t>
      </w:r>
      <w:r>
        <w:t xml:space="preserve">Currently, GitHub offers Education Packs (</w:t>
      </w:r>
      <w:hyperlink r:id="rId219">
        <w:r>
          <w:rPr>
            <w:rStyle w:val="Hyperlink"/>
          </w:rPr>
          <w:t xml:space="preserve">https://education.github.com/</w:t>
        </w:r>
      </w:hyperlink>
      <w:r>
        <w:t xml:space="preserve">) to students and academics, which extends some paid features to the free plan.</w:t>
      </w:r>
      <w:r>
        <w:t xml:space="preserve"> </w:t>
      </w:r>
      <w:r>
        <w:t xml:space="preserve">However, the acquisition of GitHub by Microsoft has raised concerns over the future of free plans, causing several biodiversity data managers to shift to alternative Open Source Git services (</w:t>
      </w:r>
      <w:r>
        <w:rPr>
          <w:iCs/>
          <w:i/>
        </w:rPr>
        <w:t xml:space="preserve">e.g.</w:t>
      </w:r>
      <w:r>
        <w:t xml:space="preserve">, Bitbucket and GitLab).</w:t>
      </w:r>
    </w:p>
    <w:bookmarkEnd w:id="220"/>
    <w:bookmarkStart w:id="234"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existing solutions to your problem.</w:t>
            </w:r>
            <w:r>
              <w:t xml:space="preserve"> </w:t>
            </w:r>
            <w:r>
              <w:t xml:space="preserve">The GitHub Help webpage (</w:t>
            </w:r>
            <w:hyperlink r:id="rId221">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22">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such as those from Software Carpentry</w:t>
            </w:r>
            <w:r>
              <w:t xml:space="preserve"> </w:t>
            </w:r>
            <w:r>
              <w:t xml:space="preserve">(</w:t>
            </w:r>
            <w:hyperlink w:anchor="ref-pjy75gHr">
              <w:r>
                <w:rPr>
                  <w:rStyle w:val="Hyperlink"/>
                </w:rPr>
                <w:t xml:space="preserve">Madicken Munk et al., 2019</w:t>
              </w:r>
            </w:hyperlink>
            <w:r>
              <w:t xml:space="preserve">)</w:t>
            </w:r>
            <w:r>
              <w:t xml:space="preserve">, and sharing these courses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23">
              <w:r>
                <w:rPr>
                  <w:rStyle w:val="Hyperlink"/>
                </w:rPr>
                <w:t xml:space="preserve">https://github.com/SORTEE-Github-Hackathon/manuscript</w:t>
              </w:r>
            </w:hyperlink>
            <w:r>
              <w:t xml:space="preserve">) as an example of a collaboratively authored manuscript that used the GitHub Discussions, Issues, Pages, and Actions features.</w:t>
            </w:r>
          </w:p>
        </w:tc>
      </w:tr>
      <w:tr>
        <w:tc>
          <w:tcPr/>
          <w:p>
            <w:pPr>
              <w:pStyle w:val="Compact"/>
              <w:jc w:val="left"/>
            </w:pPr>
            <w:r>
              <w:t xml:space="preserve">4.</w:t>
            </w:r>
            <w:r>
              <w:t xml:space="preserve"> </w:t>
            </w:r>
            <w:r>
              <w:rPr>
                <w:bCs/>
                <w:b/>
              </w:rPr>
              <w:t xml:space="preserve">Use the interactive courses from the GitHub Skills page (</w:t>
            </w:r>
            <w:hyperlink r:id="rId224">
              <w:r>
                <w:rPr>
                  <w:rStyle w:val="Hyperlink"/>
                  <w:bCs/>
                  <w:b/>
                </w:rPr>
                <w:t xml:space="preserve">https://skills.github.com/</w:t>
              </w:r>
            </w:hyperlink>
            <w:r>
              <w:rPr>
                <w:bCs/>
                <w:b/>
              </w:rPr>
              <w:t xml:space="preserve">)</w:t>
            </w:r>
            <w:r>
              <w:t xml:space="preserve">, which allow you to learn GitHub basics through short projects and tasks with step-by-step guides.</w:t>
            </w:r>
          </w:p>
        </w:tc>
      </w:tr>
      <w:tr>
        <w:tc>
          <w:tcPr/>
          <w:p>
            <w:pPr>
              <w:pStyle w:val="Compact"/>
              <w:jc w:val="left"/>
            </w:pPr>
            <w:r>
              <w:t xml:space="preserve">5.</w:t>
            </w:r>
            <w:r>
              <w:t xml:space="preserve"> </w:t>
            </w:r>
            <w:r>
              <w:rPr>
                <w:bCs/>
                <w:b/>
              </w:rPr>
              <w:t xml:space="preserve">Learn markdown and use cheatsheets (</w:t>
            </w:r>
            <w:r>
              <w:rPr>
                <w:iCs/>
                <w:i/>
                <w:bCs/>
                <w:b/>
              </w:rPr>
              <w:t xml:space="preserve">e.g.</w:t>
            </w:r>
            <w:r>
              <w:rPr>
                <w:bCs/>
                <w:b/>
              </w:rPr>
              <w:t xml:space="preserve">,</w:t>
            </w:r>
            <w:r>
              <w:rPr>
                <w:bCs/>
                <w:b/>
              </w:rPr>
              <w:t xml:space="preserve"> </w:t>
            </w:r>
            <w:hyperlink r:id="rId225">
              <w:r>
                <w:rPr>
                  <w:rStyle w:val="Hyperlink"/>
                  <w:bCs/>
                  <w:b/>
                </w:rPr>
                <w:t xml:space="preserve">http://markdownguide.org/basic-syntax</w:t>
              </w:r>
            </w:hyperlink>
            <w:r>
              <w:rPr>
                <w:bCs/>
                <w:b/>
              </w:rPr>
              <w:t xml:space="preserve">)</w:t>
            </w:r>
            <w:r>
              <w:t xml:space="preserve"> </w:t>
            </w:r>
            <w:r>
              <w:t xml:space="preserve">so you can write clear metadata README files for your repositories.</w:t>
            </w:r>
          </w:p>
        </w:tc>
      </w:tr>
      <w:tr>
        <w:tc>
          <w:tcPr/>
          <w:p>
            <w:pPr>
              <w:pStyle w:val="Compact"/>
              <w:jc w:val="left"/>
            </w:pPr>
            <w:r>
              <w:t xml:space="preserve">6.</w:t>
            </w:r>
            <w:r>
              <w:t xml:space="preserve"> </w:t>
            </w:r>
            <w:r>
              <w:rPr>
                <w:bCs/>
                <w:b/>
              </w:rPr>
              <w:t xml:space="preserve">Consult online resources.</w:t>
            </w:r>
            <w:r>
              <w:t xml:space="preserve"> </w:t>
            </w:r>
            <w:r>
              <w:t xml:space="preserve">The Jenny Bryan Universe of GitHub material, for example, provides a thorough and accessible introduction for a multitude of research-related uses for GitHub, and includes a book</w:t>
            </w:r>
            <w:r>
              <w:t xml:space="preserve"> </w:t>
            </w:r>
            <w:r>
              <w:t xml:space="preserve">(</w:t>
            </w:r>
            <w:hyperlink w:anchor="ref-ZvrOcg9w">
              <w:r>
                <w:rPr>
                  <w:rStyle w:val="Hyperlink"/>
                </w:rPr>
                <w:t xml:space="preserve">Hester, n.d.</w:t>
              </w:r>
            </w:hyperlink>
            <w:r>
              <w:t xml:space="preserve">)</w:t>
            </w:r>
            <w:r>
              <w:t xml:space="preserve">, statistics course</w:t>
            </w:r>
            <w:r>
              <w:t xml:space="preserve"> </w:t>
            </w:r>
            <w:r>
              <w:t xml:space="preserve">(</w:t>
            </w:r>
            <w:hyperlink w:anchor="ref-6CMMeSeD">
              <w:r>
                <w:rPr>
                  <w:rStyle w:val="Hyperlink"/>
                </w:rPr>
                <w:t xml:space="preserve">Bryan &amp; TAs, n.d.</w:t>
              </w:r>
            </w:hyperlink>
            <w:r>
              <w:t xml:space="preserve">)</w:t>
            </w:r>
            <w:r>
              <w:t xml:space="preserve"> </w:t>
            </w:r>
            <w:r>
              <w:t xml:space="preserve">and academic article</w:t>
            </w:r>
            <w:r>
              <w:t xml:space="preserve"> </w:t>
            </w:r>
            <w:r>
              <w:t xml:space="preserve">(</w:t>
            </w:r>
            <w:hyperlink w:anchor="ref-RVetqmsg">
              <w:r>
                <w:rPr>
                  <w:rStyle w:val="Hyperlink"/>
                </w:rPr>
                <w:t xml:space="preserve">Bryan, 2018</w:t>
              </w:r>
            </w:hyperlink>
            <w:r>
              <w:t xml:space="preserve">)</w:t>
            </w:r>
            <w:r>
              <w:t xml:space="preserve">.</w:t>
            </w:r>
          </w:p>
        </w:tc>
      </w:tr>
      <w:tr>
        <w:tc>
          <w:tcPr/>
          <w:p>
            <w:pPr>
              <w:pStyle w:val="Compact"/>
              <w:jc w:val="left"/>
            </w:pPr>
            <w:r>
              <w:t xml:space="preserve">7.</w:t>
            </w:r>
            <w:r>
              <w:t xml:space="preserve"> </w:t>
            </w:r>
            <w:r>
              <w:rPr>
                <w:bCs/>
                <w:b/>
              </w:rPr>
              <w:t xml:space="preserve">Do not be afraid of trial-and-error.</w:t>
            </w:r>
            <w:r>
              <w:t xml:space="preserve"> </w:t>
            </w:r>
            <w:r>
              <w:t xml:space="preserve">One of the best ways to learn GitHub is the</w:t>
            </w:r>
            <w:r>
              <w:t xml:space="preserve"> </w:t>
            </w:r>
            <w:r>
              <w:t xml:space="preserve">“</w:t>
            </w:r>
            <w:r>
              <w:t xml:space="preserve">trial-and-error</w:t>
            </w:r>
            <w:r>
              <w:t xml:space="preserve">”</w:t>
            </w:r>
            <w:r>
              <w:t xml:space="preserve"> </w:t>
            </w:r>
            <w:r>
              <w:t xml:space="preserve">method. Learning from your own mistakes can be a valuable way to master your GitHub abilities. In any case, if you make mistakes, GitHub allows you to revert any steps that you desire via version controlling.</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 Markdown and GitHub. Getting students started with these tools earlier will prevent the resistance that comes from working with a less reproducible workflow for a longer period of time (see example</w:t>
            </w:r>
            <w:r>
              <w:t xml:space="preserve"> </w:t>
            </w:r>
            <w:hyperlink r:id="rId226">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graphical user interfaces (GUI) instead of command line interfaces (CLI).</w:t>
            </w:r>
            <w:r>
              <w:t xml:space="preserve"> </w:t>
            </w:r>
            <w:r>
              <w:t xml:space="preserve">Examples of GUI are the GitHub Desktop (</w:t>
            </w:r>
            <w:hyperlink r:id="rId227">
              <w:r>
                <w:rPr>
                  <w:rStyle w:val="Hyperlink"/>
                </w:rPr>
                <w:t xml:space="preserve">https://desktop.github.com</w:t>
              </w:r>
            </w:hyperlink>
            <w:r>
              <w:t xml:space="preserve">), git-gui (</w:t>
            </w:r>
            <w:hyperlink r:id="rId228">
              <w:r>
                <w:rPr>
                  <w:rStyle w:val="Hyperlink"/>
                </w:rPr>
                <w:t xml:space="preserve">https://git-scm.com/docs/git-gui</w:t>
              </w:r>
            </w:hyperlink>
            <w:r>
              <w:t xml:space="preserve">), RStudio (</w:t>
            </w:r>
            <w:hyperlink r:id="rId229">
              <w:r>
                <w:rPr>
                  <w:rStyle w:val="Hyperlink"/>
                </w:rPr>
                <w:t xml:space="preserve">https://www.rstudio.com</w:t>
              </w:r>
            </w:hyperlink>
            <w:r>
              <w:t xml:space="preserve">), Visual Studio Code (</w:t>
            </w:r>
            <w:hyperlink r:id="rId230">
              <w:r>
                <w:rPr>
                  <w:rStyle w:val="Hyperlink"/>
                </w:rPr>
                <w:t xml:space="preserve">https://code.visualstudio.com</w:t>
              </w:r>
            </w:hyperlink>
            <w:r>
              <w:t xml:space="preserve">), Atom (</w:t>
            </w:r>
            <w:hyperlink r:id="rId231">
              <w:r>
                <w:rPr>
                  <w:rStyle w:val="Hyperlink"/>
                </w:rPr>
                <w:t xml:space="preserve">https://atom.io</w:t>
              </w:r>
            </w:hyperlink>
            <w:r>
              <w:t xml:space="preserve">), GitKraken (</w:t>
            </w:r>
            <w:hyperlink r:id="rId232">
              <w:r>
                <w:rPr>
                  <w:rStyle w:val="Hyperlink"/>
                </w:rPr>
                <w:t xml:space="preserve">https://www.gitkraken.com</w:t>
              </w:r>
            </w:hyperlink>
            <w:r>
              <w:t xml:space="preserve">).</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33">
              <w:r>
                <w:rPr>
                  <w:rStyle w:val="Hyperlink"/>
                </w:rPr>
                <w:t xml:space="preserve">https://octobox.io</w:t>
              </w:r>
            </w:hyperlink>
            <w:r>
              <w:t xml:space="preserve">) to disentangle and manage multiple notifications from distinct GitHub projects.</w:t>
            </w:r>
          </w:p>
        </w:tc>
      </w:tr>
    </w:tbl>
    <w:bookmarkEnd w:id="234"/>
    <w:bookmarkEnd w:id="235"/>
    <w:bookmarkStart w:id="236" w:name="conclusion"/>
    <w:p>
      <w:pPr>
        <w:pStyle w:val="Heading2"/>
      </w:pPr>
      <w:r>
        <w:t xml:space="preserve">Conclusion</w:t>
      </w:r>
    </w:p>
    <w:p>
      <w:pPr>
        <w:pStyle w:val="FirstParagraph"/>
      </w:pPr>
      <w:r>
        <w:t xml:space="preserve">We describe thirteen practical ways that ecologists and evolutionary biologists can adopt GitHub to improve their research workflow and make it more open and reproducible.</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and apply.</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36"/>
    <w:bookmarkStart w:id="238" w:name="author-contributions"/>
    <w:p>
      <w:pPr>
        <w:pStyle w:val="Heading2"/>
      </w:pPr>
      <w:r>
        <w:t xml:space="preserve">Author Contributions</w:t>
      </w:r>
    </w:p>
    <w:p>
      <w:pPr>
        <w:pStyle w:val="FirstParagraph"/>
      </w:pPr>
      <w:r>
        <w:t xml:space="preserve">We indicate author contributions using the</w:t>
      </w:r>
      <w:r>
        <w:t xml:space="preserve"> </w:t>
      </w:r>
      <w:hyperlink r:id="rId237">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bookmarkEnd w:id="238"/>
    <w:bookmarkStart w:id="239"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p>
    <w:bookmarkEnd w:id="239"/>
    <w:bookmarkStart w:id="240"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23">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40"/>
    <w:bookmarkStart w:id="241" w:name="X523fe078dfb778e965bf23a6c5273182672e036"/>
    <w:p>
      <w:pPr>
        <w:pStyle w:val="Heading2"/>
      </w:pPr>
      <w:r>
        <w:t xml:space="preserve">Ethics declarations - Competing interests</w:t>
      </w:r>
    </w:p>
    <w:p>
      <w:pPr>
        <w:pStyle w:val="FirstParagraph"/>
      </w:pPr>
      <w:r>
        <w:t xml:space="preserve">RCO was recently offered a position to work at GitHub (on July 15, 2022) and will start employment at GitHub on August 23, 2022.</w:t>
      </w:r>
      <w:r>
        <w:t xml:space="preserve"> </w:t>
      </w:r>
      <w:r>
        <w:t xml:space="preserve">Initial discussion of publishing this manuscript began in July 2021 and all work on the manuscript took place while RCO was an employee at Lawrence Berkeley National Laboratory.</w:t>
      </w:r>
    </w:p>
    <w:bookmarkEnd w:id="241"/>
    <w:bookmarkStart w:id="250" w:name="figures"/>
    <w:p>
      <w:pPr>
        <w:pStyle w:val="Heading2"/>
      </w:pPr>
      <w:r>
        <w:t xml:space="preserve">Figures</w:t>
      </w:r>
    </w:p>
    <w:bookmarkStart w:id="0" w:name="fig:github-diagram"/>
    <w:p>
      <w:pPr>
        <w:pStyle w:val="CaptionedFigure"/>
      </w:pPr>
      <w:bookmarkStart w:id="245" w:name="fig:github-diagram"/>
      <w:r>
        <w:drawing>
          <wp:inline>
            <wp:extent cx="5943600" cy="478322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43" name="Picture"/>
            <a:graphic>
              <a:graphicData uri="http://schemas.openxmlformats.org/drawingml/2006/picture">
                <pic:pic>
                  <pic:nvPicPr>
                    <pic:cNvPr descr="images/github_diagram.png" id="244" name="Picture"/>
                    <pic:cNvPicPr>
                      <a:picLocks noChangeArrowheads="1" noChangeAspect="1"/>
                    </pic:cNvPicPr>
                  </pic:nvPicPr>
                  <pic:blipFill>
                    <a:blip r:embed="rId242"/>
                    <a:stretch>
                      <a:fillRect/>
                    </a:stretch>
                  </pic:blipFill>
                  <pic:spPr bwMode="auto">
                    <a:xfrm>
                      <a:off x="0" y="0"/>
                      <a:ext cx="5943600" cy="4783225"/>
                    </a:xfrm>
                    <a:prstGeom prst="rect">
                      <a:avLst/>
                    </a:prstGeom>
                    <a:noFill/>
                    <a:ln w="9525">
                      <a:noFill/>
                      <a:headEnd/>
                      <a:tailEnd/>
                    </a:ln>
                  </pic:spPr>
                </pic:pic>
              </a:graphicData>
            </a:graphic>
          </wp:inline>
        </w:drawing>
      </w:r>
      <w:bookmarkEnd w:id="245"/>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49"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 title="" id="247" name="Picture"/>
            <a:graphic>
              <a:graphicData uri="http://schemas.openxmlformats.org/drawingml/2006/picture">
                <pic:pic>
                  <pic:nvPicPr>
                    <pic:cNvPr descr="images/scatterblob_1-viridis-turbo.png" id="248" name="Picture"/>
                    <pic:cNvPicPr>
                      <a:picLocks noChangeArrowheads="1" noChangeAspect="1"/>
                    </pic:cNvPicPr>
                  </pic:nvPicPr>
                  <pic:blipFill>
                    <a:blip r:embed="rId246"/>
                    <a:stretch>
                      <a:fillRect/>
                    </a:stretch>
                  </pic:blipFill>
                  <pic:spPr bwMode="auto">
                    <a:xfrm>
                      <a:off x="0" y="0"/>
                      <a:ext cx="5943600" cy="4322618"/>
                    </a:xfrm>
                    <a:prstGeom prst="rect">
                      <a:avLst/>
                    </a:prstGeom>
                    <a:noFill/>
                    <a:ln w="9525">
                      <a:noFill/>
                      <a:headEnd/>
                      <a:tailEnd/>
                    </a:ln>
                  </pic:spPr>
                </pic:pic>
              </a:graphicData>
            </a:graphic>
          </wp:inline>
        </w:drawing>
      </w:r>
      <w:bookmarkEnd w:id="249"/>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w:t>
      </w:r>
    </w:p>
    <w:bookmarkEnd w:id="0"/>
    <w:bookmarkEnd w:id="250"/>
    <w:bookmarkStart w:id="251" w:name="tables"/>
    <w:p>
      <w:pPr>
        <w:pStyle w:val="Heading2"/>
      </w:pPr>
      <w:r>
        <w:t xml:space="preserve">Tables</w:t>
      </w:r>
    </w:p>
    <w:bookmarkStart w:id="0" w:name="tbl:compare"/>
    <w:p>
      <w:pPr>
        <w:pStyle w:val="TableCaption"/>
      </w:pPr>
      <w:r>
        <w:t xml:space="preserve">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w:t>
      </w:r>
      <w:r>
        <w:t xml:space="preserve"> </w:t>
      </w:r>
    </w:p>
    <w:tbl>
      <w:tblPr>
        <w:tblStyle w:val="Table"/>
        <w:tblW w:type="pct" w:w="5000"/>
        <w:tblLook w:firstRow="1" w:lastRow="0" w:firstColumn="0" w:lastColumn="0" w:noHBand="0" w:noVBand="0" w:val="0020"/>
        <w:tblCaption w:val="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 "/>
      </w:tblPr>
      <w:tblGrid>
        <w:gridCol w:w="496"/>
        <w:gridCol w:w="418"/>
        <w:gridCol w:w="222"/>
        <w:gridCol w:w="222"/>
        <w:gridCol w:w="300"/>
        <w:gridCol w:w="418"/>
        <w:gridCol w:w="1424"/>
        <w:gridCol w:w="1333"/>
        <w:gridCol w:w="2025"/>
        <w:gridCol w:w="1058"/>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Free plan available</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100MB per file, 500MB per private repository (2GB for paid accounts). 100GB for public repositories. Larger files (up to 2GB)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repository), thus not fully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2GB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1MB for individual .tex, 50MB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bl>
    <w:bookmarkEnd w:id="0"/>
    <w:bookmarkStart w:id="0" w:name="tbl:roles"/>
    <w:p>
      <w:pPr>
        <w:pStyle w:val="TableCaption"/>
      </w:pPr>
      <w:r>
        <w:t xml:space="preserve">Table 2: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e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2: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e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0"/>
    <w:bookmarkEnd w:id="251"/>
    <w:bookmarkStart w:id="402" w:name="references"/>
    <w:p>
      <w:pPr>
        <w:pStyle w:val="Heading2"/>
      </w:pPr>
      <w:r>
        <w:t xml:space="preserve">References</w:t>
      </w:r>
    </w:p>
    <w:bookmarkStart w:id="401" w:name="refs"/>
    <w:bookmarkStart w:id="253" w:name="ref-s91uGRZ2"/>
    <w:p>
      <w:pPr>
        <w:pStyle w:val="Bibliography"/>
      </w:pPr>
      <w:r>
        <w:rPr>
          <w:iCs/>
          <w:i/>
        </w:rPr>
        <w:t xml:space="preserve">About code owners</w:t>
      </w:r>
      <w:r>
        <w:t xml:space="preserve">. (n.d.). GitHub Docs. Retrieved November 17, 2022, from</w:t>
      </w:r>
      <w:r>
        <w:t xml:space="preserve"> </w:t>
      </w:r>
      <w:hyperlink r:id="rId252">
        <w:r>
          <w:rPr>
            <w:rStyle w:val="Hyperlink"/>
          </w:rPr>
          <w:t xml:space="preserve">https://ghdocs-prod.azurewebsites.net/en/repositories/managing-your-repositorys-settings-and-features/customizing-your-repository/about-code-owners</w:t>
        </w:r>
      </w:hyperlink>
    </w:p>
    <w:bookmarkEnd w:id="253"/>
    <w:bookmarkStart w:id="255" w:name="ref-1Co6ZZjF1"/>
    <w:p>
      <w:pPr>
        <w:pStyle w:val="Bibliography"/>
      </w:pPr>
      <w:r>
        <w:rPr>
          <w:iCs/>
          <w:i/>
        </w:rPr>
        <w:t xml:space="preserve">About large files on GitHub</w:t>
      </w:r>
      <w:r>
        <w:t xml:space="preserve">. (n.d.). GitHub Docs. Retrieved November 17, 2022, from</w:t>
      </w:r>
      <w:r>
        <w:t xml:space="preserve"> </w:t>
      </w:r>
      <w:hyperlink r:id="rId254">
        <w:r>
          <w:rPr>
            <w:rStyle w:val="Hyperlink"/>
          </w:rPr>
          <w:t xml:space="preserve">https://ghdocs-prod.azurewebsites.net/en/repositories/working-with-files/managing-large-files/about-large-files-on-github</w:t>
        </w:r>
      </w:hyperlink>
    </w:p>
    <w:bookmarkEnd w:id="255"/>
    <w:bookmarkStart w:id="257" w:name="ref-RhBKe0MG"/>
    <w:p>
      <w:pPr>
        <w:pStyle w:val="Bibliography"/>
      </w:pPr>
      <w:r>
        <w:rPr>
          <w:iCs/>
          <w:i/>
        </w:rPr>
        <w:t xml:space="preserve">About Projects</w:t>
      </w:r>
      <w:r>
        <w:t xml:space="preserve">. (n.d.). GitHub Docs. Retrieved November 17, 2022, from</w:t>
      </w:r>
      <w:r>
        <w:t xml:space="preserve"> </w:t>
      </w:r>
      <w:hyperlink r:id="rId256">
        <w:r>
          <w:rPr>
            <w:rStyle w:val="Hyperlink"/>
          </w:rPr>
          <w:t xml:space="preserve">https://ghdocs-prod.azurewebsites.net/en/issues/planning-and-tracking-with-projects/learning-about-projects/about-projects</w:t>
        </w:r>
      </w:hyperlink>
    </w:p>
    <w:bookmarkEnd w:id="257"/>
    <w:bookmarkStart w:id="259" w:name="ref-TOsASkn5"/>
    <w:p>
      <w:pPr>
        <w:pStyle w:val="Bibliography"/>
      </w:pPr>
      <w:r>
        <w:rPr>
          <w:iCs/>
          <w:i/>
        </w:rPr>
        <w:t xml:space="preserve">Adding a license to a repository</w:t>
      </w:r>
      <w:r>
        <w:t xml:space="preserve">. (n.d.). GitHub Docs. Retrieved November 17, 2022, from</w:t>
      </w:r>
      <w:r>
        <w:t xml:space="preserve"> </w:t>
      </w:r>
      <w:hyperlink r:id="rId258">
        <w:r>
          <w:rPr>
            <w:rStyle w:val="Hyperlink"/>
          </w:rPr>
          <w:t xml:space="preserve">https://ghdocs-prod.azurewebsites.net/en/communities/setting-up-your-project-for-healthy-contributions/adding-a-license-to-a-repository</w:t>
        </w:r>
      </w:hyperlink>
    </w:p>
    <w:bookmarkEnd w:id="259"/>
    <w:bookmarkStart w:id="261" w:name="ref-13QX8XU3J"/>
    <w:p>
      <w:pPr>
        <w:pStyle w:val="Bibliography"/>
      </w:pPr>
      <w:r>
        <w:t xml:space="preserve">Alston, J. M., &amp; Rick, J. A. (2021). A Beginner's Guide to Conducting Reproducible Research.</w:t>
      </w:r>
      <w:r>
        <w:t xml:space="preserve"> </w:t>
      </w:r>
      <w:r>
        <w:rPr>
          <w:iCs/>
          <w:i/>
        </w:rPr>
        <w:t xml:space="preserve">The Bulletin of the Ecological Society of America</w:t>
      </w:r>
      <w:r>
        <w:t xml:space="preserve">,</w:t>
      </w:r>
      <w:r>
        <w:t xml:space="preserve"> </w:t>
      </w:r>
      <w:r>
        <w:rPr>
          <w:iCs/>
          <w:i/>
        </w:rPr>
        <w:t xml:space="preserve">102</w:t>
      </w:r>
      <w:r>
        <w:t xml:space="preserve">(2).</w:t>
      </w:r>
      <w:r>
        <w:t xml:space="preserve"> </w:t>
      </w:r>
      <w:hyperlink r:id="rId260">
        <w:r>
          <w:rPr>
            <w:rStyle w:val="Hyperlink"/>
          </w:rPr>
          <w:t xml:space="preserve">https://doi.org/10.1002/bes2.1801</w:t>
        </w:r>
      </w:hyperlink>
    </w:p>
    <w:bookmarkEnd w:id="261"/>
    <w:bookmarkStart w:id="263" w:name="ref-UsTxAq4f"/>
    <w:p>
      <w:pPr>
        <w:pStyle w:val="Bibliography"/>
      </w:pPr>
      <w:r>
        <w:t xml:space="preserve">Anbaroğlu, B. (2021). A collaborative GIS programming course using GitHub Classroom.</w:t>
      </w:r>
      <w:r>
        <w:t xml:space="preserve"> </w:t>
      </w:r>
      <w:r>
        <w:rPr>
          <w:iCs/>
          <w:i/>
        </w:rPr>
        <w:t xml:space="preserve">Transactions in GIS</w:t>
      </w:r>
      <w:r>
        <w:t xml:space="preserve">,</w:t>
      </w:r>
      <w:r>
        <w:t xml:space="preserve"> </w:t>
      </w:r>
      <w:r>
        <w:rPr>
          <w:iCs/>
          <w:i/>
        </w:rPr>
        <w:t xml:space="preserve">25</w:t>
      </w:r>
      <w:r>
        <w:t xml:space="preserve">(6), 3132–3158.</w:t>
      </w:r>
      <w:r>
        <w:t xml:space="preserve"> </w:t>
      </w:r>
      <w:hyperlink r:id="rId262">
        <w:r>
          <w:rPr>
            <w:rStyle w:val="Hyperlink"/>
          </w:rPr>
          <w:t xml:space="preserve">https://doi.org/10.1111/tgis.12810</w:t>
        </w:r>
      </w:hyperlink>
    </w:p>
    <w:bookmarkEnd w:id="263"/>
    <w:bookmarkStart w:id="265" w:name="ref-1HZdsK5Kn"/>
    <w:p>
      <w:pPr>
        <w:pStyle w:val="Bibliography"/>
      </w:pPr>
      <w:r>
        <w:t xml:space="preserve">Baker, M. (2016). 1,500 scientists lift the lid on reproducibility.</w:t>
      </w:r>
      <w:r>
        <w:t xml:space="preserve"> </w:t>
      </w:r>
      <w:r>
        <w:rPr>
          <w:iCs/>
          <w:i/>
        </w:rPr>
        <w:t xml:space="preserve">Nature</w:t>
      </w:r>
      <w:r>
        <w:t xml:space="preserve">,</w:t>
      </w:r>
      <w:r>
        <w:t xml:space="preserve"> </w:t>
      </w:r>
      <w:r>
        <w:rPr>
          <w:iCs/>
          <w:i/>
        </w:rPr>
        <w:t xml:space="preserve">533</w:t>
      </w:r>
      <w:r>
        <w:t xml:space="preserve">(7604), 452–454.</w:t>
      </w:r>
      <w:r>
        <w:t xml:space="preserve"> </w:t>
      </w:r>
      <w:hyperlink r:id="rId264">
        <w:r>
          <w:rPr>
            <w:rStyle w:val="Hyperlink"/>
          </w:rPr>
          <w:t xml:space="preserve">https://doi.org/10.1038/533452a</w:t>
        </w:r>
      </w:hyperlink>
    </w:p>
    <w:bookmarkEnd w:id="265"/>
    <w:bookmarkStart w:id="267" w:name="ref-Qh7xTLwz"/>
    <w:p>
      <w:pPr>
        <w:pStyle w:val="Bibliography"/>
      </w:pPr>
      <w:r>
        <w:t xml:space="preserve">Beaulieu-Jones, B. K., &amp; Greene, C. S. (2017). Reproducibility of computational workflows is automated using continuous analysis.</w:t>
      </w:r>
      <w:r>
        <w:t xml:space="preserve"> </w:t>
      </w:r>
      <w:r>
        <w:rPr>
          <w:iCs/>
          <w:i/>
        </w:rPr>
        <w:t xml:space="preserve">Nature Biotechnology</w:t>
      </w:r>
      <w:r>
        <w:t xml:space="preserve">,</w:t>
      </w:r>
      <w:r>
        <w:t xml:space="preserve"> </w:t>
      </w:r>
      <w:r>
        <w:rPr>
          <w:iCs/>
          <w:i/>
        </w:rPr>
        <w:t xml:space="preserve">35</w:t>
      </w:r>
      <w:r>
        <w:t xml:space="preserve">(4), 342–346.</w:t>
      </w:r>
      <w:r>
        <w:t xml:space="preserve"> </w:t>
      </w:r>
      <w:hyperlink r:id="rId266">
        <w:r>
          <w:rPr>
            <w:rStyle w:val="Hyperlink"/>
          </w:rPr>
          <w:t xml:space="preserve">https://doi.org/10.1038/nbt.3780</w:t>
        </w:r>
      </w:hyperlink>
    </w:p>
    <w:bookmarkEnd w:id="267"/>
    <w:bookmarkStart w:id="269" w:name="ref-Xsdcv6q"/>
    <w:p>
      <w:pPr>
        <w:pStyle w:val="Bibliography"/>
      </w:pPr>
      <w:r>
        <w:t xml:space="preserve">Boettiger, C., Lang, D. T., &amp; Wainwright, P. C. (2012). rfishbase: exploring, manipulating and visualizing FishBase data from R.</w:t>
      </w:r>
      <w:r>
        <w:t xml:space="preserve"> </w:t>
      </w:r>
      <w:r>
        <w:rPr>
          <w:iCs/>
          <w:i/>
        </w:rPr>
        <w:t xml:space="preserve">Journal of Fish Biology</w:t>
      </w:r>
      <w:r>
        <w:t xml:space="preserve">,</w:t>
      </w:r>
      <w:r>
        <w:t xml:space="preserve"> </w:t>
      </w:r>
      <w:r>
        <w:rPr>
          <w:iCs/>
          <w:i/>
        </w:rPr>
        <w:t xml:space="preserve">81</w:t>
      </w:r>
      <w:r>
        <w:t xml:space="preserve">(6), 2030–2039.</w:t>
      </w:r>
      <w:r>
        <w:t xml:space="preserve"> </w:t>
      </w:r>
      <w:hyperlink r:id="rId268">
        <w:r>
          <w:rPr>
            <w:rStyle w:val="Hyperlink"/>
          </w:rPr>
          <w:t xml:space="preserve">https://doi.org/10.1111/j.1095-8649.2012.03464.x</w:t>
        </w:r>
      </w:hyperlink>
    </w:p>
    <w:bookmarkEnd w:id="269"/>
    <w:bookmarkStart w:id="271" w:name="ref-ydrk01SR"/>
    <w:p>
      <w:pPr>
        <w:pStyle w:val="Bibliography"/>
      </w:pPr>
      <w:r>
        <w:t xml:space="preserve">Briney, K., Coates, H., &amp; Goben, A. (2020). Foundational Practices of Research Data Management.</w:t>
      </w:r>
      <w:r>
        <w:t xml:space="preserve"> </w:t>
      </w:r>
      <w:r>
        <w:rPr>
          <w:iCs/>
          <w:i/>
        </w:rPr>
        <w:t xml:space="preserve">Research Ideas and Outcomes</w:t>
      </w:r>
      <w:r>
        <w:t xml:space="preserve">,</w:t>
      </w:r>
      <w:r>
        <w:t xml:space="preserve"> </w:t>
      </w:r>
      <w:r>
        <w:rPr>
          <w:iCs/>
          <w:i/>
        </w:rPr>
        <w:t xml:space="preserve">6</w:t>
      </w:r>
      <w:r>
        <w:t xml:space="preserve">.</w:t>
      </w:r>
      <w:r>
        <w:t xml:space="preserve"> </w:t>
      </w:r>
      <w:hyperlink r:id="rId270">
        <w:r>
          <w:rPr>
            <w:rStyle w:val="Hyperlink"/>
          </w:rPr>
          <w:t xml:space="preserve">https://doi.org/10.3897/rio.6.e56508</w:t>
        </w:r>
      </w:hyperlink>
    </w:p>
    <w:bookmarkEnd w:id="271"/>
    <w:bookmarkStart w:id="273" w:name="ref-RVetqmsg"/>
    <w:p>
      <w:pPr>
        <w:pStyle w:val="Bibliography"/>
      </w:pPr>
      <w:r>
        <w:t xml:space="preserve">Bryan, J. (2018). Excuse Me, Do You Have a Moment to Talk About Version Control?</w:t>
      </w:r>
      <w:r>
        <w:t xml:space="preserve"> </w:t>
      </w:r>
      <w:r>
        <w:rPr>
          <w:iCs/>
          <w:i/>
        </w:rPr>
        <w:t xml:space="preserve">The American Statistician</w:t>
      </w:r>
      <w:r>
        <w:t xml:space="preserve">,</w:t>
      </w:r>
      <w:r>
        <w:t xml:space="preserve"> </w:t>
      </w:r>
      <w:r>
        <w:rPr>
          <w:iCs/>
          <w:i/>
        </w:rPr>
        <w:t xml:space="preserve">72</w:t>
      </w:r>
      <w:r>
        <w:t xml:space="preserve">(1), 20–27.</w:t>
      </w:r>
      <w:r>
        <w:t xml:space="preserve"> </w:t>
      </w:r>
      <w:hyperlink r:id="rId272">
        <w:r>
          <w:rPr>
            <w:rStyle w:val="Hyperlink"/>
          </w:rPr>
          <w:t xml:space="preserve">https://doi.org/10.1080/00031305.2017.1399928</w:t>
        </w:r>
      </w:hyperlink>
    </w:p>
    <w:bookmarkEnd w:id="273"/>
    <w:bookmarkStart w:id="275" w:name="ref-6CMMeSeD"/>
    <w:p>
      <w:pPr>
        <w:pStyle w:val="Bibliography"/>
      </w:pPr>
      <w:r>
        <w:t xml:space="preserve">Bryan, J., &amp; TAs, T. S. 545. (n.d.).</w:t>
      </w:r>
      <w:r>
        <w:t xml:space="preserve"> </w:t>
      </w:r>
      <w:r>
        <w:rPr>
          <w:iCs/>
          <w:i/>
        </w:rPr>
        <w:t xml:space="preserve">STAT 545</w:t>
      </w:r>
      <w:r>
        <w:t xml:space="preserve">. Retrieved November 17, 2022, from</w:t>
      </w:r>
      <w:r>
        <w:t xml:space="preserve"> </w:t>
      </w:r>
      <w:hyperlink r:id="rId274">
        <w:r>
          <w:rPr>
            <w:rStyle w:val="Hyperlink"/>
          </w:rPr>
          <w:t xml:space="preserve">https://stat545.com/</w:t>
        </w:r>
      </w:hyperlink>
    </w:p>
    <w:bookmarkEnd w:id="275"/>
    <w:bookmarkStart w:id="276" w:name="ref-nwCtHDCn"/>
    <w:p>
      <w:pPr>
        <w:pStyle w:val="Bibliography"/>
      </w:pPr>
      <w:r>
        <w:rPr>
          <w:iCs/>
          <w:i/>
        </w:rPr>
        <w:t xml:space="preserve">Build software better, together</w:t>
      </w:r>
      <w:r>
        <w:t xml:space="preserve">. (n.d.). GitHub. Retrieved November 17, 2022, from</w:t>
      </w:r>
      <w:r>
        <w:t xml:space="preserve"> </w:t>
      </w:r>
      <w:hyperlink r:id="rId162">
        <w:r>
          <w:rPr>
            <w:rStyle w:val="Hyperlink"/>
          </w:rPr>
          <w:t xml:space="preserve">https://github.com</w:t>
        </w:r>
      </w:hyperlink>
    </w:p>
    <w:bookmarkEnd w:id="276"/>
    <w:bookmarkStart w:id="278" w:name="ref-FVBWKkZu"/>
    <w:p>
      <w:pPr>
        <w:pStyle w:val="Bibliography"/>
      </w:pPr>
      <w:r>
        <w:t xml:space="preserve">Chamberlain, S. A., &amp; Szöcs, E. (2013). taxize: taxonomic search and retrieval in R.</w:t>
      </w:r>
      <w:r>
        <w:t xml:space="preserve"> </w:t>
      </w:r>
      <w:r>
        <w:rPr>
          <w:iCs/>
          <w:i/>
        </w:rPr>
        <w:t xml:space="preserve">F1000Research</w:t>
      </w:r>
      <w:r>
        <w:t xml:space="preserve">,</w:t>
      </w:r>
      <w:r>
        <w:t xml:space="preserve"> </w:t>
      </w:r>
      <w:r>
        <w:rPr>
          <w:iCs/>
          <w:i/>
        </w:rPr>
        <w:t xml:space="preserve">2</w:t>
      </w:r>
      <w:r>
        <w:t xml:space="preserve">, 191.</w:t>
      </w:r>
      <w:r>
        <w:t xml:space="preserve"> </w:t>
      </w:r>
      <w:hyperlink r:id="rId277">
        <w:r>
          <w:rPr>
            <w:rStyle w:val="Hyperlink"/>
          </w:rPr>
          <w:t xml:space="preserve">https://doi.org/10.12688/f1000research.2-191.v2</w:t>
        </w:r>
      </w:hyperlink>
    </w:p>
    <w:bookmarkEnd w:id="278"/>
    <w:bookmarkStart w:id="280" w:name="ref-lx49NGto"/>
    <w:p>
      <w:pPr>
        <w:pStyle w:val="Bibliography"/>
      </w:pPr>
      <w:r>
        <w:rPr>
          <w:iCs/>
          <w:i/>
        </w:rPr>
        <w:t xml:space="preserve">Connect GitHub to a Project - OSF Support</w:t>
      </w:r>
      <w:r>
        <w:t xml:space="preserve">. (n.d.). Retrieved November 17, 2022, from</w:t>
      </w:r>
      <w:r>
        <w:t xml:space="preserve"> </w:t>
      </w:r>
      <w:hyperlink r:id="rId279">
        <w:r>
          <w:rPr>
            <w:rStyle w:val="Hyperlink"/>
          </w:rPr>
          <w:t xml:space="preserve">https://help.osf.io/article/211-connect-github-to-a-project</w:t>
        </w:r>
      </w:hyperlink>
    </w:p>
    <w:bookmarkEnd w:id="280"/>
    <w:bookmarkStart w:id="282" w:name="ref-T03Api6e"/>
    <w:p>
      <w:pPr>
        <w:pStyle w:val="Bibliography"/>
      </w:pPr>
      <w:r>
        <w:rPr>
          <w:iCs/>
          <w:i/>
        </w:rPr>
        <w:t xml:space="preserve">Continuous Integration and Delivery</w:t>
      </w:r>
      <w:r>
        <w:t xml:space="preserve">. (n.d.). CircleCI. Retrieved November 17, 2022, from</w:t>
      </w:r>
      <w:r>
        <w:t xml:space="preserve"> </w:t>
      </w:r>
      <w:hyperlink r:id="rId281">
        <w:r>
          <w:rPr>
            <w:rStyle w:val="Hyperlink"/>
          </w:rPr>
          <w:t xml:space="preserve">https://circleci.com/</w:t>
        </w:r>
      </w:hyperlink>
    </w:p>
    <w:bookmarkEnd w:id="282"/>
    <w:bookmarkStart w:id="284" w:name="ref-K7nbP1Ty"/>
    <w:p>
      <w:pPr>
        <w:pStyle w:val="Bibliography"/>
      </w:pPr>
      <w:r>
        <w:t xml:space="preserve">Crystal-Ornelas, R., Edwards, B. P. M., Hébert, K., Hudgins, E. J., Reyes, L. L. S., Scott, E. R., Grainger, M. J., Foroughirad, V., Binley, A. D., Brookson, C. B., Gaynor, K. M., Sabet, S. S., Güncan, A., Hillemann, F., Weierbach, H., Gomes, D. G. E., &amp; Braga, P. H. P. (2022).</w:t>
      </w:r>
      <w:r>
        <w:t xml:space="preserve"> </w:t>
      </w:r>
      <w:r>
        <w:rPr>
          <w:iCs/>
          <w:i/>
        </w:rPr>
        <w:t xml:space="preserve">Not just for programmers: How GitHub can accelerate collaborative and reproducible research in ecology and evolution</w:t>
      </w:r>
      <w:r>
        <w:t xml:space="preserve">. Manubot.</w:t>
      </w:r>
      <w:r>
        <w:t xml:space="preserve"> </w:t>
      </w:r>
      <w:hyperlink r:id="rId283">
        <w:r>
          <w:rPr>
            <w:rStyle w:val="Hyperlink"/>
          </w:rPr>
          <w:t xml:space="preserve">https://SORTEE-Github-Hackathon.github.io/manuscript/</w:t>
        </w:r>
      </w:hyperlink>
    </w:p>
    <w:bookmarkEnd w:id="284"/>
    <w:bookmarkStart w:id="286" w:name="ref-1Du6fzB8g"/>
    <w:p>
      <w:pPr>
        <w:pStyle w:val="Bibliography"/>
      </w:pPr>
      <w:r>
        <w:t xml:space="preserve">Crystal‐Ornelas, R., Varadharajan, C., Bond‐Lamberty, B., Boye, K., Burrus, M., Cholia, S., Crow, M., Damerow, J., Devarakonda, R., Ely, K. S., Goldman, A., Heinz, S., Hendrix, V., Kakalia, Z., Pennington, S. C., Robles, E., Rogers, A., Simmonds, M., Velliquette, T., … Agarwal, D. A. (2021). A Guide to Using GitHub for Developing and Versioning Data Standards and Reporting Formats.</w:t>
      </w:r>
      <w:r>
        <w:t xml:space="preserve"> </w:t>
      </w:r>
      <w:r>
        <w:rPr>
          <w:iCs/>
          <w:i/>
        </w:rPr>
        <w:t xml:space="preserve">Earth and Space Science</w:t>
      </w:r>
      <w:r>
        <w:t xml:space="preserve">,</w:t>
      </w:r>
      <w:r>
        <w:t xml:space="preserve"> </w:t>
      </w:r>
      <w:r>
        <w:rPr>
          <w:iCs/>
          <w:i/>
        </w:rPr>
        <w:t xml:space="preserve">8</w:t>
      </w:r>
      <w:r>
        <w:t xml:space="preserve">(8).</w:t>
      </w:r>
      <w:r>
        <w:t xml:space="preserve"> </w:t>
      </w:r>
      <w:hyperlink r:id="rId285">
        <w:r>
          <w:rPr>
            <w:rStyle w:val="Hyperlink"/>
          </w:rPr>
          <w:t xml:space="preserve">https://doi.org/10.1029/2021ea001797</w:t>
        </w:r>
      </w:hyperlink>
    </w:p>
    <w:bookmarkEnd w:id="286"/>
    <w:bookmarkStart w:id="288" w:name="ref-NOgBWVAr"/>
    <w:p>
      <w:pPr>
        <w:pStyle w:val="Bibliography"/>
      </w:pPr>
      <w:r>
        <w:t xml:space="preserve">Culina, A., van den Berg, I., Evans, S., &amp; Sánchez-Tójar, A. (2020). Low availability of code in ecology: A call for urgent action.</w:t>
      </w:r>
      <w:r>
        <w:t xml:space="preserve"> </w:t>
      </w:r>
      <w:r>
        <w:rPr>
          <w:iCs/>
          <w:i/>
        </w:rPr>
        <w:t xml:space="preserve">PLOS Biology</w:t>
      </w:r>
      <w:r>
        <w:t xml:space="preserve">,</w:t>
      </w:r>
      <w:r>
        <w:t xml:space="preserve"> </w:t>
      </w:r>
      <w:r>
        <w:rPr>
          <w:iCs/>
          <w:i/>
        </w:rPr>
        <w:t xml:space="preserve">18</w:t>
      </w:r>
      <w:r>
        <w:t xml:space="preserve">(7), e3000763.</w:t>
      </w:r>
      <w:r>
        <w:t xml:space="preserve"> </w:t>
      </w:r>
      <w:hyperlink r:id="rId287">
        <w:r>
          <w:rPr>
            <w:rStyle w:val="Hyperlink"/>
          </w:rPr>
          <w:t xml:space="preserve">https://doi.org/10.1371/journal.pbio.3000763</w:t>
        </w:r>
      </w:hyperlink>
    </w:p>
    <w:bookmarkEnd w:id="288"/>
    <w:bookmarkStart w:id="289" w:name="ref-MXxgZJ45"/>
    <w:p>
      <w:pPr>
        <w:pStyle w:val="Bibliography"/>
      </w:pPr>
      <w:r>
        <w:t xml:space="preserve">Dawson, C. (2016).</w:t>
      </w:r>
      <w:r>
        <w:t xml:space="preserve"> </w:t>
      </w:r>
      <w:r>
        <w:rPr>
          <w:iCs/>
          <w:i/>
        </w:rPr>
        <w:t xml:space="preserve">Building tools with GitHub: customize your workflow</w:t>
      </w:r>
      <w:r>
        <w:t xml:space="preserve"> </w:t>
      </w:r>
      <w:r>
        <w:t xml:space="preserve">(First Edition). O'Reilly.</w:t>
      </w:r>
    </w:p>
    <w:bookmarkEnd w:id="289"/>
    <w:bookmarkStart w:id="291" w:name="ref-rTbinQMj"/>
    <w:p>
      <w:pPr>
        <w:pStyle w:val="Bibliography"/>
      </w:pPr>
      <w:r>
        <w:t xml:space="preserve">Dietze, M. C., Fox, A., Beck-Johnson, L. M., Betancourt, J. L., Hooten, M. B., Jarnevich, C. S., Keitt, T. H., Kenney, M. A., Laney, C. M., Larsen, L. G., Loescher, H. W., Lunch, C. K., Pijanowski, B. C., Randerson, J. T., Read, E. K., Tredennick, A. T., Vargas, R., Weathers, K. C., &amp; White, E. P. (2018). Iterative near-term ecological forecasting: Needs, opportunities, and challenges.</w:t>
      </w:r>
      <w:r>
        <w:t xml:space="preserve"> </w:t>
      </w:r>
      <w:r>
        <w:rPr>
          <w:iCs/>
          <w:i/>
        </w:rPr>
        <w:t xml:space="preserve">Proceedings of the National Academy of Sciences</w:t>
      </w:r>
      <w:r>
        <w:t xml:space="preserve">,</w:t>
      </w:r>
      <w:r>
        <w:t xml:space="preserve"> </w:t>
      </w:r>
      <w:r>
        <w:rPr>
          <w:iCs/>
          <w:i/>
        </w:rPr>
        <w:t xml:space="preserve">115</w:t>
      </w:r>
      <w:r>
        <w:t xml:space="preserve">(7), 1424–1432.</w:t>
      </w:r>
      <w:r>
        <w:t xml:space="preserve"> </w:t>
      </w:r>
      <w:hyperlink r:id="rId290">
        <w:r>
          <w:rPr>
            <w:rStyle w:val="Hyperlink"/>
          </w:rPr>
          <w:t xml:space="preserve">https://doi.org/10.1073/pnas.1710231115</w:t>
        </w:r>
      </w:hyperlink>
    </w:p>
    <w:bookmarkEnd w:id="291"/>
    <w:bookmarkStart w:id="293" w:name="ref-bZNn2hbh"/>
    <w:p>
      <w:pPr>
        <w:pStyle w:val="Bibliography"/>
      </w:pPr>
      <w:r>
        <w:t xml:space="preserve">EllenJCoombs. (2020).</w:t>
      </w:r>
      <w:r>
        <w:t xml:space="preserve"> </w:t>
      </w:r>
      <w:r>
        <w:rPr>
          <w:iCs/>
          <w:i/>
        </w:rPr>
        <w:t xml:space="preserve">EllenJCoombs/Asymmetry-evolution-cetaceans-for-publication-v.1.0.0</w:t>
      </w:r>
      <w:r>
        <w:t xml:space="preserve"> </w:t>
      </w:r>
      <w:r>
        <w:t xml:space="preserve">(Version v.1.0.0) [Computer software]. Zenodo.</w:t>
      </w:r>
      <w:r>
        <w:t xml:space="preserve"> </w:t>
      </w:r>
      <w:hyperlink r:id="rId292">
        <w:r>
          <w:rPr>
            <w:rStyle w:val="Hyperlink"/>
          </w:rPr>
          <w:t xml:space="preserve">https://doi.org/10.5281/zenodo.3893943</w:t>
        </w:r>
      </w:hyperlink>
    </w:p>
    <w:bookmarkEnd w:id="293"/>
    <w:bookmarkStart w:id="295" w:name="ref-RxK4CmfR"/>
    <w:p>
      <w:pPr>
        <w:pStyle w:val="Bibliography"/>
      </w:pPr>
      <w:r>
        <w:t xml:space="preserve">Ernest, S. K. M., Yenni, G. M., Allington, G., Bledsoe, E. K., Christensen, E. M., Diaz, R. M., Geluso, K., Goheen, J. R., Guo, Q., Heske, E., Kelt, D., Meiners, J. M., Munger, J., Restrepo, C., Samson, D. A., Schutzenhofer, M. R., Skupski, M., Supp, S. R., Thibault, K., … Valone, T. J. (2018).</w:t>
      </w:r>
      <w:r>
        <w:t xml:space="preserve"> </w:t>
      </w:r>
      <w:r>
        <w:rPr>
          <w:iCs/>
          <w:i/>
        </w:rPr>
        <w:t xml:space="preserve">The Portal Project: a long-term study of a Chihuahuan desert ecosystem</w:t>
      </w:r>
      <w:r>
        <w:t xml:space="preserve">. Cold Spring Harbor Laboratory.</w:t>
      </w:r>
      <w:r>
        <w:t xml:space="preserve"> </w:t>
      </w:r>
      <w:hyperlink r:id="rId294">
        <w:r>
          <w:rPr>
            <w:rStyle w:val="Hyperlink"/>
          </w:rPr>
          <w:t xml:space="preserve">https://doi.org/10.1101/332783</w:t>
        </w:r>
      </w:hyperlink>
    </w:p>
    <w:bookmarkEnd w:id="295"/>
    <w:bookmarkStart w:id="297" w:name="ref-NUXbp429"/>
    <w:p>
      <w:pPr>
        <w:pStyle w:val="Bibliography"/>
      </w:pPr>
      <w:r>
        <w:rPr>
          <w:iCs/>
          <w:i/>
        </w:rPr>
        <w:t xml:space="preserve">Features • GitHub Actions</w:t>
      </w:r>
      <w:r>
        <w:t xml:space="preserve">. (n.d.). GitHub. Retrieved November 17, 2022, from</w:t>
      </w:r>
      <w:r>
        <w:t xml:space="preserve"> </w:t>
      </w:r>
      <w:hyperlink r:id="rId296">
        <w:r>
          <w:rPr>
            <w:rStyle w:val="Hyperlink"/>
          </w:rPr>
          <w:t xml:space="preserve">https://github.com/features/actions</w:t>
        </w:r>
      </w:hyperlink>
    </w:p>
    <w:bookmarkEnd w:id="297"/>
    <w:bookmarkStart w:id="299" w:name="ref-D4C4k4ak"/>
    <w:p>
      <w:pPr>
        <w:pStyle w:val="Bibliography"/>
      </w:pPr>
      <w:r>
        <w:t xml:space="preserve">Fehr, J., Himpe, C., Rave, S., &amp; Saak, J. (2021). Sustainable Research Software Hand-Over.</w:t>
      </w:r>
      <w:r>
        <w:t xml:space="preserve"> </w:t>
      </w:r>
      <w:r>
        <w:rPr>
          <w:iCs/>
          <w:i/>
        </w:rPr>
        <w:t xml:space="preserve">Journal of Open Research Software</w:t>
      </w:r>
      <w:r>
        <w:t xml:space="preserve">,</w:t>
      </w:r>
      <w:r>
        <w:t xml:space="preserve"> </w:t>
      </w:r>
      <w:r>
        <w:rPr>
          <w:iCs/>
          <w:i/>
        </w:rPr>
        <w:t xml:space="preserve">9</w:t>
      </w:r>
      <w:r>
        <w:t xml:space="preserve">(1), 5.</w:t>
      </w:r>
      <w:r>
        <w:t xml:space="preserve"> </w:t>
      </w:r>
      <w:hyperlink r:id="rId298">
        <w:r>
          <w:rPr>
            <w:rStyle w:val="Hyperlink"/>
          </w:rPr>
          <w:t xml:space="preserve">https://doi.org/10.5334/jors.307</w:t>
        </w:r>
      </w:hyperlink>
    </w:p>
    <w:bookmarkEnd w:id="299"/>
    <w:bookmarkStart w:id="301" w:name="ref-SLq38RVv"/>
    <w:p>
      <w:pPr>
        <w:pStyle w:val="Bibliography"/>
      </w:pPr>
      <w:r>
        <w:t xml:space="preserve">Figueiredo, A. S. (2017). Data Sharing: Convert Challenges into Opportunities.</w:t>
      </w:r>
      <w:r>
        <w:t xml:space="preserve"> </w:t>
      </w:r>
      <w:r>
        <w:rPr>
          <w:iCs/>
          <w:i/>
        </w:rPr>
        <w:t xml:space="preserve">Frontiers in Public Health</w:t>
      </w:r>
      <w:r>
        <w:t xml:space="preserve">,</w:t>
      </w:r>
      <w:r>
        <w:t xml:space="preserve"> </w:t>
      </w:r>
      <w:r>
        <w:rPr>
          <w:iCs/>
          <w:i/>
        </w:rPr>
        <w:t xml:space="preserve">5</w:t>
      </w:r>
      <w:r>
        <w:t xml:space="preserve">.</w:t>
      </w:r>
      <w:r>
        <w:t xml:space="preserve"> </w:t>
      </w:r>
      <w:hyperlink r:id="rId300">
        <w:r>
          <w:rPr>
            <w:rStyle w:val="Hyperlink"/>
          </w:rPr>
          <w:t xml:space="preserve">https://doi.org/10.3389/fpubh.2017.00327</w:t>
        </w:r>
      </w:hyperlink>
    </w:p>
    <w:bookmarkEnd w:id="301"/>
    <w:bookmarkStart w:id="303" w:name="ref-pq2Tv1BC"/>
    <w:p>
      <w:pPr>
        <w:pStyle w:val="Bibliography"/>
      </w:pPr>
      <w:r>
        <w:t xml:space="preserve">Gomes, D. G. E., Pottier, P., Crystal-Ornelas, R., Hudgins, E. J., Foroughirad, V., Sánchez-Reyes, L. L., Turba, R., Martinez, P. A., Moreau, D., Bertram, M., Smout, C., &amp; Gaynor, K. (2022).</w:t>
      </w:r>
      <w:r>
        <w:t xml:space="preserve"> </w:t>
      </w:r>
      <w:r>
        <w:rPr>
          <w:iCs/>
          <w:i/>
        </w:rPr>
        <w:t xml:space="preserve">Why don’t we share data and code? Perceived barriers and benefits to public archiving practices</w:t>
      </w:r>
      <w:r>
        <w:t xml:space="preserve">. Center for Open Science.</w:t>
      </w:r>
      <w:r>
        <w:t xml:space="preserve"> </w:t>
      </w:r>
      <w:hyperlink r:id="rId302">
        <w:r>
          <w:rPr>
            <w:rStyle w:val="Hyperlink"/>
          </w:rPr>
          <w:t xml:space="preserve">https://doi.org/10.31222/osf.io/gaj43</w:t>
        </w:r>
      </w:hyperlink>
    </w:p>
    <w:bookmarkEnd w:id="303"/>
    <w:bookmarkStart w:id="305" w:name="ref-1HhzKAC1K"/>
    <w:p>
      <w:pPr>
        <w:pStyle w:val="Bibliography"/>
      </w:pPr>
      <w:r>
        <w:t xml:space="preserve">Goring, S. J., Weathers, K. C., Dodds, W. K., Soranno, P. A., Sweet, L. C., Cheruvelil, K. S., Kominoski, J. S., Rüegg, J., Thorn, A. M., &amp; Utz, R. M. (2014). Improving the culture of interdisciplinary collaboration in ecology by expanding measures of success.</w:t>
      </w:r>
      <w:r>
        <w:t xml:space="preserve"> </w:t>
      </w:r>
      <w:r>
        <w:rPr>
          <w:iCs/>
          <w:i/>
        </w:rPr>
        <w:t xml:space="preserve">Frontiers in Ecology and the Environment</w:t>
      </w:r>
      <w:r>
        <w:t xml:space="preserve">,</w:t>
      </w:r>
      <w:r>
        <w:t xml:space="preserve"> </w:t>
      </w:r>
      <w:r>
        <w:rPr>
          <w:iCs/>
          <w:i/>
        </w:rPr>
        <w:t xml:space="preserve">12</w:t>
      </w:r>
      <w:r>
        <w:t xml:space="preserve">(1), 39–47.</w:t>
      </w:r>
      <w:r>
        <w:t xml:space="preserve"> </w:t>
      </w:r>
      <w:hyperlink r:id="rId304">
        <w:r>
          <w:rPr>
            <w:rStyle w:val="Hyperlink"/>
          </w:rPr>
          <w:t xml:space="preserve">https://doi.org/10.1890/120370</w:t>
        </w:r>
      </w:hyperlink>
    </w:p>
    <w:bookmarkEnd w:id="305"/>
    <w:bookmarkStart w:id="307" w:name="ref-iIEKCTLU"/>
    <w:p>
      <w:pPr>
        <w:pStyle w:val="Bibliography"/>
      </w:pPr>
      <w:r>
        <w:t xml:space="preserve">Hampton, S. E., Anderson, S. S., Bagby, S. C., Gries, C., Han, X., Hart, E. M., Jones, M. B., Lenhardt, W. C., MacDonald, A., Michener, W. K., Mudge, J., Pourmokhtarian, A., Schildhauer, M. P., Woo, K. H., &amp; Zimmerman, N. (2015). The Tao of open science for ecology.</w:t>
      </w:r>
      <w:r>
        <w:t xml:space="preserve"> </w:t>
      </w:r>
      <w:r>
        <w:rPr>
          <w:iCs/>
          <w:i/>
        </w:rPr>
        <w:t xml:space="preserve">Ecosphere</w:t>
      </w:r>
      <w:r>
        <w:t xml:space="preserve">,</w:t>
      </w:r>
      <w:r>
        <w:t xml:space="preserve"> </w:t>
      </w:r>
      <w:r>
        <w:rPr>
          <w:iCs/>
          <w:i/>
        </w:rPr>
        <w:t xml:space="preserve">6</w:t>
      </w:r>
      <w:r>
        <w:t xml:space="preserve">(7), art120.</w:t>
      </w:r>
      <w:r>
        <w:t xml:space="preserve"> </w:t>
      </w:r>
      <w:hyperlink r:id="rId306">
        <w:r>
          <w:rPr>
            <w:rStyle w:val="Hyperlink"/>
          </w:rPr>
          <w:t xml:space="preserve">https://doi.org/10.1890/es14-00402.1</w:t>
        </w:r>
      </w:hyperlink>
    </w:p>
    <w:bookmarkEnd w:id="307"/>
    <w:bookmarkStart w:id="309" w:name="ref-fJWFe93e"/>
    <w:p>
      <w:pPr>
        <w:pStyle w:val="Bibliography"/>
      </w:pPr>
      <w:r>
        <w:t xml:space="preserve">Hannay, J. E., MacLeod, C., Singer, J., Langtangen, H. P., Pfahl, D., &amp; Wilson, G. (2009, May). How do scientists develop and use scientific software?</w:t>
      </w:r>
      <w:r>
        <w:t xml:space="preserve"> </w:t>
      </w:r>
      <w:r>
        <w:rPr>
          <w:iCs/>
          <w:i/>
        </w:rPr>
        <w:t xml:space="preserve">2009 ICSE Workshop on Software Engineering for Computational Science and Engineering</w:t>
      </w:r>
      <w:r>
        <w:t xml:space="preserve">. 2009 ICSE Workshop on Software Engineering for Computational Science and Engineering (SECSE).</w:t>
      </w:r>
      <w:r>
        <w:t xml:space="preserve"> </w:t>
      </w:r>
      <w:hyperlink r:id="rId308">
        <w:r>
          <w:rPr>
            <w:rStyle w:val="Hyperlink"/>
          </w:rPr>
          <w:t xml:space="preserve">https://doi.org/10.1109/secse.2009.5069155</w:t>
        </w:r>
      </w:hyperlink>
    </w:p>
    <w:bookmarkEnd w:id="309"/>
    <w:bookmarkStart w:id="311" w:name="ref-ZvrOcg9w"/>
    <w:p>
      <w:pPr>
        <w:pStyle w:val="Bibliography"/>
      </w:pPr>
      <w:r>
        <w:t xml:space="preserve">Hester, J. B., the STAT 545 TAs, Jim. (n.d.).</w:t>
      </w:r>
      <w:r>
        <w:t xml:space="preserve"> </w:t>
      </w:r>
      <w:r>
        <w:rPr>
          <w:iCs/>
          <w:i/>
        </w:rPr>
        <w:t xml:space="preserve">Let’s Git started | Happy Git and GitHub for the useR</w:t>
      </w:r>
      <w:r>
        <w:t xml:space="preserve">. Retrieved November 17, 2022, from</w:t>
      </w:r>
      <w:r>
        <w:t xml:space="preserve"> </w:t>
      </w:r>
      <w:hyperlink r:id="rId310">
        <w:r>
          <w:rPr>
            <w:rStyle w:val="Hyperlink"/>
          </w:rPr>
          <w:t xml:space="preserve">https://happygitwithr.com/</w:t>
        </w:r>
      </w:hyperlink>
    </w:p>
    <w:bookmarkEnd w:id="311"/>
    <w:bookmarkStart w:id="313" w:name="ref-YuJbg3zO"/>
    <w:p>
      <w:pPr>
        <w:pStyle w:val="Bibliography"/>
      </w:pPr>
      <w:r>
        <w:t xml:space="preserve">Himmelstein, D. S., Rubinetti, V., Slochower, D. R., Hu, D., Malladi, V. S., Greene, C. S., &amp; Gitter, A. (2019). Open collaborative writing with Manubot.</w:t>
      </w:r>
      <w:r>
        <w:t xml:space="preserve"> </w:t>
      </w:r>
      <w:r>
        <w:rPr>
          <w:iCs/>
          <w:i/>
        </w:rPr>
        <w:t xml:space="preserve">PLOS Computational Biology</w:t>
      </w:r>
      <w:r>
        <w:t xml:space="preserve">,</w:t>
      </w:r>
      <w:r>
        <w:t xml:space="preserve"> </w:t>
      </w:r>
      <w:r>
        <w:rPr>
          <w:iCs/>
          <w:i/>
        </w:rPr>
        <w:t xml:space="preserve">15</w:t>
      </w:r>
      <w:r>
        <w:t xml:space="preserve">(6), e1007128.</w:t>
      </w:r>
      <w:r>
        <w:t xml:space="preserve"> </w:t>
      </w:r>
      <w:hyperlink r:id="rId312">
        <w:r>
          <w:rPr>
            <w:rStyle w:val="Hyperlink"/>
          </w:rPr>
          <w:t xml:space="preserve">https://doi.org/10.1371/journal.pcbi.1007128</w:t>
        </w:r>
      </w:hyperlink>
    </w:p>
    <w:bookmarkEnd w:id="313"/>
    <w:bookmarkStart w:id="315" w:name="ref-YeFSbfFV"/>
    <w:p>
      <w:pPr>
        <w:pStyle w:val="Bibliography"/>
      </w:pPr>
      <w:r>
        <w:rPr>
          <w:iCs/>
          <w:i/>
        </w:rPr>
        <w:t xml:space="preserve">Homepage | Travis CI – Start building today!</w:t>
      </w:r>
      <w:r>
        <w:t xml:space="preserve"> (n.d.). Travis CI. Retrieved November 17, 2022, from</w:t>
      </w:r>
      <w:r>
        <w:t xml:space="preserve"> </w:t>
      </w:r>
      <w:hyperlink r:id="rId314">
        <w:r>
          <w:rPr>
            <w:rStyle w:val="Hyperlink"/>
          </w:rPr>
          <w:t xml:space="preserve">https://www.travis-ci.com/</w:t>
        </w:r>
      </w:hyperlink>
    </w:p>
    <w:bookmarkEnd w:id="315"/>
    <w:bookmarkStart w:id="317" w:name="ref-GQj3c17f"/>
    <w:p>
      <w:pPr>
        <w:pStyle w:val="Bibliography"/>
      </w:pPr>
      <w:r>
        <w:t xml:space="preserve">Hudgins, E. (2022).</w:t>
      </w:r>
      <w:r>
        <w:t xml:space="preserve"> </w:t>
      </w:r>
      <w:r>
        <w:rPr>
          <w:iCs/>
          <w:i/>
        </w:rPr>
        <w:t xml:space="preserve">emmajhudgins/UStreedamage: publication release</w:t>
      </w:r>
      <w:r>
        <w:t xml:space="preserve"> </w:t>
      </w:r>
      <w:r>
        <w:t xml:space="preserve">(accepted) [Computer software]. Zenodo.</w:t>
      </w:r>
      <w:r>
        <w:t xml:space="preserve"> </w:t>
      </w:r>
      <w:hyperlink r:id="rId316">
        <w:r>
          <w:rPr>
            <w:rStyle w:val="Hyperlink"/>
          </w:rPr>
          <w:t xml:space="preserve">https://doi.org/10.5281/zenodo.6097109</w:t>
        </w:r>
      </w:hyperlink>
    </w:p>
    <w:bookmarkEnd w:id="317"/>
    <w:bookmarkStart w:id="319" w:name="ref-3UAritXO"/>
    <w:p>
      <w:pPr>
        <w:pStyle w:val="Bibliography"/>
      </w:pPr>
      <w:r>
        <w:rPr>
          <w:iCs/>
          <w:i/>
        </w:rPr>
        <w:t xml:space="preserve">Issues · fmsabatini/sPlotOpen_Manuscript</w:t>
      </w:r>
      <w:r>
        <w:t xml:space="preserve">. (n.d.). GitHub. Retrieved November 17, 2022, from</w:t>
      </w:r>
      <w:r>
        <w:t xml:space="preserve"> </w:t>
      </w:r>
      <w:hyperlink r:id="rId318">
        <w:r>
          <w:rPr>
            <w:rStyle w:val="Hyperlink"/>
          </w:rPr>
          <w:t xml:space="preserve">https://github.com/fmsabatini/sPlotOpen_Manuscript</w:t>
        </w:r>
      </w:hyperlink>
    </w:p>
    <w:bookmarkEnd w:id="319"/>
    <w:bookmarkStart w:id="321" w:name="ref-wwHxTOtm"/>
    <w:p>
      <w:pPr>
        <w:pStyle w:val="Bibliography"/>
      </w:pPr>
      <w:r>
        <w:t xml:space="preserve">Kanza, S., Willoughby, C., Gibbins, N., Whitby, R., Frey, J. G., Erjavec, J., Zupančič, K., Hren, M., &amp; Kovač, K. (2017). Electronic lab notebooks: can they replace paper?</w:t>
      </w:r>
      <w:r>
        <w:t xml:space="preserve"> </w:t>
      </w:r>
      <w:r>
        <w:rPr>
          <w:iCs/>
          <w:i/>
        </w:rPr>
        <w:t xml:space="preserve">Journal of Cheminformatics</w:t>
      </w:r>
      <w:r>
        <w:t xml:space="preserve">,</w:t>
      </w:r>
      <w:r>
        <w:t xml:space="preserve"> </w:t>
      </w:r>
      <w:r>
        <w:rPr>
          <w:iCs/>
          <w:i/>
        </w:rPr>
        <w:t xml:space="preserve">9</w:t>
      </w:r>
      <w:r>
        <w:t xml:space="preserve">(1).</w:t>
      </w:r>
      <w:r>
        <w:t xml:space="preserve"> </w:t>
      </w:r>
      <w:hyperlink r:id="rId320">
        <w:r>
          <w:rPr>
            <w:rStyle w:val="Hyperlink"/>
          </w:rPr>
          <w:t xml:space="preserve">https://doi.org/10.1186/s13321-017-0221-3</w:t>
        </w:r>
      </w:hyperlink>
    </w:p>
    <w:bookmarkEnd w:id="321"/>
    <w:bookmarkStart w:id="323" w:name="ref-cfgXxgt1"/>
    <w:p>
      <w:pPr>
        <w:pStyle w:val="Bibliography"/>
      </w:pPr>
      <w:r>
        <w:t xml:space="preserve">Keitt, T. H., &amp; Abelson, E. S. (2021). Ecology in the age of automation.</w:t>
      </w:r>
      <w:r>
        <w:t xml:space="preserve"> </w:t>
      </w:r>
      <w:r>
        <w:rPr>
          <w:iCs/>
          <w:i/>
        </w:rPr>
        <w:t xml:space="preserve">Science</w:t>
      </w:r>
      <w:r>
        <w:t xml:space="preserve">,</w:t>
      </w:r>
      <w:r>
        <w:t xml:space="preserve"> </w:t>
      </w:r>
      <w:r>
        <w:rPr>
          <w:iCs/>
          <w:i/>
        </w:rPr>
        <w:t xml:space="preserve">373</w:t>
      </w:r>
      <w:r>
        <w:t xml:space="preserve">(6557), 858–859.</w:t>
      </w:r>
      <w:r>
        <w:t xml:space="preserve"> </w:t>
      </w:r>
      <w:hyperlink r:id="rId322">
        <w:r>
          <w:rPr>
            <w:rStyle w:val="Hyperlink"/>
          </w:rPr>
          <w:t xml:space="preserve">https://doi.org/10.1126/science.abi4692</w:t>
        </w:r>
      </w:hyperlink>
    </w:p>
    <w:bookmarkEnd w:id="323"/>
    <w:bookmarkStart w:id="325" w:name="ref-cW7vGddM"/>
    <w:p>
      <w:pPr>
        <w:pStyle w:val="Bibliography"/>
      </w:pPr>
      <w:r>
        <w:t xml:space="preserve">Khelifa, R., Amano, T., &amp; Nuñez, M. A. (2022). A solution for breaking the language barrier.</w:t>
      </w:r>
      <w:r>
        <w:t xml:space="preserve"> </w:t>
      </w:r>
      <w:r>
        <w:rPr>
          <w:iCs/>
          <w:i/>
        </w:rPr>
        <w:t xml:space="preserve">Trends in Ecology &amp;Amp; Evolution</w:t>
      </w:r>
      <w:r>
        <w:t xml:space="preserve">,</w:t>
      </w:r>
      <w:r>
        <w:t xml:space="preserve"> </w:t>
      </w:r>
      <w:r>
        <w:rPr>
          <w:iCs/>
          <w:i/>
        </w:rPr>
        <w:t xml:space="preserve">37</w:t>
      </w:r>
      <w:r>
        <w:t xml:space="preserve">(2), 109–112.</w:t>
      </w:r>
      <w:r>
        <w:t xml:space="preserve"> </w:t>
      </w:r>
      <w:hyperlink r:id="rId324">
        <w:r>
          <w:rPr>
            <w:rStyle w:val="Hyperlink"/>
          </w:rPr>
          <w:t xml:space="preserve">https://doi.org/10.1016/j.tree.2021.11.003</w:t>
        </w:r>
      </w:hyperlink>
    </w:p>
    <w:bookmarkEnd w:id="325"/>
    <w:bookmarkStart w:id="327" w:name="ref-lJAgyhYq"/>
    <w:p>
      <w:pPr>
        <w:pStyle w:val="Bibliography"/>
      </w:pPr>
      <w:r>
        <w:t xml:space="preserve">Kim, A. Y., Herrmann, V., Barreto, R., Calkins, B., Gonzalez‐Akre, E., Johnson, D. J., Jordan, J. A., Magee, L., McGregor, I. R., Montero, N., Novak, K., Rogers, T., Shue, J., &amp; Anderson‐Teixeira, K. J. (2022). Implementing GitHub Actions continuous integration to reduce error rates in ecological data collection.</w:t>
      </w:r>
      <w:r>
        <w:t xml:space="preserve"> </w:t>
      </w:r>
      <w:r>
        <w:rPr>
          <w:iCs/>
          <w:i/>
        </w:rPr>
        <w:t xml:space="preserve">Methods in Ecology and Evolution</w:t>
      </w:r>
      <w:r>
        <w:t xml:space="preserve">,</w:t>
      </w:r>
      <w:r>
        <w:t xml:space="preserve"> </w:t>
      </w:r>
      <w:r>
        <w:rPr>
          <w:iCs/>
          <w:i/>
        </w:rPr>
        <w:t xml:space="preserve">13</w:t>
      </w:r>
      <w:r>
        <w:t xml:space="preserve">(11), 2572–2585.</w:t>
      </w:r>
      <w:r>
        <w:t xml:space="preserve"> </w:t>
      </w:r>
      <w:hyperlink r:id="rId326">
        <w:r>
          <w:rPr>
            <w:rStyle w:val="Hyperlink"/>
          </w:rPr>
          <w:t xml:space="preserve">https://doi.org/10.1111/2041-210x.13982</w:t>
        </w:r>
      </w:hyperlink>
    </w:p>
    <w:bookmarkEnd w:id="327"/>
    <w:bookmarkStart w:id="329" w:name="ref-139b0pSGc"/>
    <w:p>
      <w:pPr>
        <w:pStyle w:val="Bibliography"/>
      </w:pPr>
      <w:r>
        <w:t xml:space="preserve">Leibzon, W. (2016, August). Social network of software development at GitHub.</w:t>
      </w:r>
      <w:r>
        <w:t xml:space="preserve"> </w:t>
      </w:r>
      <w:r>
        <w:rPr>
          <w:iCs/>
          <w:i/>
        </w:rPr>
        <w:t xml:space="preserve">2016 IEEE/ACM International Conference on Advances in Social Networks Analysis and Mining (ASONAM)</w:t>
      </w:r>
      <w:r>
        <w:t xml:space="preserve">. 2016 IEEE/ACM International Conference on Advances in Social Networks Analysis and Mining (ASONAM).</w:t>
      </w:r>
      <w:r>
        <w:t xml:space="preserve"> </w:t>
      </w:r>
      <w:hyperlink r:id="rId328">
        <w:r>
          <w:rPr>
            <w:rStyle w:val="Hyperlink"/>
          </w:rPr>
          <w:t xml:space="preserve">https://doi.org/10.1109/asonam.2016.7752419</w:t>
        </w:r>
      </w:hyperlink>
    </w:p>
    <w:bookmarkEnd w:id="329"/>
    <w:bookmarkStart w:id="331" w:name="ref-3DKwn1sY"/>
    <w:p>
      <w:pPr>
        <w:pStyle w:val="Bibliography"/>
      </w:pPr>
      <w:r>
        <w:t xml:space="preserve">Lowndes, J. S. S., Best, B. D., Scarborough, C., Afflerbach, J. C., Frazier, M. R., O’Hara, C. C., Jiang, N., &amp; Halpern, B. S. (2017). Our path to better science in less time using open data science tools.</w:t>
      </w:r>
      <w:r>
        <w:t xml:space="preserve"> </w:t>
      </w:r>
      <w:r>
        <w:rPr>
          <w:iCs/>
          <w:i/>
        </w:rPr>
        <w:t xml:space="preserve">Nature Ecology &amp;Amp; Evolution</w:t>
      </w:r>
      <w:r>
        <w:t xml:space="preserve">,</w:t>
      </w:r>
      <w:r>
        <w:t xml:space="preserve"> </w:t>
      </w:r>
      <w:r>
        <w:rPr>
          <w:iCs/>
          <w:i/>
        </w:rPr>
        <w:t xml:space="preserve">1</w:t>
      </w:r>
      <w:r>
        <w:t xml:space="preserve">(6).</w:t>
      </w:r>
      <w:r>
        <w:t xml:space="preserve"> </w:t>
      </w:r>
      <w:hyperlink r:id="rId330">
        <w:r>
          <w:rPr>
            <w:rStyle w:val="Hyperlink"/>
          </w:rPr>
          <w:t xml:space="preserve">https://doi.org/10.1038/s41559-017-0160</w:t>
        </w:r>
      </w:hyperlink>
    </w:p>
    <w:bookmarkEnd w:id="331"/>
    <w:bookmarkStart w:id="333" w:name="ref-ZI1OqZNr"/>
    <w:p>
      <w:pPr>
        <w:pStyle w:val="Bibliography"/>
      </w:pPr>
      <w:r>
        <w:t xml:space="preserve">Lrharper1. (2018).</w:t>
      </w:r>
      <w:r>
        <w:t xml:space="preserve"> </w:t>
      </w:r>
      <w:r>
        <w:rPr>
          <w:iCs/>
          <w:i/>
        </w:rPr>
        <w:t xml:space="preserve">Hulluni-Bioinformatics/Harper_Et_Al_2018: Github Repository Deposited With Harper Et Al. (2018) In Ecology And Evolution.</w:t>
      </w:r>
      <w:r>
        <w:t xml:space="preserve"> Zenodo.</w:t>
      </w:r>
      <w:r>
        <w:t xml:space="preserve"> </w:t>
      </w:r>
      <w:hyperlink r:id="rId332">
        <w:r>
          <w:rPr>
            <w:rStyle w:val="Hyperlink"/>
          </w:rPr>
          <w:t xml:space="preserve">https://doi.org/10.5281/zenodo.1188710</w:t>
        </w:r>
      </w:hyperlink>
    </w:p>
    <w:bookmarkEnd w:id="333"/>
    <w:bookmarkStart w:id="335" w:name="ref-pjy75gHr"/>
    <w:p>
      <w:pPr>
        <w:pStyle w:val="Bibliography"/>
      </w:pPr>
      <w:r>
        <w:t xml:space="preserve">Madicken Munk, Koziar, K., Leinweber, K., Raniere Silva, Michonneau, F., McCue, R., Hejazi, N., Waldman, S., Emonet, R., Harris, R. M., Olex, A. L., Becker, E. A., Lever, J., Burle, M.-H., Moore, B., Umihiko Hoshijima, Maji, A., Topçuoğlu, B. D., Junghans, C., … Wolmar Nyberg Åkerström. (2019).</w:t>
      </w:r>
      <w:r>
        <w:t xml:space="preserve"> </w:t>
      </w:r>
      <w:r>
        <w:rPr>
          <w:iCs/>
          <w:i/>
        </w:rPr>
        <w:t xml:space="preserve">swcarpentry/git-novice: Software Carpentry: Version Control with Git, June 2019</w:t>
      </w:r>
      <w:r>
        <w:t xml:space="preserve"> </w:t>
      </w:r>
      <w:r>
        <w:t xml:space="preserve">(Version v2019.06.1). Zenodo.</w:t>
      </w:r>
      <w:r>
        <w:t xml:space="preserve"> </w:t>
      </w:r>
      <w:hyperlink r:id="rId334">
        <w:r>
          <w:rPr>
            <w:rStyle w:val="Hyperlink"/>
          </w:rPr>
          <w:t xml:space="preserve">https://doi.org/10.5281/zenodo.3264950</w:t>
        </w:r>
      </w:hyperlink>
    </w:p>
    <w:bookmarkEnd w:id="335"/>
    <w:bookmarkStart w:id="337" w:name="ref-Re6Eg2va"/>
    <w:p>
      <w:pPr>
        <w:pStyle w:val="Bibliography"/>
      </w:pPr>
      <w:r>
        <w:rPr>
          <w:iCs/>
          <w:i/>
        </w:rPr>
        <w:t xml:space="preserve">Manubot - Manuscripts, open and automated</w:t>
      </w:r>
      <w:r>
        <w:t xml:space="preserve">. (n.d.). Retrieved November 17, 2022, from</w:t>
      </w:r>
      <w:r>
        <w:t xml:space="preserve"> </w:t>
      </w:r>
      <w:hyperlink r:id="rId336">
        <w:r>
          <w:rPr>
            <w:rStyle w:val="Hyperlink"/>
          </w:rPr>
          <w:t xml:space="preserve">https://manubot.org</w:t>
        </w:r>
      </w:hyperlink>
    </w:p>
    <w:bookmarkEnd w:id="337"/>
    <w:bookmarkStart w:id="339" w:name="ref-MwwMapRG"/>
    <w:p>
      <w:pPr>
        <w:pStyle w:val="Bibliography"/>
      </w:pPr>
      <w:r>
        <w:t xml:space="preserve">Marwick, B., Boettiger, C., &amp; Mullen, L. (2018). Packaging Data Analytical Work Reproducibly Using R (and Friends).</w:t>
      </w:r>
      <w:r>
        <w:t xml:space="preserve"> </w:t>
      </w:r>
      <w:r>
        <w:rPr>
          <w:iCs/>
          <w:i/>
        </w:rPr>
        <w:t xml:space="preserve">The American Statistician</w:t>
      </w:r>
      <w:r>
        <w:t xml:space="preserve">,</w:t>
      </w:r>
      <w:r>
        <w:t xml:space="preserve"> </w:t>
      </w:r>
      <w:r>
        <w:rPr>
          <w:iCs/>
          <w:i/>
        </w:rPr>
        <w:t xml:space="preserve">72</w:t>
      </w:r>
      <w:r>
        <w:t xml:space="preserve">(1), 80–88.</w:t>
      </w:r>
      <w:r>
        <w:t xml:space="preserve"> </w:t>
      </w:r>
      <w:hyperlink r:id="rId338">
        <w:r>
          <w:rPr>
            <w:rStyle w:val="Hyperlink"/>
          </w:rPr>
          <w:t xml:space="preserve">https://doi.org/10.1080/00031305.2017.1375986</w:t>
        </w:r>
      </w:hyperlink>
    </w:p>
    <w:bookmarkEnd w:id="339"/>
    <w:bookmarkStart w:id="341" w:name="ref-mmCOSRfr"/>
    <w:p>
      <w:pPr>
        <w:pStyle w:val="Bibliography"/>
      </w:pPr>
      <w:r>
        <w:t xml:space="preserve">McIntire, E. J. B., Chubaty, A. M., Cumming, S. G., Andison, D., Barros, C., Boisvenue, C., Haché, S., Luo, Y., Micheletti, T., &amp; Stewart, F. E. C. (2022). PERFICT: A Re‐imagined foundation for predictive ecology.</w:t>
      </w:r>
      <w:r>
        <w:t xml:space="preserve"> </w:t>
      </w:r>
      <w:r>
        <w:rPr>
          <w:iCs/>
          <w:i/>
        </w:rPr>
        <w:t xml:space="preserve">Ecology Letters</w:t>
      </w:r>
      <w:r>
        <w:t xml:space="preserve">,</w:t>
      </w:r>
      <w:r>
        <w:t xml:space="preserve"> </w:t>
      </w:r>
      <w:r>
        <w:rPr>
          <w:iCs/>
          <w:i/>
        </w:rPr>
        <w:t xml:space="preserve">25</w:t>
      </w:r>
      <w:r>
        <w:t xml:space="preserve">(6), 1345–1351.</w:t>
      </w:r>
      <w:r>
        <w:t xml:space="preserve"> </w:t>
      </w:r>
      <w:hyperlink r:id="rId340">
        <w:r>
          <w:rPr>
            <w:rStyle w:val="Hyperlink"/>
          </w:rPr>
          <w:t xml:space="preserve">https://doi.org/10.1111/ele.13994</w:t>
        </w:r>
      </w:hyperlink>
    </w:p>
    <w:bookmarkEnd w:id="341"/>
    <w:bookmarkStart w:id="343" w:name="ref-1Ep9EJL6y"/>
    <w:p>
      <w:pPr>
        <w:pStyle w:val="Bibliography"/>
      </w:pPr>
      <w:r>
        <w:t xml:space="preserve">Meyer, M. (2014). Continuous Integration and Its Tools.</w:t>
      </w:r>
      <w:r>
        <w:t xml:space="preserve"> </w:t>
      </w:r>
      <w:r>
        <w:rPr>
          <w:iCs/>
          <w:i/>
        </w:rPr>
        <w:t xml:space="preserve">IEEE Software</w:t>
      </w:r>
      <w:r>
        <w:t xml:space="preserve">,</w:t>
      </w:r>
      <w:r>
        <w:t xml:space="preserve"> </w:t>
      </w:r>
      <w:r>
        <w:rPr>
          <w:iCs/>
          <w:i/>
        </w:rPr>
        <w:t xml:space="preserve">31</w:t>
      </w:r>
      <w:r>
        <w:t xml:space="preserve">(3), 14–16.</w:t>
      </w:r>
      <w:r>
        <w:t xml:space="preserve"> </w:t>
      </w:r>
      <w:hyperlink r:id="rId342">
        <w:r>
          <w:rPr>
            <w:rStyle w:val="Hyperlink"/>
          </w:rPr>
          <w:t xml:space="preserve">https://doi.org/10.1109/ms.2014.58</w:t>
        </w:r>
      </w:hyperlink>
    </w:p>
    <w:bookmarkEnd w:id="343"/>
    <w:bookmarkStart w:id="345" w:name="ref-bhDgD6lF"/>
    <w:p>
      <w:pPr>
        <w:pStyle w:val="Bibliography"/>
      </w:pPr>
      <w:r>
        <w:t xml:space="preserve">Micheletti, T., Stewart, F. E. C., Cumming, S. G., Haché, S., Stralberg, D., Tremblay, J. A., Barros, C., Eddy, I. M. S., Chubaty, A. M., Leblond, M., Pankratz, R. F., Mahon, C. L., Van Wilgenburg, S. L., Bayne, E. M., Schmiegelow, F., &amp; McIntire, E. J. B. (2021). Assessing Pathways of Climate Change Effects in SpaDES: An Application to Boreal Landbirds of Northwest Territories Canada.</w:t>
      </w:r>
      <w:r>
        <w:t xml:space="preserve"> </w:t>
      </w:r>
      <w:r>
        <w:rPr>
          <w:iCs/>
          <w:i/>
        </w:rPr>
        <w:t xml:space="preserve">Frontiers in Ecology and Evolution</w:t>
      </w:r>
      <w:r>
        <w:t xml:space="preserve">,</w:t>
      </w:r>
      <w:r>
        <w:t xml:space="preserve"> </w:t>
      </w:r>
      <w:r>
        <w:rPr>
          <w:iCs/>
          <w:i/>
        </w:rPr>
        <w:t xml:space="preserve">9</w:t>
      </w:r>
      <w:r>
        <w:t xml:space="preserve">.</w:t>
      </w:r>
      <w:r>
        <w:t xml:space="preserve"> </w:t>
      </w:r>
      <w:hyperlink r:id="rId344">
        <w:r>
          <w:rPr>
            <w:rStyle w:val="Hyperlink"/>
          </w:rPr>
          <w:t xml:space="preserve">https://doi.org/10.3389/fevo.2021.679673</w:t>
        </w:r>
      </w:hyperlink>
    </w:p>
    <w:bookmarkEnd w:id="345"/>
    <w:bookmarkStart w:id="347" w:name="ref-uBJwnPbq"/>
    <w:p>
      <w:pPr>
        <w:pStyle w:val="Bibliography"/>
      </w:pPr>
      <w:r>
        <w:t xml:space="preserve">Mislan, K. A. S., Heer, J. M., &amp; White, E. P. (2016). Elevating The Status of Code in Ecology.</w:t>
      </w:r>
      <w:r>
        <w:t xml:space="preserve"> </w:t>
      </w:r>
      <w:r>
        <w:rPr>
          <w:iCs/>
          <w:i/>
        </w:rPr>
        <w:t xml:space="preserve">Trends in Ecology &amp;Amp; Evolution</w:t>
      </w:r>
      <w:r>
        <w:t xml:space="preserve">,</w:t>
      </w:r>
      <w:r>
        <w:t xml:space="preserve"> </w:t>
      </w:r>
      <w:r>
        <w:rPr>
          <w:iCs/>
          <w:i/>
        </w:rPr>
        <w:t xml:space="preserve">31</w:t>
      </w:r>
      <w:r>
        <w:t xml:space="preserve">(1), 4–7.</w:t>
      </w:r>
      <w:r>
        <w:t xml:space="preserve"> </w:t>
      </w:r>
      <w:hyperlink r:id="rId346">
        <w:r>
          <w:rPr>
            <w:rStyle w:val="Hyperlink"/>
          </w:rPr>
          <w:t xml:space="preserve">https://doi.org/10.1016/j.tree.2015.11.006</w:t>
        </w:r>
      </w:hyperlink>
    </w:p>
    <w:bookmarkEnd w:id="347"/>
    <w:bookmarkStart w:id="349" w:name="ref-kZzfmBNu"/>
    <w:p>
      <w:pPr>
        <w:pStyle w:val="Bibliography"/>
      </w:pPr>
      <w:r>
        <w:t xml:space="preserve">Naujokaitis-Lewis, I., Endicott, S., &amp; Guezen, J. M. (2022). CAN-SAR: A database of Canadian species at risk information.</w:t>
      </w:r>
      <w:r>
        <w:t xml:space="preserve"> </w:t>
      </w:r>
      <w:r>
        <w:rPr>
          <w:iCs/>
          <w:i/>
        </w:rPr>
        <w:t xml:space="preserve">Scientific Data</w:t>
      </w:r>
      <w:r>
        <w:t xml:space="preserve">,</w:t>
      </w:r>
      <w:r>
        <w:t xml:space="preserve"> </w:t>
      </w:r>
      <w:r>
        <w:rPr>
          <w:iCs/>
          <w:i/>
        </w:rPr>
        <w:t xml:space="preserve">9</w:t>
      </w:r>
      <w:r>
        <w:t xml:space="preserve">(1).</w:t>
      </w:r>
      <w:r>
        <w:t xml:space="preserve"> </w:t>
      </w:r>
      <w:hyperlink r:id="rId348">
        <w:r>
          <w:rPr>
            <w:rStyle w:val="Hyperlink"/>
          </w:rPr>
          <w:t xml:space="preserve">https://doi.org/10.1038/s41597-022-01381-8</w:t>
        </w:r>
      </w:hyperlink>
    </w:p>
    <w:bookmarkEnd w:id="349"/>
    <w:bookmarkStart w:id="351" w:name="ref-1Hcf13Q0k"/>
    <w:p>
      <w:pPr>
        <w:pStyle w:val="Bibliography"/>
      </w:pPr>
      <w:r>
        <w:t xml:space="preserve">Nugroho, R. P., Zuiderwijk, A., Janssen, M., &amp; de Jong, M. (2015). A comparison of national open data policies: lessons learned.</w:t>
      </w:r>
      <w:r>
        <w:t xml:space="preserve"> </w:t>
      </w:r>
      <w:r>
        <w:rPr>
          <w:iCs/>
          <w:i/>
        </w:rPr>
        <w:t xml:space="preserve">Transforming Government: People, Process and Policy</w:t>
      </w:r>
      <w:r>
        <w:t xml:space="preserve">,</w:t>
      </w:r>
      <w:r>
        <w:t xml:space="preserve"> </w:t>
      </w:r>
      <w:r>
        <w:rPr>
          <w:iCs/>
          <w:i/>
        </w:rPr>
        <w:t xml:space="preserve">9</w:t>
      </w:r>
      <w:r>
        <w:t xml:space="preserve">(3), 286–308.</w:t>
      </w:r>
      <w:r>
        <w:t xml:space="preserve"> </w:t>
      </w:r>
      <w:hyperlink r:id="rId350">
        <w:r>
          <w:rPr>
            <w:rStyle w:val="Hyperlink"/>
          </w:rPr>
          <w:t xml:space="preserve">https://doi.org/10.1108/tg-03-2014-0008</w:t>
        </w:r>
      </w:hyperlink>
    </w:p>
    <w:bookmarkEnd w:id="351"/>
    <w:bookmarkStart w:id="353" w:name="ref-4LaijDIZ"/>
    <w:p>
      <w:pPr>
        <w:pStyle w:val="Bibliography"/>
      </w:pPr>
      <w:r>
        <w:t xml:space="preserve">On data availability, reproducibility and reuse. (2017).</w:t>
      </w:r>
      <w:r>
        <w:t xml:space="preserve"> </w:t>
      </w:r>
      <w:r>
        <w:rPr>
          <w:iCs/>
          <w:i/>
        </w:rPr>
        <w:t xml:space="preserve">Nature Cell Biology</w:t>
      </w:r>
      <w:r>
        <w:t xml:space="preserve">,</w:t>
      </w:r>
      <w:r>
        <w:t xml:space="preserve"> </w:t>
      </w:r>
      <w:r>
        <w:rPr>
          <w:iCs/>
          <w:i/>
        </w:rPr>
        <w:t xml:space="preserve">19</w:t>
      </w:r>
      <w:r>
        <w:t xml:space="preserve">(4), 259–259.</w:t>
      </w:r>
      <w:r>
        <w:t xml:space="preserve"> </w:t>
      </w:r>
      <w:hyperlink r:id="rId352">
        <w:r>
          <w:rPr>
            <w:rStyle w:val="Hyperlink"/>
          </w:rPr>
          <w:t xml:space="preserve">https://doi.org/10.1038/ncb3506</w:t>
        </w:r>
      </w:hyperlink>
    </w:p>
    <w:bookmarkEnd w:id="353"/>
    <w:bookmarkStart w:id="355" w:name="ref-kEX5dgzK"/>
    <w:p>
      <w:pPr>
        <w:pStyle w:val="Bibliography"/>
      </w:pPr>
      <w:r>
        <w:t xml:space="preserve">Perez-Riverol, Y., Gatto, L., Wang, R., Sachsenberg, T., Uszkoreit, J., Leprevost, F. da V., Fufezan, C., Ternent, T., Eglen, S. J., Katz, D. S., Pollard, T. J., Konovalov, A., Flight, R. M., Blin, K., &amp; Vizcaíno, J. A. (2016). Ten Simple Rules for Taking Advantage of Git and GitHub.</w:t>
      </w:r>
      <w:r>
        <w:t xml:space="preserve"> </w:t>
      </w:r>
      <w:r>
        <w:rPr>
          <w:iCs/>
          <w:i/>
        </w:rPr>
        <w:t xml:space="preserve">PLOS Computational Biology</w:t>
      </w:r>
      <w:r>
        <w:t xml:space="preserve">,</w:t>
      </w:r>
      <w:r>
        <w:t xml:space="preserve"> </w:t>
      </w:r>
      <w:r>
        <w:rPr>
          <w:iCs/>
          <w:i/>
        </w:rPr>
        <w:t xml:space="preserve">12</w:t>
      </w:r>
      <w:r>
        <w:t xml:space="preserve">(7), e1004947.</w:t>
      </w:r>
      <w:r>
        <w:t xml:space="preserve"> </w:t>
      </w:r>
      <w:hyperlink r:id="rId354">
        <w:r>
          <w:rPr>
            <w:rStyle w:val="Hyperlink"/>
          </w:rPr>
          <w:t xml:space="preserve">https://doi.org/10.1371/journal.pcbi.1004947</w:t>
        </w:r>
      </w:hyperlink>
    </w:p>
    <w:bookmarkEnd w:id="355"/>
    <w:bookmarkStart w:id="357" w:name="ref-10ghgV3S8"/>
    <w:p>
      <w:pPr>
        <w:pStyle w:val="Bibliography"/>
      </w:pPr>
      <w:r>
        <w:t xml:space="preserve">Perkel, J. (2016). Democratic databases: science on GitHub.</w:t>
      </w:r>
      <w:r>
        <w:t xml:space="preserve"> </w:t>
      </w:r>
      <w:r>
        <w:rPr>
          <w:iCs/>
          <w:i/>
        </w:rPr>
        <w:t xml:space="preserve">Nature</w:t>
      </w:r>
      <w:r>
        <w:t xml:space="preserve">,</w:t>
      </w:r>
      <w:r>
        <w:t xml:space="preserve"> </w:t>
      </w:r>
      <w:r>
        <w:rPr>
          <w:iCs/>
          <w:i/>
        </w:rPr>
        <w:t xml:space="preserve">538</w:t>
      </w:r>
      <w:r>
        <w:t xml:space="preserve">(7623), 127–128.</w:t>
      </w:r>
      <w:r>
        <w:t xml:space="preserve"> </w:t>
      </w:r>
      <w:hyperlink r:id="rId356">
        <w:r>
          <w:rPr>
            <w:rStyle w:val="Hyperlink"/>
          </w:rPr>
          <w:t xml:space="preserve">https://doi.org/10.1038/538127a</w:t>
        </w:r>
      </w:hyperlink>
    </w:p>
    <w:bookmarkEnd w:id="357"/>
    <w:bookmarkStart w:id="359" w:name="ref-1Kqna6l2"/>
    <w:p>
      <w:pPr>
        <w:pStyle w:val="Bibliography"/>
      </w:pPr>
      <w:r>
        <w:t xml:space="preserve">Perkel, J. M. (2020). Challenge to scientists: does your ten-year-old code still run?</w:t>
      </w:r>
      <w:r>
        <w:t xml:space="preserve"> </w:t>
      </w:r>
      <w:r>
        <w:rPr>
          <w:iCs/>
          <w:i/>
        </w:rPr>
        <w:t xml:space="preserve">Nature</w:t>
      </w:r>
      <w:r>
        <w:t xml:space="preserve">,</w:t>
      </w:r>
      <w:r>
        <w:t xml:space="preserve"> </w:t>
      </w:r>
      <w:r>
        <w:rPr>
          <w:iCs/>
          <w:i/>
        </w:rPr>
        <w:t xml:space="preserve">584</w:t>
      </w:r>
      <w:r>
        <w:t xml:space="preserve">(7822), 656–658.</w:t>
      </w:r>
      <w:r>
        <w:t xml:space="preserve"> </w:t>
      </w:r>
      <w:hyperlink r:id="rId358">
        <w:r>
          <w:rPr>
            <w:rStyle w:val="Hyperlink"/>
          </w:rPr>
          <w:t xml:space="preserve">https://doi.org/10.1038/d41586-020-02462-7</w:t>
        </w:r>
      </w:hyperlink>
    </w:p>
    <w:bookmarkEnd w:id="359"/>
    <w:bookmarkStart w:id="361" w:name="ref-1CcAUn3Lu"/>
    <w:p>
      <w:pPr>
        <w:pStyle w:val="Bibliography"/>
      </w:pPr>
      <w:r>
        <w:t xml:space="preserve">Piwowar, H. A., Day, R. S., &amp; Fridsma, D. B. (2007). Sharing Detailed Research Data Is Associated with Increased Citation Rate.</w:t>
      </w:r>
      <w:r>
        <w:t xml:space="preserve"> </w:t>
      </w:r>
      <w:r>
        <w:rPr>
          <w:iCs/>
          <w:i/>
        </w:rPr>
        <w:t xml:space="preserve">PLoS ONE</w:t>
      </w:r>
      <w:r>
        <w:t xml:space="preserve">,</w:t>
      </w:r>
      <w:r>
        <w:t xml:space="preserve"> </w:t>
      </w:r>
      <w:r>
        <w:rPr>
          <w:iCs/>
          <w:i/>
        </w:rPr>
        <w:t xml:space="preserve">2</w:t>
      </w:r>
      <w:r>
        <w:t xml:space="preserve">(3), e308.</w:t>
      </w:r>
      <w:r>
        <w:t xml:space="preserve"> </w:t>
      </w:r>
      <w:hyperlink r:id="rId360">
        <w:r>
          <w:rPr>
            <w:rStyle w:val="Hyperlink"/>
          </w:rPr>
          <w:t xml:space="preserve">https://doi.org/10.1371/journal.pone.0000308</w:t>
        </w:r>
      </w:hyperlink>
    </w:p>
    <w:bookmarkEnd w:id="361"/>
    <w:bookmarkStart w:id="363" w:name="ref-10SpoByIw"/>
    <w:p>
      <w:pPr>
        <w:pStyle w:val="Bibliography"/>
      </w:pPr>
      <w:r>
        <w:t xml:space="preserve">Prabhu, P., Zhang, Y., Ghosh, S., August, D. I., Huang, J., Beard, S., Kim, H., Oh, T., Jablin, T. B., Johnson, N. P., Zoufaly, M., Raman, A., Liu, F., &amp; Walker, D. (2011). A survey of the practice of computational science.</w:t>
      </w:r>
      <w:r>
        <w:t xml:space="preserve"> </w:t>
      </w:r>
      <w:r>
        <w:rPr>
          <w:iCs/>
          <w:i/>
        </w:rPr>
        <w:t xml:space="preserve">State of the Practice Reports on - SC '11</w:t>
      </w:r>
      <w:r>
        <w:t xml:space="preserve">. State of the Practice Reports.</w:t>
      </w:r>
      <w:r>
        <w:t xml:space="preserve"> </w:t>
      </w:r>
      <w:hyperlink r:id="rId362">
        <w:r>
          <w:rPr>
            <w:rStyle w:val="Hyperlink"/>
          </w:rPr>
          <w:t xml:space="preserve">https://doi.org/10.1145/2063348.2063374</w:t>
        </w:r>
      </w:hyperlink>
    </w:p>
    <w:bookmarkEnd w:id="363"/>
    <w:bookmarkStart w:id="365" w:name="ref-666HppfO"/>
    <w:p>
      <w:pPr>
        <w:pStyle w:val="Bibliography"/>
      </w:pPr>
      <w:r>
        <w:t xml:space="preserve">Pronk, T. E., Wiersma, P. H., van Weerden, A., &amp; Schieving, F. (2015). A game theoretic analysis of research data sharing.</w:t>
      </w:r>
      <w:r>
        <w:t xml:space="preserve"> </w:t>
      </w:r>
      <w:r>
        <w:rPr>
          <w:iCs/>
          <w:i/>
        </w:rPr>
        <w:t xml:space="preserve">PeerJ</w:t>
      </w:r>
      <w:r>
        <w:t xml:space="preserve">,</w:t>
      </w:r>
      <w:r>
        <w:t xml:space="preserve"> </w:t>
      </w:r>
      <w:r>
        <w:rPr>
          <w:iCs/>
          <w:i/>
        </w:rPr>
        <w:t xml:space="preserve">3</w:t>
      </w:r>
      <w:r>
        <w:t xml:space="preserve">, e1242.</w:t>
      </w:r>
      <w:r>
        <w:t xml:space="preserve"> </w:t>
      </w:r>
      <w:hyperlink r:id="rId364">
        <w:r>
          <w:rPr>
            <w:rStyle w:val="Hyperlink"/>
          </w:rPr>
          <w:t xml:space="preserve">https://doi.org/10.7717/peerj.1242</w:t>
        </w:r>
      </w:hyperlink>
    </w:p>
    <w:bookmarkEnd w:id="365"/>
    <w:bookmarkStart w:id="367" w:name="ref-4ny1onB0"/>
    <w:p>
      <w:pPr>
        <w:pStyle w:val="Bibliography"/>
      </w:pPr>
      <w:r>
        <w:t xml:space="preserve">Ram, K. (2013). Git can facilitate greater reproducibility and increased transparency in science.</w:t>
      </w:r>
      <w:r>
        <w:t xml:space="preserve"> </w:t>
      </w:r>
      <w:r>
        <w:rPr>
          <w:iCs/>
          <w:i/>
        </w:rPr>
        <w:t xml:space="preserve">Source Code for Biology and Medicine</w:t>
      </w:r>
      <w:r>
        <w:t xml:space="preserve">,</w:t>
      </w:r>
      <w:r>
        <w:t xml:space="preserve"> </w:t>
      </w:r>
      <w:r>
        <w:rPr>
          <w:iCs/>
          <w:i/>
        </w:rPr>
        <w:t xml:space="preserve">8</w:t>
      </w:r>
      <w:r>
        <w:t xml:space="preserve">(1).</w:t>
      </w:r>
      <w:r>
        <w:t xml:space="preserve"> </w:t>
      </w:r>
      <w:hyperlink r:id="rId366">
        <w:r>
          <w:rPr>
            <w:rStyle w:val="Hyperlink"/>
          </w:rPr>
          <w:t xml:space="preserve">https://doi.org/10.1186/1751-0473-8-7</w:t>
        </w:r>
      </w:hyperlink>
    </w:p>
    <w:bookmarkEnd w:id="367"/>
    <w:bookmarkStart w:id="369" w:name="ref-12103x16N"/>
    <w:p>
      <w:pPr>
        <w:pStyle w:val="Bibliography"/>
      </w:pPr>
      <w:r>
        <w:t xml:space="preserve">Scheller, R. M., Sturtevant, B. R., Gustafson, E. J., Ward, B. C., &amp; Mladenoff, D. J. (2010). Increasing the reliability of ecological models using modern software engineering techniques.</w:t>
      </w:r>
      <w:r>
        <w:t xml:space="preserve"> </w:t>
      </w:r>
      <w:r>
        <w:rPr>
          <w:iCs/>
          <w:i/>
        </w:rPr>
        <w:t xml:space="preserve">Frontiers in Ecology and the Environment</w:t>
      </w:r>
      <w:r>
        <w:t xml:space="preserve">,</w:t>
      </w:r>
      <w:r>
        <w:t xml:space="preserve"> </w:t>
      </w:r>
      <w:r>
        <w:rPr>
          <w:iCs/>
          <w:i/>
        </w:rPr>
        <w:t xml:space="preserve">8</w:t>
      </w:r>
      <w:r>
        <w:t xml:space="preserve">(5), 253–260.</w:t>
      </w:r>
      <w:r>
        <w:t xml:space="preserve"> </w:t>
      </w:r>
      <w:hyperlink r:id="rId368">
        <w:r>
          <w:rPr>
            <w:rStyle w:val="Hyperlink"/>
          </w:rPr>
          <w:t xml:space="preserve">https://doi.org/10.1890/080141</w:t>
        </w:r>
      </w:hyperlink>
    </w:p>
    <w:bookmarkEnd w:id="369"/>
    <w:bookmarkStart w:id="371" w:name="ref-10V7x4H4l"/>
    <w:p>
      <w:pPr>
        <w:pStyle w:val="Bibliography"/>
      </w:pPr>
      <w:r>
        <w:t xml:space="preserve">Schnell, S. (2015). Ten Simple Rules for a Computational Biologist’s Laboratory Notebook.</w:t>
      </w:r>
      <w:r>
        <w:t xml:space="preserve"> </w:t>
      </w:r>
      <w:r>
        <w:rPr>
          <w:iCs/>
          <w:i/>
        </w:rPr>
        <w:t xml:space="preserve">PLOS Computational Biology</w:t>
      </w:r>
      <w:r>
        <w:t xml:space="preserve">,</w:t>
      </w:r>
      <w:r>
        <w:t xml:space="preserve"> </w:t>
      </w:r>
      <w:r>
        <w:rPr>
          <w:iCs/>
          <w:i/>
        </w:rPr>
        <w:t xml:space="preserve">11</w:t>
      </w:r>
      <w:r>
        <w:t xml:space="preserve">(9), e1004385.</w:t>
      </w:r>
      <w:r>
        <w:t xml:space="preserve"> </w:t>
      </w:r>
      <w:hyperlink r:id="rId370">
        <w:r>
          <w:rPr>
            <w:rStyle w:val="Hyperlink"/>
          </w:rPr>
          <w:t xml:space="preserve">https://doi.org/10.1371/journal.pcbi.1004385</w:t>
        </w:r>
      </w:hyperlink>
    </w:p>
    <w:bookmarkEnd w:id="371"/>
    <w:bookmarkStart w:id="373" w:name="ref-1GRWGlDWy"/>
    <w:p>
      <w:pPr>
        <w:pStyle w:val="Bibliography"/>
      </w:pPr>
      <w:r>
        <w:t xml:space="preserve">Slack. (n.d.).</w:t>
      </w:r>
      <w:r>
        <w:t xml:space="preserve"> </w:t>
      </w:r>
      <w:r>
        <w:rPr>
          <w:iCs/>
          <w:i/>
        </w:rPr>
        <w:t xml:space="preserve">GitHub for Slack</w:t>
      </w:r>
      <w:r>
        <w:t xml:space="preserve">. Slack Help Center. Retrieved November 17, 2022, from</w:t>
      </w:r>
      <w:r>
        <w:t xml:space="preserve"> </w:t>
      </w:r>
      <w:hyperlink r:id="rId372">
        <w:r>
          <w:rPr>
            <w:rStyle w:val="Hyperlink"/>
          </w:rPr>
          <w:t xml:space="preserve">https://slack.com/help/articles/232289568-GitHub-for-Slack</w:t>
        </w:r>
      </w:hyperlink>
    </w:p>
    <w:bookmarkEnd w:id="373"/>
    <w:bookmarkStart w:id="375" w:name="ref-HiIPSSHV"/>
    <w:p>
      <w:pPr>
        <w:pStyle w:val="Bibliography"/>
      </w:pPr>
      <w:r>
        <w:t xml:space="preserve">Smaglik, P. (2007). Creating better lab websites gives potential collaborators and recruiters a clearer window into your world.</w:t>
      </w:r>
      <w:r>
        <w:t xml:space="preserve"> </w:t>
      </w:r>
      <w:r>
        <w:rPr>
          <w:iCs/>
          <w:i/>
        </w:rPr>
        <w:t xml:space="preserve">Nature</w:t>
      </w:r>
      <w:r>
        <w:t xml:space="preserve">,</w:t>
      </w:r>
      <w:r>
        <w:t xml:space="preserve"> </w:t>
      </w:r>
      <w:r>
        <w:rPr>
          <w:iCs/>
          <w:i/>
        </w:rPr>
        <w:t xml:space="preserve">447</w:t>
      </w:r>
      <w:r>
        <w:t xml:space="preserve">(7142), 347–347.</w:t>
      </w:r>
      <w:r>
        <w:t xml:space="preserve"> </w:t>
      </w:r>
      <w:hyperlink r:id="rId374">
        <w:r>
          <w:rPr>
            <w:rStyle w:val="Hyperlink"/>
          </w:rPr>
          <w:t xml:space="preserve">https://doi.org/10.1038/nj7142-347a</w:t>
        </w:r>
      </w:hyperlink>
    </w:p>
    <w:bookmarkEnd w:id="375"/>
    <w:bookmarkStart w:id="377" w:name="ref-ufw0ZdnI"/>
    <w:p>
      <w:pPr>
        <w:pStyle w:val="Bibliography"/>
      </w:pPr>
      <w:r>
        <w:t xml:space="preserve">Soergel, D. A. W. (2015). Rampant software errors may undermine scientific results.</w:t>
      </w:r>
      <w:r>
        <w:t xml:space="preserve"> </w:t>
      </w:r>
      <w:r>
        <w:rPr>
          <w:iCs/>
          <w:i/>
        </w:rPr>
        <w:t xml:space="preserve">F1000Research</w:t>
      </w:r>
      <w:r>
        <w:t xml:space="preserve">,</w:t>
      </w:r>
      <w:r>
        <w:t xml:space="preserve"> </w:t>
      </w:r>
      <w:r>
        <w:rPr>
          <w:iCs/>
          <w:i/>
        </w:rPr>
        <w:t xml:space="preserve">3</w:t>
      </w:r>
      <w:r>
        <w:t xml:space="preserve">, 303.</w:t>
      </w:r>
      <w:r>
        <w:t xml:space="preserve"> </w:t>
      </w:r>
      <w:hyperlink r:id="rId376">
        <w:r>
          <w:rPr>
            <w:rStyle w:val="Hyperlink"/>
          </w:rPr>
          <w:t xml:space="preserve">https://doi.org/10.12688/f1000research.5930.2</w:t>
        </w:r>
      </w:hyperlink>
    </w:p>
    <w:bookmarkEnd w:id="377"/>
    <w:bookmarkStart w:id="379" w:name="ref-hm9PaCLD"/>
    <w:p>
      <w:pPr>
        <w:pStyle w:val="Bibliography"/>
      </w:pPr>
      <w:r>
        <w:t xml:space="preserve">Song, X., Goldstein, S. C., &amp; Sakr, M. (2020, June 2). Using Peer Code Review as an Educational Tool.</w:t>
      </w:r>
      <w:r>
        <w:t xml:space="preserve"> </w:t>
      </w:r>
      <w:r>
        <w:rPr>
          <w:iCs/>
          <w:i/>
        </w:rPr>
        <w:t xml:space="preserve">Proceedings of the 2020 ACM Conference on Innovation and Technology in Computer Science Education</w:t>
      </w:r>
      <w:r>
        <w:t xml:space="preserve">. ITiCSE '20: Innovation and Technology in Computer Science Education.</w:t>
      </w:r>
      <w:r>
        <w:t xml:space="preserve"> </w:t>
      </w:r>
      <w:hyperlink r:id="rId378">
        <w:r>
          <w:rPr>
            <w:rStyle w:val="Hyperlink"/>
          </w:rPr>
          <w:t xml:space="preserve">https://doi.org/10.1145/3341525.3387370</w:t>
        </w:r>
      </w:hyperlink>
    </w:p>
    <w:bookmarkEnd w:id="379"/>
    <w:bookmarkStart w:id="381" w:name="ref-1CzUZwyU2"/>
    <w:p>
      <w:pPr>
        <w:pStyle w:val="Bibliography"/>
      </w:pPr>
      <w:r>
        <w:t xml:space="preserve">Tenopir, C., Dalton, E. D., Allard, S., Frame, M., Pjesivac, I., Birch, B., Pollock, D., &amp; Dorsett, K. (2015). Changes in Data Sharing and Data Reuse Practices and Perceptions among Scientists Worldwide.</w:t>
      </w:r>
      <w:r>
        <w:t xml:space="preserve"> </w:t>
      </w:r>
      <w:r>
        <w:rPr>
          <w:iCs/>
          <w:i/>
        </w:rPr>
        <w:t xml:space="preserve">PLOS ONE</w:t>
      </w:r>
      <w:r>
        <w:t xml:space="preserve">,</w:t>
      </w:r>
      <w:r>
        <w:t xml:space="preserve"> </w:t>
      </w:r>
      <w:r>
        <w:rPr>
          <w:iCs/>
          <w:i/>
        </w:rPr>
        <w:t xml:space="preserve">10</w:t>
      </w:r>
      <w:r>
        <w:t xml:space="preserve">(8), e0134826.</w:t>
      </w:r>
      <w:r>
        <w:t xml:space="preserve"> </w:t>
      </w:r>
      <w:hyperlink r:id="rId380">
        <w:r>
          <w:rPr>
            <w:rStyle w:val="Hyperlink"/>
          </w:rPr>
          <w:t xml:space="preserve">https://doi.org/10.1371/journal.pone.0134826</w:t>
        </w:r>
      </w:hyperlink>
    </w:p>
    <w:bookmarkEnd w:id="381"/>
    <w:bookmarkStart w:id="383" w:name="ref-PLmDFZrm"/>
    <w:p>
      <w:pPr>
        <w:pStyle w:val="Bibliography"/>
      </w:pPr>
      <w:r>
        <w:t xml:space="preserve">Tenopir, C., Rice, N. M., Allard, S., Baird, L., Borycz, J., Christian, L., Grant, B., Olendorf, R., &amp; Sandusky, R. J. (2020). Data sharing, management, use, and reuse: Practices and perceptions of scientists worldwide.</w:t>
      </w:r>
      <w:r>
        <w:t xml:space="preserve"> </w:t>
      </w:r>
      <w:r>
        <w:rPr>
          <w:iCs/>
          <w:i/>
        </w:rPr>
        <w:t xml:space="preserve">PLOS ONE</w:t>
      </w:r>
      <w:r>
        <w:t xml:space="preserve">,</w:t>
      </w:r>
      <w:r>
        <w:t xml:space="preserve"> </w:t>
      </w:r>
      <w:r>
        <w:rPr>
          <w:iCs/>
          <w:i/>
        </w:rPr>
        <w:t xml:space="preserve">15</w:t>
      </w:r>
      <w:r>
        <w:t xml:space="preserve">(3), e0229003.</w:t>
      </w:r>
      <w:r>
        <w:t xml:space="preserve"> </w:t>
      </w:r>
      <w:hyperlink r:id="rId382">
        <w:r>
          <w:rPr>
            <w:rStyle w:val="Hyperlink"/>
          </w:rPr>
          <w:t xml:space="preserve">https://doi.org/10.1371/journal.pone.0229003</w:t>
        </w:r>
      </w:hyperlink>
    </w:p>
    <w:bookmarkEnd w:id="383"/>
    <w:bookmarkStart w:id="385" w:name="ref-dqrFjoSb"/>
    <w:p>
      <w:pPr>
        <w:pStyle w:val="Bibliography"/>
      </w:pPr>
      <w:r>
        <w:t xml:space="preserve">Trujillo, G., &amp; Tanner, K. D. (2014). Considering the Role of Affect in Learning: Monitoring Students' Self-Efficacy, Sense of Belonging, and Science Identity.</w:t>
      </w:r>
      <w:r>
        <w:t xml:space="preserve"> </w:t>
      </w:r>
      <w:r>
        <w:rPr>
          <w:iCs/>
          <w:i/>
        </w:rPr>
        <w:t xml:space="preserve">CBE—Life Sciences Education</w:t>
      </w:r>
      <w:r>
        <w:t xml:space="preserve">,</w:t>
      </w:r>
      <w:r>
        <w:t xml:space="preserve"> </w:t>
      </w:r>
      <w:r>
        <w:rPr>
          <w:iCs/>
          <w:i/>
        </w:rPr>
        <w:t xml:space="preserve">13</w:t>
      </w:r>
      <w:r>
        <w:t xml:space="preserve">(1), 6–15.</w:t>
      </w:r>
      <w:r>
        <w:t xml:space="preserve"> </w:t>
      </w:r>
      <w:hyperlink r:id="rId384">
        <w:r>
          <w:rPr>
            <w:rStyle w:val="Hyperlink"/>
          </w:rPr>
          <w:t xml:space="preserve">https://doi.org/10.1187/cbe.13-12-0241</w:t>
        </w:r>
      </w:hyperlink>
    </w:p>
    <w:bookmarkEnd w:id="385"/>
    <w:bookmarkStart w:id="387" w:name="ref-1BJcvyTmV"/>
    <w:p>
      <w:pPr>
        <w:pStyle w:val="Bibliography"/>
      </w:pPr>
      <w:r>
        <w:t xml:space="preserve">Vale, G., Schmid, A., Santos, A. R., de Almeida, E. S., &amp; Apel, S. (2019). On the relation between Github communication activity and merge conflicts.</w:t>
      </w:r>
      <w:r>
        <w:t xml:space="preserve"> </w:t>
      </w:r>
      <w:r>
        <w:rPr>
          <w:iCs/>
          <w:i/>
        </w:rPr>
        <w:t xml:space="preserve">Empirical Software Engineering</w:t>
      </w:r>
      <w:r>
        <w:t xml:space="preserve">,</w:t>
      </w:r>
      <w:r>
        <w:t xml:space="preserve"> </w:t>
      </w:r>
      <w:r>
        <w:rPr>
          <w:iCs/>
          <w:i/>
        </w:rPr>
        <w:t xml:space="preserve">25</w:t>
      </w:r>
      <w:r>
        <w:t xml:space="preserve">(1), 402–433.</w:t>
      </w:r>
      <w:r>
        <w:t xml:space="preserve"> </w:t>
      </w:r>
      <w:hyperlink r:id="rId386">
        <w:r>
          <w:rPr>
            <w:rStyle w:val="Hyperlink"/>
          </w:rPr>
          <w:t xml:space="preserve">https://doi.org/10.1007/s10664-019-09774-x</w:t>
        </w:r>
      </w:hyperlink>
    </w:p>
    <w:bookmarkEnd w:id="387"/>
    <w:bookmarkStart w:id="389" w:name="ref-19kmNxiHc"/>
    <w:p>
      <w:pPr>
        <w:pStyle w:val="Bibliography"/>
      </w:pPr>
      <w:r>
        <w:t xml:space="preserve">Vines, Timothy H., Albert, Arianne Y. K., Andrew, Rose L., Débarre, F., Bock, Dan G., Franklin, Michelle T., Gilbert, Kimberly J., Moore, J.-S., Renaut, S., &amp; Rennison, Diana J. (2014). The Availability of Research Data Declines Rapidly with Article Age.</w:t>
      </w:r>
      <w:r>
        <w:t xml:space="preserve"> </w:t>
      </w:r>
      <w:r>
        <w:rPr>
          <w:iCs/>
          <w:i/>
        </w:rPr>
        <w:t xml:space="preserve">Current Biology</w:t>
      </w:r>
      <w:r>
        <w:t xml:space="preserve">,</w:t>
      </w:r>
      <w:r>
        <w:t xml:space="preserve"> </w:t>
      </w:r>
      <w:r>
        <w:rPr>
          <w:iCs/>
          <w:i/>
        </w:rPr>
        <w:t xml:space="preserve">24</w:t>
      </w:r>
      <w:r>
        <w:t xml:space="preserve">(1), 94–97.</w:t>
      </w:r>
      <w:r>
        <w:t xml:space="preserve"> </w:t>
      </w:r>
      <w:hyperlink r:id="rId388">
        <w:r>
          <w:rPr>
            <w:rStyle w:val="Hyperlink"/>
          </w:rPr>
          <w:t xml:space="preserve">https://doi.org/10.1016/j.cub.2013.11.014</w:t>
        </w:r>
      </w:hyperlink>
    </w:p>
    <w:bookmarkEnd w:id="389"/>
    <w:bookmarkStart w:id="391" w:name="ref-SirQKFIz"/>
    <w:p>
      <w:pPr>
        <w:pStyle w:val="Bibliography"/>
      </w:pPr>
      <w:r>
        <w:t xml:space="preserve">White, E. P., Yenni, G. M., Taylor, S. D., Christensen, E. M., Bledsoe, E. K., Simonis, J. L., &amp; Ernest, S. K. M. (2018). Developing an automated iterative near‐term forecasting system for an ecological study.</w:t>
      </w:r>
      <w:r>
        <w:t xml:space="preserve"> </w:t>
      </w:r>
      <w:r>
        <w:rPr>
          <w:iCs/>
          <w:i/>
        </w:rPr>
        <w:t xml:space="preserve">Methods in Ecology and Evolution</w:t>
      </w:r>
      <w:r>
        <w:t xml:space="preserve">,</w:t>
      </w:r>
      <w:r>
        <w:t xml:space="preserve"> </w:t>
      </w:r>
      <w:r>
        <w:rPr>
          <w:iCs/>
          <w:i/>
        </w:rPr>
        <w:t xml:space="preserve">10</w:t>
      </w:r>
      <w:r>
        <w:t xml:space="preserve">(3), 332–344.</w:t>
      </w:r>
      <w:r>
        <w:t xml:space="preserve"> </w:t>
      </w:r>
      <w:hyperlink r:id="rId390">
        <w:r>
          <w:rPr>
            <w:rStyle w:val="Hyperlink"/>
          </w:rPr>
          <w:t xml:space="preserve">https://doi.org/10.1111/2041-210x.13104</w:t>
        </w:r>
      </w:hyperlink>
    </w:p>
    <w:bookmarkEnd w:id="391"/>
    <w:bookmarkStart w:id="393" w:name="ref-1Ch6LSHef"/>
    <w:p>
      <w:pPr>
        <w:pStyle w:val="Bibliography"/>
      </w:pPr>
      <w:r>
        <w:t xml:space="preserve">Wicherts, J. M., Bakker, M., &amp; Molenaar, D. (2011). Willingness to Share Research Data Is Related to the Strength of the Evidence and the Quality of Reporting of Statistical Results.</w:t>
      </w:r>
      <w:r>
        <w:t xml:space="preserve"> </w:t>
      </w:r>
      <w:r>
        <w:rPr>
          <w:iCs/>
          <w:i/>
        </w:rPr>
        <w:t xml:space="preserve">PLoS ONE</w:t>
      </w:r>
      <w:r>
        <w:t xml:space="preserve">,</w:t>
      </w:r>
      <w:r>
        <w:t xml:space="preserve"> </w:t>
      </w:r>
      <w:r>
        <w:rPr>
          <w:iCs/>
          <w:i/>
        </w:rPr>
        <w:t xml:space="preserve">6</w:t>
      </w:r>
      <w:r>
        <w:t xml:space="preserve">(11), e26828.</w:t>
      </w:r>
      <w:r>
        <w:t xml:space="preserve"> </w:t>
      </w:r>
      <w:hyperlink r:id="rId392">
        <w:r>
          <w:rPr>
            <w:rStyle w:val="Hyperlink"/>
          </w:rPr>
          <w:t xml:space="preserve">https://doi.org/10.1371/journal.pone.0026828</w:t>
        </w:r>
      </w:hyperlink>
    </w:p>
    <w:bookmarkEnd w:id="393"/>
    <w:bookmarkStart w:id="395" w:name="ref-O6UbstGG"/>
    <w:p>
      <w:pPr>
        <w:pStyle w:val="Bibliography"/>
      </w:pPr>
      <w:r>
        <w:t xml:space="preserve">Wilson, G., Aruliah, D. A., Brown, C. T., Chue Hong, N. P., Davis, M., Guy, R. T., Haddock, S. H. D., Huff, K. D., Mitchell, I. M., Plumbley, M. D., Waugh, B., White, E. P., &amp; Wilson, P. (2014). Best Practices for Scientific Computing.</w:t>
      </w:r>
      <w:r>
        <w:t xml:space="preserve"> </w:t>
      </w:r>
      <w:r>
        <w:rPr>
          <w:iCs/>
          <w:i/>
        </w:rPr>
        <w:t xml:space="preserve">PLoS Biology</w:t>
      </w:r>
      <w:r>
        <w:t xml:space="preserve">,</w:t>
      </w:r>
      <w:r>
        <w:t xml:space="preserve"> </w:t>
      </w:r>
      <w:r>
        <w:rPr>
          <w:iCs/>
          <w:i/>
        </w:rPr>
        <w:t xml:space="preserve">12</w:t>
      </w:r>
      <w:r>
        <w:t xml:space="preserve">(1), e1001745.</w:t>
      </w:r>
      <w:r>
        <w:t xml:space="preserve"> </w:t>
      </w:r>
      <w:hyperlink r:id="rId394">
        <w:r>
          <w:rPr>
            <w:rStyle w:val="Hyperlink"/>
          </w:rPr>
          <w:t xml:space="preserve">https://doi.org/10.1371/journal.pbio.1001745</w:t>
        </w:r>
      </w:hyperlink>
    </w:p>
    <w:bookmarkEnd w:id="395"/>
    <w:bookmarkStart w:id="396" w:name="ref-QqMezOMg"/>
    <w:p>
      <w:pPr>
        <w:pStyle w:val="Bibliography"/>
      </w:pPr>
      <w:r>
        <w:t xml:space="preserve">Xie, Y., Allaire, J. J., &amp; Grolemund, G. (2019).</w:t>
      </w:r>
      <w:r>
        <w:t xml:space="preserve"> </w:t>
      </w:r>
      <w:r>
        <w:rPr>
          <w:iCs/>
          <w:i/>
        </w:rPr>
        <w:t xml:space="preserve">R Markdown: the definitive guide</w:t>
      </w:r>
      <w:r>
        <w:t xml:space="preserve">. CRC Press, Taylor and Francis Group.</w:t>
      </w:r>
    </w:p>
    <w:bookmarkEnd w:id="396"/>
    <w:bookmarkStart w:id="398" w:name="ref-1CJo8lo2v"/>
    <w:p>
      <w:pPr>
        <w:pStyle w:val="Bibliography"/>
      </w:pPr>
      <w:r>
        <w:t xml:space="preserve">Yenni, G. M., Christensen, E. M., Bledsoe, E. K., Supp, S. R., Diaz, R. M., White, E. P., &amp; Ernest, S. K. M. (2019). Developing a modern data workflow for regularly updated data.</w:t>
      </w:r>
      <w:r>
        <w:t xml:space="preserve"> </w:t>
      </w:r>
      <w:r>
        <w:rPr>
          <w:iCs/>
          <w:i/>
        </w:rPr>
        <w:t xml:space="preserve">PLOS Biology</w:t>
      </w:r>
      <w:r>
        <w:t xml:space="preserve">,</w:t>
      </w:r>
      <w:r>
        <w:t xml:space="preserve"> </w:t>
      </w:r>
      <w:r>
        <w:rPr>
          <w:iCs/>
          <w:i/>
        </w:rPr>
        <w:t xml:space="preserve">17</w:t>
      </w:r>
      <w:r>
        <w:t xml:space="preserve">(1), e3000125.</w:t>
      </w:r>
      <w:r>
        <w:t xml:space="preserve"> </w:t>
      </w:r>
      <w:hyperlink r:id="rId397">
        <w:r>
          <w:rPr>
            <w:rStyle w:val="Hyperlink"/>
          </w:rPr>
          <w:t xml:space="preserve">https://doi.org/10.1371/journal.pbio.3000125</w:t>
        </w:r>
      </w:hyperlink>
    </w:p>
    <w:bookmarkEnd w:id="398"/>
    <w:bookmarkStart w:id="400" w:name="ref-lXvpQxeN"/>
    <w:p>
      <w:pPr>
        <w:pStyle w:val="Bibliography"/>
      </w:pPr>
      <w:r>
        <w:t xml:space="preserve">Yenni, G. M., Christensen, E. M., Bledsoe, E. K., Supp, S. R., Diaz, R. M., White, E. P., &amp; Ernest, S. K. M. (2018).</w:t>
      </w:r>
      <w:r>
        <w:t xml:space="preserve"> </w:t>
      </w:r>
      <w:r>
        <w:rPr>
          <w:iCs/>
          <w:i/>
        </w:rPr>
        <w:t xml:space="preserve">Developing a modern data workflow for evolving data</w:t>
      </w:r>
      <w:r>
        <w:t xml:space="preserve">. Cold Spring Harbor Laboratory.</w:t>
      </w:r>
      <w:r>
        <w:t xml:space="preserve"> </w:t>
      </w:r>
      <w:hyperlink r:id="rId399">
        <w:r>
          <w:rPr>
            <w:rStyle w:val="Hyperlink"/>
          </w:rPr>
          <w:t xml:space="preserve">https://doi.org/10.1101/344804</w:t>
        </w:r>
      </w:hyperlink>
    </w:p>
    <w:bookmarkEnd w:id="400"/>
    <w:bookmarkEnd w:id="401"/>
    <w:bookmarkEnd w:id="402"/>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42" Target="media/rId242.png" /><Relationship Type="http://schemas.openxmlformats.org/officeDocument/2006/relationships/image" Id="rId22" Target="media/rId22.svg" /><Relationship Type="http://schemas.openxmlformats.org/officeDocument/2006/relationships/image" Id="rId246" Target="media/rId246.png" /><Relationship Type="http://schemas.openxmlformats.org/officeDocument/2006/relationships/image" Id="rId30" Target="media/rId30.svg" /><Relationship Type="http://schemas.openxmlformats.org/officeDocument/2006/relationships/hyperlink" Id="rId225" Target="http://markdownguide.org/basic-syntax" TargetMode="External" /><Relationship Type="http://schemas.openxmlformats.org/officeDocument/2006/relationships/hyperlink" Id="rId283" Target="https://SORTEE-Github-Hackathon.github.io/manuscript/" TargetMode="External" /><Relationship Type="http://schemas.openxmlformats.org/officeDocument/2006/relationships/hyperlink" Id="rId20" Target="https://SORTEE-Github-Hackathon.github.io/manuscript/v/8d4190ca13a7f11fb128da7e17ec7e4c73eefe31/" TargetMode="External" /><Relationship Type="http://schemas.openxmlformats.org/officeDocument/2006/relationships/hyperlink" Id="rId231" Target="https://atom.io" TargetMode="External" /><Relationship Type="http://schemas.openxmlformats.org/officeDocument/2006/relationships/hyperlink" Id="rId190" Target="https://bookdown.org/yihui/blogdown" TargetMode="External" /><Relationship Type="http://schemas.openxmlformats.org/officeDocument/2006/relationships/hyperlink" Id="rId237" Target="https://casrai.org/credit/" TargetMode="External" /><Relationship Type="http://schemas.openxmlformats.org/officeDocument/2006/relationships/hyperlink" Id="rId193" Target="https://choosealicense.com/non-software/" TargetMode="External" /><Relationship Type="http://schemas.openxmlformats.org/officeDocument/2006/relationships/hyperlink" Id="rId281" Target="https://circleci.com/" TargetMode="External" /><Relationship Type="http://schemas.openxmlformats.org/officeDocument/2006/relationships/hyperlink" Id="rId183" Target="https://classroom.github.com" TargetMode="External" /><Relationship Type="http://schemas.openxmlformats.org/officeDocument/2006/relationships/hyperlink" Id="rId230" Target="https://code.visualstudio.com" TargetMode="External" /><Relationship Type="http://schemas.openxmlformats.org/officeDocument/2006/relationships/hyperlink" Id="rId194" Target="https://creativecommons.org/licenses/" TargetMode="External" /><Relationship Type="http://schemas.openxmlformats.org/officeDocument/2006/relationships/hyperlink" Id="rId227" Target="https://desktop.github.com" TargetMode="External" /><Relationship Type="http://schemas.openxmlformats.org/officeDocument/2006/relationships/hyperlink" Id="rId221" Target="https://docs.github.com/en" TargetMode="External" /><Relationship Type="http://schemas.openxmlformats.org/officeDocument/2006/relationships/hyperlink" Id="rId205" Target="https://docs.github.com/en/discussions" TargetMode="External" /><Relationship Type="http://schemas.openxmlformats.org/officeDocument/2006/relationships/hyperlink" Id="rId260" Target="https://doi.org/10.1002/bes2.1801" TargetMode="External" /><Relationship Type="http://schemas.openxmlformats.org/officeDocument/2006/relationships/hyperlink" Id="rId386" Target="https://doi.org/10.1007/s10664-019-09774-x" TargetMode="External" /><Relationship Type="http://schemas.openxmlformats.org/officeDocument/2006/relationships/hyperlink" Id="rId388" Target="https://doi.org/10.1016/j.cub.2013.11.014" TargetMode="External" /><Relationship Type="http://schemas.openxmlformats.org/officeDocument/2006/relationships/hyperlink" Id="rId346" Target="https://doi.org/10.1016/j.tree.2015.11.006" TargetMode="External" /><Relationship Type="http://schemas.openxmlformats.org/officeDocument/2006/relationships/hyperlink" Id="rId324" Target="https://doi.org/10.1016/j.tree.2021.11.003" TargetMode="External" /><Relationship Type="http://schemas.openxmlformats.org/officeDocument/2006/relationships/hyperlink" Id="rId285" Target="https://doi.org/10.1029/2021ea001797" TargetMode="External" /><Relationship Type="http://schemas.openxmlformats.org/officeDocument/2006/relationships/hyperlink" Id="rId264" Target="https://doi.org/10.1038/533452a" TargetMode="External" /><Relationship Type="http://schemas.openxmlformats.org/officeDocument/2006/relationships/hyperlink" Id="rId356" Target="https://doi.org/10.1038/538127a" TargetMode="External" /><Relationship Type="http://schemas.openxmlformats.org/officeDocument/2006/relationships/hyperlink" Id="rId358" Target="https://doi.org/10.1038/d41586-020-02462-7" TargetMode="External" /><Relationship Type="http://schemas.openxmlformats.org/officeDocument/2006/relationships/hyperlink" Id="rId266" Target="https://doi.org/10.1038/nbt.3780" TargetMode="External" /><Relationship Type="http://schemas.openxmlformats.org/officeDocument/2006/relationships/hyperlink" Id="rId352" Target="https://doi.org/10.1038/ncb3506" TargetMode="External" /><Relationship Type="http://schemas.openxmlformats.org/officeDocument/2006/relationships/hyperlink" Id="rId374" Target="https://doi.org/10.1038/nj7142-347a" TargetMode="External" /><Relationship Type="http://schemas.openxmlformats.org/officeDocument/2006/relationships/hyperlink" Id="rId330" Target="https://doi.org/10.1038/s41559-017-0160" TargetMode="External" /><Relationship Type="http://schemas.openxmlformats.org/officeDocument/2006/relationships/hyperlink" Id="rId348" Target="https://doi.org/10.1038/s41597-022-01381-8" TargetMode="External" /><Relationship Type="http://schemas.openxmlformats.org/officeDocument/2006/relationships/hyperlink" Id="rId290" Target="https://doi.org/10.1073/pnas.1710231115" TargetMode="External" /><Relationship Type="http://schemas.openxmlformats.org/officeDocument/2006/relationships/hyperlink" Id="rId338" Target="https://doi.org/10.1080/00031305.2017.1375986" TargetMode="External" /><Relationship Type="http://schemas.openxmlformats.org/officeDocument/2006/relationships/hyperlink" Id="rId272" Target="https://doi.org/10.1080/00031305.2017.1399928" TargetMode="External" /><Relationship Type="http://schemas.openxmlformats.org/officeDocument/2006/relationships/hyperlink" Id="rId294" Target="https://doi.org/10.1101/332783" TargetMode="External" /><Relationship Type="http://schemas.openxmlformats.org/officeDocument/2006/relationships/hyperlink" Id="rId399" Target="https://doi.org/10.1101/344804" TargetMode="External" /><Relationship Type="http://schemas.openxmlformats.org/officeDocument/2006/relationships/hyperlink" Id="rId350" Target="https://doi.org/10.1108/tg-03-2014-0008" TargetMode="External" /><Relationship Type="http://schemas.openxmlformats.org/officeDocument/2006/relationships/hyperlink" Id="rId328" Target="https://doi.org/10.1109/asonam.2016.7752419" TargetMode="External" /><Relationship Type="http://schemas.openxmlformats.org/officeDocument/2006/relationships/hyperlink" Id="rId342" Target="https://doi.org/10.1109/ms.2014.58" TargetMode="External" /><Relationship Type="http://schemas.openxmlformats.org/officeDocument/2006/relationships/hyperlink" Id="rId308" Target="https://doi.org/10.1109/secse.2009.5069155" TargetMode="External" /><Relationship Type="http://schemas.openxmlformats.org/officeDocument/2006/relationships/hyperlink" Id="rId390" Target="https://doi.org/10.1111/2041-210x.13104" TargetMode="External" /><Relationship Type="http://schemas.openxmlformats.org/officeDocument/2006/relationships/hyperlink" Id="rId326" Target="https://doi.org/10.1111/2041-210x.13982" TargetMode="External" /><Relationship Type="http://schemas.openxmlformats.org/officeDocument/2006/relationships/hyperlink" Id="rId340" Target="https://doi.org/10.1111/ele.13994" TargetMode="External" /><Relationship Type="http://schemas.openxmlformats.org/officeDocument/2006/relationships/hyperlink" Id="rId268" Target="https://doi.org/10.1111/j.1095-8649.2012.03464.x" TargetMode="External" /><Relationship Type="http://schemas.openxmlformats.org/officeDocument/2006/relationships/hyperlink" Id="rId262" Target="https://doi.org/10.1111/tgis.12810" TargetMode="External" /><Relationship Type="http://schemas.openxmlformats.org/officeDocument/2006/relationships/hyperlink" Id="rId322" Target="https://doi.org/10.1126/science.abi4692" TargetMode="External" /><Relationship Type="http://schemas.openxmlformats.org/officeDocument/2006/relationships/hyperlink" Id="rId362" Target="https://doi.org/10.1145/2063348.2063374" TargetMode="External" /><Relationship Type="http://schemas.openxmlformats.org/officeDocument/2006/relationships/hyperlink" Id="rId378" Target="https://doi.org/10.1145/3341525.3387370" TargetMode="External" /><Relationship Type="http://schemas.openxmlformats.org/officeDocument/2006/relationships/hyperlink" Id="rId366" Target="https://doi.org/10.1186/1751-0473-8-7" TargetMode="External" /><Relationship Type="http://schemas.openxmlformats.org/officeDocument/2006/relationships/hyperlink" Id="rId320" Target="https://doi.org/10.1186/s13321-017-0221-3" TargetMode="External" /><Relationship Type="http://schemas.openxmlformats.org/officeDocument/2006/relationships/hyperlink" Id="rId384" Target="https://doi.org/10.1187/cbe.13-12-0241" TargetMode="External" /><Relationship Type="http://schemas.openxmlformats.org/officeDocument/2006/relationships/hyperlink" Id="rId277" Target="https://doi.org/10.12688/f1000research.2-191.v2" TargetMode="External" /><Relationship Type="http://schemas.openxmlformats.org/officeDocument/2006/relationships/hyperlink" Id="rId376" Target="https://doi.org/10.12688/f1000research.5930.2" TargetMode="External" /><Relationship Type="http://schemas.openxmlformats.org/officeDocument/2006/relationships/hyperlink" Id="rId394" Target="https://doi.org/10.1371/journal.pbio.1001745" TargetMode="External" /><Relationship Type="http://schemas.openxmlformats.org/officeDocument/2006/relationships/hyperlink" Id="rId397" Target="https://doi.org/10.1371/journal.pbio.3000125" TargetMode="External" /><Relationship Type="http://schemas.openxmlformats.org/officeDocument/2006/relationships/hyperlink" Id="rId287" Target="https://doi.org/10.1371/journal.pbio.3000763" TargetMode="External" /><Relationship Type="http://schemas.openxmlformats.org/officeDocument/2006/relationships/hyperlink" Id="rId370" Target="https://doi.org/10.1371/journal.pcbi.1004385" TargetMode="External" /><Relationship Type="http://schemas.openxmlformats.org/officeDocument/2006/relationships/hyperlink" Id="rId354" Target="https://doi.org/10.1371/journal.pcbi.1004947" TargetMode="External" /><Relationship Type="http://schemas.openxmlformats.org/officeDocument/2006/relationships/hyperlink" Id="rId312" Target="https://doi.org/10.1371/journal.pcbi.1007128" TargetMode="External" /><Relationship Type="http://schemas.openxmlformats.org/officeDocument/2006/relationships/hyperlink" Id="rId360" Target="https://doi.org/10.1371/journal.pone.0000308" TargetMode="External" /><Relationship Type="http://schemas.openxmlformats.org/officeDocument/2006/relationships/hyperlink" Id="rId392" Target="https://doi.org/10.1371/journal.pone.0026828" TargetMode="External" /><Relationship Type="http://schemas.openxmlformats.org/officeDocument/2006/relationships/hyperlink" Id="rId380" Target="https://doi.org/10.1371/journal.pone.0134826" TargetMode="External" /><Relationship Type="http://schemas.openxmlformats.org/officeDocument/2006/relationships/hyperlink" Id="rId382" Target="https://doi.org/10.1371/journal.pone.0229003" TargetMode="External" /><Relationship Type="http://schemas.openxmlformats.org/officeDocument/2006/relationships/hyperlink" Id="rId368" Target="https://doi.org/10.1890/080141" TargetMode="External" /><Relationship Type="http://schemas.openxmlformats.org/officeDocument/2006/relationships/hyperlink" Id="rId304" Target="https://doi.org/10.1890/120370" TargetMode="External" /><Relationship Type="http://schemas.openxmlformats.org/officeDocument/2006/relationships/hyperlink" Id="rId306" Target="https://doi.org/10.1890/es14-00402.1" TargetMode="External" /><Relationship Type="http://schemas.openxmlformats.org/officeDocument/2006/relationships/hyperlink" Id="rId302" Target="https://doi.org/10.31222/osf.io/gaj43" TargetMode="External" /><Relationship Type="http://schemas.openxmlformats.org/officeDocument/2006/relationships/hyperlink" Id="rId344" Target="https://doi.org/10.3389/fevo.2021.679673" TargetMode="External" /><Relationship Type="http://schemas.openxmlformats.org/officeDocument/2006/relationships/hyperlink" Id="rId300" Target="https://doi.org/10.3389/fpubh.2017.00327" TargetMode="External" /><Relationship Type="http://schemas.openxmlformats.org/officeDocument/2006/relationships/hyperlink" Id="rId270" Target="https://doi.org/10.3897/rio.6.e56508" TargetMode="External" /><Relationship Type="http://schemas.openxmlformats.org/officeDocument/2006/relationships/hyperlink" Id="rId332" Target="https://doi.org/10.5281/zenodo.1188710" TargetMode="External" /><Relationship Type="http://schemas.openxmlformats.org/officeDocument/2006/relationships/hyperlink" Id="rId334" Target="https://doi.org/10.5281/zenodo.3264950" TargetMode="External" /><Relationship Type="http://schemas.openxmlformats.org/officeDocument/2006/relationships/hyperlink" Id="rId292" Target="https://doi.org/10.5281/zenodo.3893943" TargetMode="External" /><Relationship Type="http://schemas.openxmlformats.org/officeDocument/2006/relationships/hyperlink" Id="rId316" Target="https://doi.org/10.5281/zenodo.6097109" TargetMode="External" /><Relationship Type="http://schemas.openxmlformats.org/officeDocument/2006/relationships/hyperlink" Id="rId298" Target="https://doi.org/10.5334/jors.307" TargetMode="External" /><Relationship Type="http://schemas.openxmlformats.org/officeDocument/2006/relationships/hyperlink" Id="rId364" Target="https://doi.org/10.7717/peerj.1242" TargetMode="External" /><Relationship Type="http://schemas.openxmlformats.org/officeDocument/2006/relationships/hyperlink" Id="rId204" Target="https://ecologyforthemasses.com/2020/02/04/pruittdata-and-the-ethics-of-data-in-science" TargetMode="External" /><Relationship Type="http://schemas.openxmlformats.org/officeDocument/2006/relationships/hyperlink" Id="rId219" Target="https://education.github.com/" TargetMode="External" /><Relationship Type="http://schemas.openxmlformats.org/officeDocument/2006/relationships/hyperlink" Id="rId258" Target="https://ghdocs-prod.azurewebsites.net/en/communities/setting-up-your-project-for-healthy-contributions/adding-a-license-to-a-repository" TargetMode="External" /><Relationship Type="http://schemas.openxmlformats.org/officeDocument/2006/relationships/hyperlink" Id="rId256" Target="https://ghdocs-prod.azurewebsites.net/en/issues/planning-and-tracking-with-projects/learning-about-projects/about-projects" TargetMode="External" /><Relationship Type="http://schemas.openxmlformats.org/officeDocument/2006/relationships/hyperlink" Id="rId252" Target="https://ghdocs-prod.azurewebsites.net/en/repositories/managing-your-repositorys-settings-and-features/customizing-your-repository/about-code-owners" TargetMode="External" /><Relationship Type="http://schemas.openxmlformats.org/officeDocument/2006/relationships/hyperlink" Id="rId254"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28" Target="https://git-scm.com/docs/git-gui" TargetMode="External" /><Relationship Type="http://schemas.openxmlformats.org/officeDocument/2006/relationships/hyperlink" Id="rId222"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12" Target="https://github.com/QCBSRworkshops" TargetMode="External" /><Relationship Type="http://schemas.openxmlformats.org/officeDocument/2006/relationships/hyperlink" Id="rId211" Target="https://github.com/SORTEE-Github-Hackathon" TargetMode="External" /><Relationship Type="http://schemas.openxmlformats.org/officeDocument/2006/relationships/hyperlink" Id="rId223" Target="https://github.com/SORTEE-Github-Hackathon/manuscript" TargetMode="External" /><Relationship Type="http://schemas.openxmlformats.org/officeDocument/2006/relationships/hyperlink" Id="rId200" Target="https://github.com/SORTEE-Github-Hackathon/manuscript/issues?q=label%3A%22Reviewer+Comment%22+" TargetMode="External" /><Relationship Type="http://schemas.openxmlformats.org/officeDocument/2006/relationships/hyperlink" Id="rId21" Target="https://github.com/SORTEE-Github-Hackathon/manuscript/tree/8d4190ca13a7f11fb128da7e17ec7e4c73eefe31" TargetMode="External" /><Relationship Type="http://schemas.openxmlformats.org/officeDocument/2006/relationships/hyperlink" Id="rId198"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96"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318"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210"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8" Target="https://github.com/marketplace?type=actions" TargetMode="External" /><Relationship Type="http://schemas.openxmlformats.org/officeDocument/2006/relationships/hyperlink" Id="rId213"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26"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89"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82" Target="https://github.com/topics/course-website" TargetMode="External" /><Relationship Type="http://schemas.openxmlformats.org/officeDocument/2006/relationships/hyperlink" Id="rId191"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6" Target="https://gohugo.io" TargetMode="External" /><Relationship Type="http://schemas.openxmlformats.org/officeDocument/2006/relationships/hyperlink" Id="rId197" Target="https://hackmd.io" TargetMode="External" /><Relationship Type="http://schemas.openxmlformats.org/officeDocument/2006/relationships/hyperlink" Id="rId217" Target="https://hackmd.io/" TargetMode="External" /><Relationship Type="http://schemas.openxmlformats.org/officeDocument/2006/relationships/hyperlink" Id="rId163" Target="https://happygitwithr.com" TargetMode="External" /><Relationship Type="http://schemas.openxmlformats.org/officeDocument/2006/relationships/hyperlink" Id="rId310" Target="https://happygitwithr.com/" TargetMode="External" /><Relationship Type="http://schemas.openxmlformats.org/officeDocument/2006/relationships/hyperlink" Id="rId279" Target="https://help.osf.io/article/211-connect-github-to-a-project" TargetMode="External" /><Relationship Type="http://schemas.openxmlformats.org/officeDocument/2006/relationships/hyperlink" Id="rId185" Target="https://jekyllrb.com" TargetMode="External" /><Relationship Type="http://schemas.openxmlformats.org/officeDocument/2006/relationships/hyperlink" Id="rId202" Target="https://joss.readthedocs.io/en/latest/submitting.html" TargetMode="External" /><Relationship Type="http://schemas.openxmlformats.org/officeDocument/2006/relationships/hyperlink" Id="rId180" Target="https://juliapackages.com/p/remark" TargetMode="External" /><Relationship Type="http://schemas.openxmlformats.org/officeDocument/2006/relationships/hyperlink" Id="rId336" Target="https://manubot.org" TargetMode="External" /><Relationship Type="http://schemas.openxmlformats.org/officeDocument/2006/relationships/hyperlink" Id="rId233"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1" Target="https://pages.github.com" TargetMode="External" /><Relationship Type="http://schemas.openxmlformats.org/officeDocument/2006/relationships/hyperlink" Id="rId179" Target="https://python-pptx.readthedocs.io" TargetMode="External" /><Relationship Type="http://schemas.openxmlformats.org/officeDocument/2006/relationships/hyperlink" Id="rId187" Target="https://quarto.org" TargetMode="External" /><Relationship Type="http://schemas.openxmlformats.org/officeDocument/2006/relationships/hyperlink" Id="rId201"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24" Target="https://skills.github.com/" TargetMode="External" /><Relationship Type="http://schemas.openxmlformats.org/officeDocument/2006/relationships/hyperlink" Id="rId372" Target="https://slack.com/help/articles/232289568-GitHub-for-Slack" TargetMode="External" /><Relationship Type="http://schemas.openxmlformats.org/officeDocument/2006/relationships/hyperlink" Id="rId177" Target="https://slack.github.com" TargetMode="External" /><Relationship Type="http://schemas.openxmlformats.org/officeDocument/2006/relationships/hyperlink" Id="rId274"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8" Target="https://wowchemy.com" TargetMode="External" /><Relationship Type="http://schemas.openxmlformats.org/officeDocument/2006/relationships/hyperlink" Id="rId232"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229" Target="https://www.rstudio.com" TargetMode="External" /><Relationship Type="http://schemas.openxmlformats.org/officeDocument/2006/relationships/hyperlink" Id="rId166" Target="https://www.sortee.org" TargetMode="External" /><Relationship Type="http://schemas.openxmlformats.org/officeDocument/2006/relationships/hyperlink" Id="rId314" Target="https://www.travis-ci.com/" TargetMode="External" /><Relationship Type="http://schemas.openxmlformats.org/officeDocument/2006/relationships/hyperlink" Id="rId176" Target="https://www.zenhub.com" TargetMode="External" /></Relationships>
</file>

<file path=word/_rels/footnotes.xml.rels><?xml version="1.0" encoding="UTF-8"?><Relationships xmlns="http://schemas.openxmlformats.org/package/2006/relationships"><Relationship Type="http://schemas.openxmlformats.org/officeDocument/2006/relationships/hyperlink" Id="rId225" Target="http://markdownguide.org/basic-syntax" TargetMode="External" /><Relationship Type="http://schemas.openxmlformats.org/officeDocument/2006/relationships/hyperlink" Id="rId283" Target="https://SORTEE-Github-Hackathon.github.io/manuscript/" TargetMode="External" /><Relationship Type="http://schemas.openxmlformats.org/officeDocument/2006/relationships/hyperlink" Id="rId20" Target="https://SORTEE-Github-Hackathon.github.io/manuscript/v/8d4190ca13a7f11fb128da7e17ec7e4c73eefe31/" TargetMode="External" /><Relationship Type="http://schemas.openxmlformats.org/officeDocument/2006/relationships/hyperlink" Id="rId231" Target="https://atom.io" TargetMode="External" /><Relationship Type="http://schemas.openxmlformats.org/officeDocument/2006/relationships/hyperlink" Id="rId190" Target="https://bookdown.org/yihui/blogdown" TargetMode="External" /><Relationship Type="http://schemas.openxmlformats.org/officeDocument/2006/relationships/hyperlink" Id="rId237" Target="https://casrai.org/credit/" TargetMode="External" /><Relationship Type="http://schemas.openxmlformats.org/officeDocument/2006/relationships/hyperlink" Id="rId193" Target="https://choosealicense.com/non-software/" TargetMode="External" /><Relationship Type="http://schemas.openxmlformats.org/officeDocument/2006/relationships/hyperlink" Id="rId281" Target="https://circleci.com/" TargetMode="External" /><Relationship Type="http://schemas.openxmlformats.org/officeDocument/2006/relationships/hyperlink" Id="rId183" Target="https://classroom.github.com" TargetMode="External" /><Relationship Type="http://schemas.openxmlformats.org/officeDocument/2006/relationships/hyperlink" Id="rId230" Target="https://code.visualstudio.com" TargetMode="External" /><Relationship Type="http://schemas.openxmlformats.org/officeDocument/2006/relationships/hyperlink" Id="rId194" Target="https://creativecommons.org/licenses/" TargetMode="External" /><Relationship Type="http://schemas.openxmlformats.org/officeDocument/2006/relationships/hyperlink" Id="rId227" Target="https://desktop.github.com" TargetMode="External" /><Relationship Type="http://schemas.openxmlformats.org/officeDocument/2006/relationships/hyperlink" Id="rId221" Target="https://docs.github.com/en" TargetMode="External" /><Relationship Type="http://schemas.openxmlformats.org/officeDocument/2006/relationships/hyperlink" Id="rId205" Target="https://docs.github.com/en/discussions" TargetMode="External" /><Relationship Type="http://schemas.openxmlformats.org/officeDocument/2006/relationships/hyperlink" Id="rId260" Target="https://doi.org/10.1002/bes2.1801" TargetMode="External" /><Relationship Type="http://schemas.openxmlformats.org/officeDocument/2006/relationships/hyperlink" Id="rId386" Target="https://doi.org/10.1007/s10664-019-09774-x" TargetMode="External" /><Relationship Type="http://schemas.openxmlformats.org/officeDocument/2006/relationships/hyperlink" Id="rId388" Target="https://doi.org/10.1016/j.cub.2013.11.014" TargetMode="External" /><Relationship Type="http://schemas.openxmlformats.org/officeDocument/2006/relationships/hyperlink" Id="rId346" Target="https://doi.org/10.1016/j.tree.2015.11.006" TargetMode="External" /><Relationship Type="http://schemas.openxmlformats.org/officeDocument/2006/relationships/hyperlink" Id="rId324" Target="https://doi.org/10.1016/j.tree.2021.11.003" TargetMode="External" /><Relationship Type="http://schemas.openxmlformats.org/officeDocument/2006/relationships/hyperlink" Id="rId285" Target="https://doi.org/10.1029/2021ea001797" TargetMode="External" /><Relationship Type="http://schemas.openxmlformats.org/officeDocument/2006/relationships/hyperlink" Id="rId264" Target="https://doi.org/10.1038/533452a" TargetMode="External" /><Relationship Type="http://schemas.openxmlformats.org/officeDocument/2006/relationships/hyperlink" Id="rId356" Target="https://doi.org/10.1038/538127a" TargetMode="External" /><Relationship Type="http://schemas.openxmlformats.org/officeDocument/2006/relationships/hyperlink" Id="rId358" Target="https://doi.org/10.1038/d41586-020-02462-7" TargetMode="External" /><Relationship Type="http://schemas.openxmlformats.org/officeDocument/2006/relationships/hyperlink" Id="rId266" Target="https://doi.org/10.1038/nbt.3780" TargetMode="External" /><Relationship Type="http://schemas.openxmlformats.org/officeDocument/2006/relationships/hyperlink" Id="rId352" Target="https://doi.org/10.1038/ncb3506" TargetMode="External" /><Relationship Type="http://schemas.openxmlformats.org/officeDocument/2006/relationships/hyperlink" Id="rId374" Target="https://doi.org/10.1038/nj7142-347a" TargetMode="External" /><Relationship Type="http://schemas.openxmlformats.org/officeDocument/2006/relationships/hyperlink" Id="rId330" Target="https://doi.org/10.1038/s41559-017-0160" TargetMode="External" /><Relationship Type="http://schemas.openxmlformats.org/officeDocument/2006/relationships/hyperlink" Id="rId348" Target="https://doi.org/10.1038/s41597-022-01381-8" TargetMode="External" /><Relationship Type="http://schemas.openxmlformats.org/officeDocument/2006/relationships/hyperlink" Id="rId290" Target="https://doi.org/10.1073/pnas.1710231115" TargetMode="External" /><Relationship Type="http://schemas.openxmlformats.org/officeDocument/2006/relationships/hyperlink" Id="rId338" Target="https://doi.org/10.1080/00031305.2017.1375986" TargetMode="External" /><Relationship Type="http://schemas.openxmlformats.org/officeDocument/2006/relationships/hyperlink" Id="rId272" Target="https://doi.org/10.1080/00031305.2017.1399928" TargetMode="External" /><Relationship Type="http://schemas.openxmlformats.org/officeDocument/2006/relationships/hyperlink" Id="rId294" Target="https://doi.org/10.1101/332783" TargetMode="External" /><Relationship Type="http://schemas.openxmlformats.org/officeDocument/2006/relationships/hyperlink" Id="rId399" Target="https://doi.org/10.1101/344804" TargetMode="External" /><Relationship Type="http://schemas.openxmlformats.org/officeDocument/2006/relationships/hyperlink" Id="rId350" Target="https://doi.org/10.1108/tg-03-2014-0008" TargetMode="External" /><Relationship Type="http://schemas.openxmlformats.org/officeDocument/2006/relationships/hyperlink" Id="rId328" Target="https://doi.org/10.1109/asonam.2016.7752419" TargetMode="External" /><Relationship Type="http://schemas.openxmlformats.org/officeDocument/2006/relationships/hyperlink" Id="rId342" Target="https://doi.org/10.1109/ms.2014.58" TargetMode="External" /><Relationship Type="http://schemas.openxmlformats.org/officeDocument/2006/relationships/hyperlink" Id="rId308" Target="https://doi.org/10.1109/secse.2009.5069155" TargetMode="External" /><Relationship Type="http://schemas.openxmlformats.org/officeDocument/2006/relationships/hyperlink" Id="rId390" Target="https://doi.org/10.1111/2041-210x.13104" TargetMode="External" /><Relationship Type="http://schemas.openxmlformats.org/officeDocument/2006/relationships/hyperlink" Id="rId326" Target="https://doi.org/10.1111/2041-210x.13982" TargetMode="External" /><Relationship Type="http://schemas.openxmlformats.org/officeDocument/2006/relationships/hyperlink" Id="rId340" Target="https://doi.org/10.1111/ele.13994" TargetMode="External" /><Relationship Type="http://schemas.openxmlformats.org/officeDocument/2006/relationships/hyperlink" Id="rId268" Target="https://doi.org/10.1111/j.1095-8649.2012.03464.x" TargetMode="External" /><Relationship Type="http://schemas.openxmlformats.org/officeDocument/2006/relationships/hyperlink" Id="rId262" Target="https://doi.org/10.1111/tgis.12810" TargetMode="External" /><Relationship Type="http://schemas.openxmlformats.org/officeDocument/2006/relationships/hyperlink" Id="rId322" Target="https://doi.org/10.1126/science.abi4692" TargetMode="External" /><Relationship Type="http://schemas.openxmlformats.org/officeDocument/2006/relationships/hyperlink" Id="rId362" Target="https://doi.org/10.1145/2063348.2063374" TargetMode="External" /><Relationship Type="http://schemas.openxmlformats.org/officeDocument/2006/relationships/hyperlink" Id="rId378" Target="https://doi.org/10.1145/3341525.3387370" TargetMode="External" /><Relationship Type="http://schemas.openxmlformats.org/officeDocument/2006/relationships/hyperlink" Id="rId366" Target="https://doi.org/10.1186/1751-0473-8-7" TargetMode="External" /><Relationship Type="http://schemas.openxmlformats.org/officeDocument/2006/relationships/hyperlink" Id="rId320" Target="https://doi.org/10.1186/s13321-017-0221-3" TargetMode="External" /><Relationship Type="http://schemas.openxmlformats.org/officeDocument/2006/relationships/hyperlink" Id="rId384" Target="https://doi.org/10.1187/cbe.13-12-0241" TargetMode="External" /><Relationship Type="http://schemas.openxmlformats.org/officeDocument/2006/relationships/hyperlink" Id="rId277" Target="https://doi.org/10.12688/f1000research.2-191.v2" TargetMode="External" /><Relationship Type="http://schemas.openxmlformats.org/officeDocument/2006/relationships/hyperlink" Id="rId376" Target="https://doi.org/10.12688/f1000research.5930.2" TargetMode="External" /><Relationship Type="http://schemas.openxmlformats.org/officeDocument/2006/relationships/hyperlink" Id="rId394" Target="https://doi.org/10.1371/journal.pbio.1001745" TargetMode="External" /><Relationship Type="http://schemas.openxmlformats.org/officeDocument/2006/relationships/hyperlink" Id="rId397" Target="https://doi.org/10.1371/journal.pbio.3000125" TargetMode="External" /><Relationship Type="http://schemas.openxmlformats.org/officeDocument/2006/relationships/hyperlink" Id="rId287" Target="https://doi.org/10.1371/journal.pbio.3000763" TargetMode="External" /><Relationship Type="http://schemas.openxmlformats.org/officeDocument/2006/relationships/hyperlink" Id="rId370" Target="https://doi.org/10.1371/journal.pcbi.1004385" TargetMode="External" /><Relationship Type="http://schemas.openxmlformats.org/officeDocument/2006/relationships/hyperlink" Id="rId354" Target="https://doi.org/10.1371/journal.pcbi.1004947" TargetMode="External" /><Relationship Type="http://schemas.openxmlformats.org/officeDocument/2006/relationships/hyperlink" Id="rId312" Target="https://doi.org/10.1371/journal.pcbi.1007128" TargetMode="External" /><Relationship Type="http://schemas.openxmlformats.org/officeDocument/2006/relationships/hyperlink" Id="rId360" Target="https://doi.org/10.1371/journal.pone.0000308" TargetMode="External" /><Relationship Type="http://schemas.openxmlformats.org/officeDocument/2006/relationships/hyperlink" Id="rId392" Target="https://doi.org/10.1371/journal.pone.0026828" TargetMode="External" /><Relationship Type="http://schemas.openxmlformats.org/officeDocument/2006/relationships/hyperlink" Id="rId380" Target="https://doi.org/10.1371/journal.pone.0134826" TargetMode="External" /><Relationship Type="http://schemas.openxmlformats.org/officeDocument/2006/relationships/hyperlink" Id="rId382" Target="https://doi.org/10.1371/journal.pone.0229003" TargetMode="External" /><Relationship Type="http://schemas.openxmlformats.org/officeDocument/2006/relationships/hyperlink" Id="rId368" Target="https://doi.org/10.1890/080141" TargetMode="External" /><Relationship Type="http://schemas.openxmlformats.org/officeDocument/2006/relationships/hyperlink" Id="rId304" Target="https://doi.org/10.1890/120370" TargetMode="External" /><Relationship Type="http://schemas.openxmlformats.org/officeDocument/2006/relationships/hyperlink" Id="rId306" Target="https://doi.org/10.1890/es14-00402.1" TargetMode="External" /><Relationship Type="http://schemas.openxmlformats.org/officeDocument/2006/relationships/hyperlink" Id="rId302" Target="https://doi.org/10.31222/osf.io/gaj43" TargetMode="External" /><Relationship Type="http://schemas.openxmlformats.org/officeDocument/2006/relationships/hyperlink" Id="rId344" Target="https://doi.org/10.3389/fevo.2021.679673" TargetMode="External" /><Relationship Type="http://schemas.openxmlformats.org/officeDocument/2006/relationships/hyperlink" Id="rId300" Target="https://doi.org/10.3389/fpubh.2017.00327" TargetMode="External" /><Relationship Type="http://schemas.openxmlformats.org/officeDocument/2006/relationships/hyperlink" Id="rId270" Target="https://doi.org/10.3897/rio.6.e56508" TargetMode="External" /><Relationship Type="http://schemas.openxmlformats.org/officeDocument/2006/relationships/hyperlink" Id="rId332" Target="https://doi.org/10.5281/zenodo.1188710" TargetMode="External" /><Relationship Type="http://schemas.openxmlformats.org/officeDocument/2006/relationships/hyperlink" Id="rId334" Target="https://doi.org/10.5281/zenodo.3264950" TargetMode="External" /><Relationship Type="http://schemas.openxmlformats.org/officeDocument/2006/relationships/hyperlink" Id="rId292" Target="https://doi.org/10.5281/zenodo.3893943" TargetMode="External" /><Relationship Type="http://schemas.openxmlformats.org/officeDocument/2006/relationships/hyperlink" Id="rId316" Target="https://doi.org/10.5281/zenodo.6097109" TargetMode="External" /><Relationship Type="http://schemas.openxmlformats.org/officeDocument/2006/relationships/hyperlink" Id="rId298" Target="https://doi.org/10.5334/jors.307" TargetMode="External" /><Relationship Type="http://schemas.openxmlformats.org/officeDocument/2006/relationships/hyperlink" Id="rId364" Target="https://doi.org/10.7717/peerj.1242" TargetMode="External" /><Relationship Type="http://schemas.openxmlformats.org/officeDocument/2006/relationships/hyperlink" Id="rId204" Target="https://ecologyforthemasses.com/2020/02/04/pruittdata-and-the-ethics-of-data-in-science" TargetMode="External" /><Relationship Type="http://schemas.openxmlformats.org/officeDocument/2006/relationships/hyperlink" Id="rId219" Target="https://education.github.com/" TargetMode="External" /><Relationship Type="http://schemas.openxmlformats.org/officeDocument/2006/relationships/hyperlink" Id="rId258" Target="https://ghdocs-prod.azurewebsites.net/en/communities/setting-up-your-project-for-healthy-contributions/adding-a-license-to-a-repository" TargetMode="External" /><Relationship Type="http://schemas.openxmlformats.org/officeDocument/2006/relationships/hyperlink" Id="rId256" Target="https://ghdocs-prod.azurewebsites.net/en/issues/planning-and-tracking-with-projects/learning-about-projects/about-projects" TargetMode="External" /><Relationship Type="http://schemas.openxmlformats.org/officeDocument/2006/relationships/hyperlink" Id="rId252" Target="https://ghdocs-prod.azurewebsites.net/en/repositories/managing-your-repositorys-settings-and-features/customizing-your-repository/about-code-owners" TargetMode="External" /><Relationship Type="http://schemas.openxmlformats.org/officeDocument/2006/relationships/hyperlink" Id="rId254"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28" Target="https://git-scm.com/docs/git-gui" TargetMode="External" /><Relationship Type="http://schemas.openxmlformats.org/officeDocument/2006/relationships/hyperlink" Id="rId222"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12" Target="https://github.com/QCBSRworkshops" TargetMode="External" /><Relationship Type="http://schemas.openxmlformats.org/officeDocument/2006/relationships/hyperlink" Id="rId211" Target="https://github.com/SORTEE-Github-Hackathon" TargetMode="External" /><Relationship Type="http://schemas.openxmlformats.org/officeDocument/2006/relationships/hyperlink" Id="rId223" Target="https://github.com/SORTEE-Github-Hackathon/manuscript" TargetMode="External" /><Relationship Type="http://schemas.openxmlformats.org/officeDocument/2006/relationships/hyperlink" Id="rId200" Target="https://github.com/SORTEE-Github-Hackathon/manuscript/issues?q=label%3A%22Reviewer+Comment%22+" TargetMode="External" /><Relationship Type="http://schemas.openxmlformats.org/officeDocument/2006/relationships/hyperlink" Id="rId21" Target="https://github.com/SORTEE-Github-Hackathon/manuscript/tree/8d4190ca13a7f11fb128da7e17ec7e4c73eefe31" TargetMode="External" /><Relationship Type="http://schemas.openxmlformats.org/officeDocument/2006/relationships/hyperlink" Id="rId198"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96"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318"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210"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8" Target="https://github.com/marketplace?type=actions" TargetMode="External" /><Relationship Type="http://schemas.openxmlformats.org/officeDocument/2006/relationships/hyperlink" Id="rId213"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26"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89"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82" Target="https://github.com/topics/course-website" TargetMode="External" /><Relationship Type="http://schemas.openxmlformats.org/officeDocument/2006/relationships/hyperlink" Id="rId191"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6" Target="https://gohugo.io" TargetMode="External" /><Relationship Type="http://schemas.openxmlformats.org/officeDocument/2006/relationships/hyperlink" Id="rId197" Target="https://hackmd.io" TargetMode="External" /><Relationship Type="http://schemas.openxmlformats.org/officeDocument/2006/relationships/hyperlink" Id="rId217" Target="https://hackmd.io/" TargetMode="External" /><Relationship Type="http://schemas.openxmlformats.org/officeDocument/2006/relationships/hyperlink" Id="rId163" Target="https://happygitwithr.com" TargetMode="External" /><Relationship Type="http://schemas.openxmlformats.org/officeDocument/2006/relationships/hyperlink" Id="rId310" Target="https://happygitwithr.com/" TargetMode="External" /><Relationship Type="http://schemas.openxmlformats.org/officeDocument/2006/relationships/hyperlink" Id="rId279" Target="https://help.osf.io/article/211-connect-github-to-a-project" TargetMode="External" /><Relationship Type="http://schemas.openxmlformats.org/officeDocument/2006/relationships/hyperlink" Id="rId185" Target="https://jekyllrb.com" TargetMode="External" /><Relationship Type="http://schemas.openxmlformats.org/officeDocument/2006/relationships/hyperlink" Id="rId202" Target="https://joss.readthedocs.io/en/latest/submitting.html" TargetMode="External" /><Relationship Type="http://schemas.openxmlformats.org/officeDocument/2006/relationships/hyperlink" Id="rId180" Target="https://juliapackages.com/p/remark" TargetMode="External" /><Relationship Type="http://schemas.openxmlformats.org/officeDocument/2006/relationships/hyperlink" Id="rId336" Target="https://manubot.org" TargetMode="External" /><Relationship Type="http://schemas.openxmlformats.org/officeDocument/2006/relationships/hyperlink" Id="rId233"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1" Target="https://pages.github.com" TargetMode="External" /><Relationship Type="http://schemas.openxmlformats.org/officeDocument/2006/relationships/hyperlink" Id="rId179" Target="https://python-pptx.readthedocs.io" TargetMode="External" /><Relationship Type="http://schemas.openxmlformats.org/officeDocument/2006/relationships/hyperlink" Id="rId187" Target="https://quarto.org" TargetMode="External" /><Relationship Type="http://schemas.openxmlformats.org/officeDocument/2006/relationships/hyperlink" Id="rId201"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24" Target="https://skills.github.com/" TargetMode="External" /><Relationship Type="http://schemas.openxmlformats.org/officeDocument/2006/relationships/hyperlink" Id="rId372" Target="https://slack.com/help/articles/232289568-GitHub-for-Slack" TargetMode="External" /><Relationship Type="http://schemas.openxmlformats.org/officeDocument/2006/relationships/hyperlink" Id="rId177" Target="https://slack.github.com" TargetMode="External" /><Relationship Type="http://schemas.openxmlformats.org/officeDocument/2006/relationships/hyperlink" Id="rId274"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8" Target="https://wowchemy.com" TargetMode="External" /><Relationship Type="http://schemas.openxmlformats.org/officeDocument/2006/relationships/hyperlink" Id="rId232"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229" Target="https://www.rstudio.com" TargetMode="External" /><Relationship Type="http://schemas.openxmlformats.org/officeDocument/2006/relationships/hyperlink" Id="rId166" Target="https://www.sortee.org" TargetMode="External" /><Relationship Type="http://schemas.openxmlformats.org/officeDocument/2006/relationships/hyperlink" Id="rId314" Target="https://www.travis-ci.com/" TargetMode="External" /><Relationship Type="http://schemas.openxmlformats.org/officeDocument/2006/relationships/hyperlink" Id="rId176" Target="https://www.zenhu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2022-11-17T17:34:23Z</dcterms:created>
  <dcterms:modified xsi:type="dcterms:W3CDTF">2022-11-17T17:34:23Z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https://raw.githubusercontent.com/citation-style-language/styles/master/dependent/methods-in-ecology-and-evolution.csl</vt:lpwstr>
  </property>
  <property fmtid="{D5CDD505-2E9C-101B-9397-08002B2CF9AE}" pid="6" name="date-meta">
    <vt:lpwstr>2022-11-17</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