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4.png" ContentType="image/png"/>
  <Override PartName="/word/media/rId22.svg" ContentType="image/svg+xml"/>
  <Override PartName="/word/media/rId238.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SORTEE-Github-Hackathon/manuscript@63f18c1</w:t>
        </w:r>
      </w:hyperlink>
      <w:r>
        <w:t xml:space="preserve"> </w:t>
      </w:r>
      <w:r>
        <w:t xml:space="preserve">on July 12,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With the growing role of data science in research, the use of efficient methods to share, reproduce, and collaborate on code has become fundamental.</w:t>
      </w:r>
      <w:r>
        <w:t xml:space="preserve"> </w:t>
      </w:r>
      <w:r>
        <w:t xml:space="preserve">GitHub is an online, cloud-based service that can help researchers track, organize, discuss, share, and collaborate on software and code.</w:t>
      </w:r>
      <w:r>
        <w:t xml:space="preserve"> </w:t>
      </w: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7"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the Microsoft Suite,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simple but powerful web interface that allows users to participate in projects, contribute code, report and discuss code bugs, discover existing code and data, and publish new code.</w:t>
      </w:r>
      <w:r>
        <w:t xml:space="preserve"> </w:t>
      </w:r>
      <w:r>
        <w:t xml:space="preserve">Through version control, users have a detailed, chronological record of the files and directories stored in their repositories</w:t>
      </w:r>
      <w:hyperlink w:anchor="ref-RVetqmsg">
        <w:r>
          <w:rPr>
            <w:rStyle w:val="Hyperlink"/>
            <w:vertAlign w:val="superscript"/>
          </w:rPr>
          <w:t xml:space="preserve">7</w:t>
        </w:r>
      </w:hyperlink>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w:t>
      </w:r>
      <w:r>
        <w:t xml:space="preserve">via email), a process that can become challenging and time-consuming in long-term and collaborative projects</w:t>
      </w:r>
      <w:hyperlink w:anchor="ref-4ny1onB0">
        <w:r>
          <w:rPr>
            <w:rStyle w:val="Hyperlink"/>
            <w:vertAlign w:val="superscript"/>
          </w:rPr>
          <w:t xml:space="preserve">8</w:t>
        </w:r>
      </w:hyperlink>
      <w:r>
        <w:t xml:space="preserve">.</w:t>
      </w:r>
      <w:r>
        <w:t xml:space="preserve"> </w:t>
      </w:r>
      <w:r>
        <w:t xml:space="preserve">Through its combination of version control and and collaborative features, GitHub facilitates open source code alongside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u5aEVE4B">
        <w:r>
          <w:rPr>
            <w:rStyle w:val="Hyperlink"/>
            <w:vertAlign w:val="superscript"/>
          </w:rPr>
          <w:t xml:space="preserve">11</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12</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13</w:t>
        </w:r>
      </w:hyperlink>
      <w:r>
        <w:t xml:space="preserve">.</w:t>
      </w:r>
      <w:r>
        <w:t xml:space="preserve"> </w:t>
      </w:r>
      <w:r>
        <w:t xml:space="preserve">Moreover, domain-specific resources providing tractable examples and practical guidance for researchers in EEB on GitHub are scarce (but see</w:t>
      </w:r>
      <w:r>
        <w:t xml:space="preserve"> </w:t>
      </w:r>
      <w:hyperlink r:id="rId162">
        <w:r>
          <w:rPr>
            <w:rStyle w:val="Hyperlink"/>
          </w:rPr>
          <w:t xml:space="preserve">https://ourcodingclub.github.io</w:t>
        </w:r>
      </w:hyperlink>
      <w:r>
        <w:t xml:space="preserve">;</w:t>
      </w:r>
      <w:r>
        <w:t xml:space="preserve"> </w:t>
      </w:r>
      <w:hyperlink r:id="rId163">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hyperlink w:anchor="ref-ydrk01SR">
        <w:r>
          <w:rPr>
            <w:rStyle w:val="Hyperlink"/>
            <w:vertAlign w:val="superscript"/>
          </w:rPr>
          <w:t xml:space="preserve">14</w:t>
        </w:r>
      </w:hyperlink>
      <w:r>
        <w:t xml:space="preserve">.</w:t>
      </w:r>
      <w:r>
        <w:t xml:space="preserve"> </w:t>
      </w:r>
      <w:r>
        <w:t xml:space="preserve">More importantly, increasing the availability of data and code management standards – of which GitHub is one increasingly important component – makes research more reproducible and collaborative</w:t>
      </w:r>
      <w:hyperlink w:anchor="ref-13QX8XU3J">
        <w:r>
          <w:rPr>
            <w:rStyle w:val="Hyperlink"/>
            <w:vertAlign w:val="superscript"/>
          </w:rPr>
          <w:t xml:space="preserve">15</w:t>
        </w:r>
      </w:hyperlink>
      <w:r>
        <w:rPr>
          <w:vertAlign w:val="superscript"/>
        </w:rPr>
        <w:t xml:space="preserve">,</w:t>
      </w:r>
      <w:hyperlink w:anchor="ref-pq2Tv1BC">
        <w:r>
          <w:rPr>
            <w:rStyle w:val="Hyperlink"/>
            <w:vertAlign w:val="superscript"/>
          </w:rPr>
          <w:t xml:space="preserve">16</w:t>
        </w:r>
      </w:hyperlink>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4">
        <w:r>
          <w:rPr>
            <w:rStyle w:val="Hyperlink"/>
          </w:rPr>
          <w:t xml:space="preserve">https://www.sortee.org</w:t>
        </w:r>
      </w:hyperlink>
      <w:r>
        <w:t xml:space="preserve">).</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6"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w:t>
            </w:r>
            <w:r>
              <w:t xml:space="preserve">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w:t>
            </w:r>
            <w:r>
              <w:t xml:space="preserve">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w:t>
            </w:r>
            <w:r>
              <w:rPr>
                <w:bCs/>
                <w:b/>
              </w:rPr>
              <w:t xml:space="preserve">repository</w:t>
            </w:r>
            <w:r>
              <w:t xml:space="preserve">).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5">
              <w:r>
                <w:rPr>
                  <w:rStyle w:val="Hyperlink"/>
                </w:rPr>
                <w:t xml:space="preserve">https://github.community/</w:t>
              </w:r>
            </w:hyperlink>
            <w:r>
              <w:t xml:space="preserve">).</w:t>
            </w:r>
          </w:p>
        </w:tc>
      </w:tr>
    </w:tbl>
    <w:bookmarkEnd w:id="166"/>
    <w:bookmarkEnd w:id="167"/>
    <w:bookmarkStart w:id="208" w:name="X690a76a540adbeb7b5d16dab6de27c3fe0fa91e"/>
    <w:p>
      <w:pPr>
        <w:pStyle w:val="Heading2"/>
      </w:pPr>
      <w:r>
        <w:t xml:space="preserve">Twelve practical ways GitHub can accelerate research in ecology and evolution</w:t>
      </w:r>
    </w:p>
    <w:bookmarkStart w:id="168"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as a means to store (or backup) their research compendium</w:t>
      </w:r>
      <w:hyperlink w:anchor="ref-MwwMapRG">
        <w:r>
          <w:rPr>
            <w:rStyle w:val="Hyperlink"/>
            <w:vertAlign w:val="superscript"/>
          </w:rPr>
          <w:t xml:space="preserve">17</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hyperlink w:anchor="ref-1Co6ZZjF1">
        <w:r>
          <w:rPr>
            <w:rStyle w:val="Hyperlink"/>
            <w:vertAlign w:val="superscript"/>
          </w:rPr>
          <w:t xml:space="preserve">18</w:t>
        </w:r>
      </w:hyperlink>
      <w:r>
        <w:t xml:space="preserve">), which can make it challenging for centralizing research compendia containing larger file sizes.</w:t>
      </w:r>
      <w:r>
        <w:t xml:space="preserve"> </w:t>
      </w:r>
      <w:r>
        <w:t xml:space="preserve">Users may still version large files using Git Large File Storage (LFS</w:t>
      </w:r>
      <w:hyperlink w:anchor="ref-11GtZ7icJ">
        <w:r>
          <w:rPr>
            <w:rStyle w:val="Hyperlink"/>
            <w:vertAlign w:val="superscript"/>
          </w:rPr>
          <w:t xml:space="preserve">19</w:t>
        </w:r>
      </w:hyperlink>
      <w:r>
        <w:t xml:space="preserve">) text pointers, but may have to rely on external file storage alternatives (such as local or cloud-hosting).</w:t>
      </w:r>
    </w:p>
    <w:bookmarkEnd w:id="168"/>
    <w:bookmarkStart w:id="171"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20</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21</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69">
        <w:r>
          <w:rPr>
            <w:rStyle w:val="Hyperlink"/>
          </w:rPr>
          <w:t xml:space="preserve">https://scheuerell-lab.github.io/lab-book</w:t>
        </w:r>
      </w:hyperlink>
      <w:r>
        <w:t xml:space="preserve">;</w:t>
      </w:r>
      <w:r>
        <w:t xml:space="preserve"> </w:t>
      </w:r>
      <w:hyperlink r:id="rId170">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 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(see project management section below) can be used to prioritize laboratory objectives and goals, as well as track any status updates.</w:t>
      </w:r>
    </w:p>
    <w:bookmarkEnd w:id="171"/>
    <w:bookmarkStart w:id="174"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22</w:t>
        </w:r>
      </w:hyperlink>
      <w:r>
        <w:t xml:space="preserve">.</w:t>
      </w:r>
      <w:r>
        <w:t xml:space="preserve"> </w:t>
      </w:r>
      <w:r>
        <w:t xml:space="preserve">Scripts, commit messages, and pull requests can be linked directly to issues, discussions, and projects providing a clear record of project workflow.</w:t>
      </w:r>
    </w:p>
    <w:p>
      <w:pPr>
        <w:pStyle w:val="BodyText"/>
      </w:pP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2">
        <w:r>
          <w:rPr>
            <w:rStyle w:val="Hyperlink"/>
          </w:rPr>
          <w:t xml:space="preserve">https://www.zenhub.com</w:t>
        </w:r>
      </w:hyperlink>
      <w:r>
        <w:t xml:space="preserve">) or Slack (</w:t>
      </w:r>
      <w:hyperlink r:id="rId173">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23</w:t>
        </w:r>
      </w:hyperlink>
      <w:r>
        <w:t xml:space="preserve">.</w:t>
      </w:r>
    </w:p>
    <w:bookmarkEnd w:id="174"/>
    <w:bookmarkStart w:id="179"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24</w:t>
        </w:r>
      </w:hyperlink>
      <w:r>
        <w:t xml:space="preserve">, Python, with</w:t>
      </w:r>
      <w:r>
        <w:t xml:space="preserve"> </w:t>
      </w:r>
      <w:r>
        <w:rPr>
          <w:rStyle w:val="VerbatimChar"/>
        </w:rPr>
        <w:t xml:space="preserve">python-ppt</w:t>
      </w:r>
      <w:r>
        <w:t xml:space="preserve"> </w:t>
      </w:r>
      <w:r>
        <w:t xml:space="preserve">(</w:t>
      </w:r>
      <w:hyperlink r:id="rId175">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6">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25</w:t>
        </w:r>
      </w:hyperlink>
      <w:r>
        <w:t xml:space="preserve"> </w:t>
      </w:r>
      <w:r>
        <w:t xml:space="preserve">(</w:t>
      </w:r>
      <w:r>
        <w:rPr>
          <w:iCs/>
          <w:i/>
        </w:rPr>
        <w:t xml:space="preserve">e.g.</w:t>
      </w:r>
      <w:r>
        <w:t xml:space="preserve">,</w:t>
      </w:r>
      <w:r>
        <w:t xml:space="preserve"> </w:t>
      </w:r>
      <w:hyperlink r:id="rId177">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78">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26</w:t>
        </w:r>
      </w:hyperlink>
      <w:r>
        <w:t xml:space="preserve">.</w:t>
      </w:r>
    </w:p>
    <w:bookmarkEnd w:id="179"/>
    <w:bookmarkStart w:id="188"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hyperlink w:anchor="ref-HiIPSSHV">
        <w:r>
          <w:rPr>
            <w:rStyle w:val="Hyperlink"/>
            <w:vertAlign w:val="superscript"/>
          </w:rPr>
          <w:t xml:space="preserve">27</w:t>
        </w:r>
      </w:hyperlink>
      <w:r>
        <w:t xml:space="preserve">.</w:t>
      </w:r>
      <w:r>
        <w:t xml:space="preserve"> </w:t>
      </w:r>
      <w:r>
        <w:t xml:space="preserve">Despite many researchers in ecology and evolution having little experience in building or hosting webpages, many tools have been developed to help this process.</w:t>
      </w:r>
      <w:r>
        <w:t xml:space="preserve"> </w:t>
      </w:r>
      <w:r>
        <w:t xml:space="preserve">Static websites can now be easily built using independent software and languages, such as Jekyll (</w:t>
      </w:r>
      <w:hyperlink r:id="rId180">
        <w:r>
          <w:rPr>
            <w:rStyle w:val="Hyperlink"/>
          </w:rPr>
          <w:t xml:space="preserve">https://jekyllrb.com</w:t>
        </w:r>
      </w:hyperlink>
      <w:r>
        <w:t xml:space="preserve">), Hugo (</w:t>
      </w:r>
      <w:hyperlink r:id="rId181">
        <w:r>
          <w:rPr>
            <w:rStyle w:val="Hyperlink"/>
          </w:rPr>
          <w:t xml:space="preserve">https://gohugo.io</w:t>
        </w:r>
      </w:hyperlink>
      <w:r>
        <w:t xml:space="preserve">), Quarto (</w:t>
      </w:r>
      <w:hyperlink r:id="rId182">
        <w:r>
          <w:rPr>
            <w:rStyle w:val="Hyperlink"/>
          </w:rPr>
          <w:t xml:space="preserve">https://quarto.org</w:t>
        </w:r>
      </w:hyperlink>
      <w:r>
        <w:t xml:space="preserve">), and wowchemy (</w:t>
      </w:r>
      <w:hyperlink r:id="rId183">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4">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85">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6">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87">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hyperlink w:anchor="ref-MXxgZJ45">
        <w:r>
          <w:rPr>
            <w:rStyle w:val="Hyperlink"/>
            <w:vertAlign w:val="superscript"/>
          </w:rPr>
          <w:t xml:space="preserve">28</w:t>
        </w:r>
      </w:hyperlink>
      <w:r>
        <w:t xml:space="preserve">.</w:t>
      </w:r>
      <w:r>
        <w:t xml:space="preserve"> </w:t>
      </w:r>
      <w:r>
        <w:t xml:space="preserve">Aside from free hosting services, GitHub Pages also allows websites to be autogenerated and instantly updated following content modifications</w:t>
      </w:r>
      <w:hyperlink w:anchor="ref-RVetqmsg">
        <w:r>
          <w:rPr>
            <w:rStyle w:val="Hyperlink"/>
            <w:vertAlign w:val="superscript"/>
          </w:rPr>
          <w:t xml:space="preserve">7</w:t>
        </w:r>
      </w:hyperlink>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88"/>
    <w:bookmarkStart w:id="191"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hyperlink w:anchor="ref-PLmDFZrm">
        <w:r>
          <w:rPr>
            <w:rStyle w:val="Hyperlink"/>
            <w:vertAlign w:val="superscript"/>
          </w:rPr>
          <w:t xml:space="preserve">29</w:t>
        </w:r>
      </w:hyperlink>
      <w:r>
        <w:rPr>
          <w:vertAlign w:val="superscript"/>
        </w:rPr>
        <w:t xml:space="preserve">,</w:t>
      </w:r>
      <w:hyperlink w:anchor="ref-1Hcf13Q0k">
        <w:r>
          <w:rPr>
            <w:rStyle w:val="Hyperlink"/>
            <w:vertAlign w:val="superscript"/>
          </w:rPr>
          <w:t xml:space="preserve">30</w:t>
        </w:r>
      </w:hyperlink>
      <w:r>
        <w:t xml:space="preserve">.</w:t>
      </w:r>
      <w:r>
        <w:t xml:space="preserve"> </w:t>
      </w:r>
      <w:r>
        <w:t xml:space="preserve">However, code and data sharing may be met by individual reluctance, temporary embargoes, or partially prevented by privacy and confidentiality reasons</w:t>
      </w:r>
      <w:hyperlink w:anchor="ref-1Ch6LSHef">
        <w:r>
          <w:rPr>
            <w:rStyle w:val="Hyperlink"/>
            <w:vertAlign w:val="superscript"/>
          </w:rPr>
          <w:t xml:space="preserve">31</w:t>
        </w:r>
      </w:hyperlink>
      <w:r>
        <w:rPr>
          <w:vertAlign w:val="superscript"/>
        </w:rPr>
        <w:t xml:space="preserve">–</w:t>
      </w:r>
      <w:hyperlink w:anchor="ref-1CzUZwyU2">
        <w:r>
          <w:rPr>
            <w:rStyle w:val="Hyperlink"/>
            <w:vertAlign w:val="superscript"/>
          </w:rPr>
          <w:t xml:space="preserve">33</w:t>
        </w:r>
      </w:hyperlink>
      <w:r>
        <w:t xml:space="preserve">.</w:t>
      </w:r>
      <w:r>
        <w:t xml:space="preserve"> </w:t>
      </w:r>
      <w:r>
        <w:t xml:space="preserve">Still, data deposition and ensuring its availability can amplify the outreach of published studies</w:t>
      </w:r>
      <w:hyperlink w:anchor="ref-666HppfO">
        <w:r>
          <w:rPr>
            <w:rStyle w:val="Hyperlink"/>
            <w:vertAlign w:val="superscript"/>
          </w:rPr>
          <w:t xml:space="preserve">34</w:t>
        </w:r>
      </w:hyperlink>
      <w:r>
        <w:t xml:space="preserve">, increase citation rates</w:t>
      </w:r>
      <w:hyperlink w:anchor="ref-1CcAUn3Lu">
        <w:r>
          <w:rPr>
            <w:rStyle w:val="Hyperlink"/>
            <w:vertAlign w:val="superscript"/>
          </w:rPr>
          <w:t xml:space="preserve">35</w:t>
        </w:r>
      </w:hyperlink>
      <w:r>
        <w:t xml:space="preserve">, and among many other reasons, enable the reproducibility and robustness of scientific advances</w:t>
      </w:r>
      <w:hyperlink w:anchor="ref-4LaijDIZ">
        <w:r>
          <w:rPr>
            <w:rStyle w:val="Hyperlink"/>
            <w:vertAlign w:val="superscript"/>
          </w:rPr>
          <w:t xml:space="preserve">36</w:t>
        </w:r>
      </w:hyperlink>
      <w:r>
        <w:rPr>
          <w:vertAlign w:val="superscript"/>
        </w:rPr>
        <w:t xml:space="preserve">–</w:t>
      </w:r>
      <w:hyperlink w:anchor="ref-1HZdsK5Kn">
        <w:r>
          <w:rPr>
            <w:rStyle w:val="Hyperlink"/>
            <w:vertAlign w:val="superscript"/>
          </w:rPr>
          <w:t xml:space="preserve">38</w:t>
        </w:r>
      </w:hyperlink>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Du6fzB8g">
        <w:r>
          <w:rPr>
            <w:rStyle w:val="Hyperlink"/>
            <w:vertAlign w:val="superscript"/>
          </w:rPr>
          <w:t xml:space="preserve">39</w:t>
        </w:r>
      </w:hyperlink>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hyperlink w:anchor="ref-iIEKCTLU">
        <w:r>
          <w:rPr>
            <w:rStyle w:val="Hyperlink"/>
            <w:vertAlign w:val="superscript"/>
          </w:rPr>
          <w:t xml:space="preserve">40</w:t>
        </w:r>
      </w:hyperlink>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hyperlink w:anchor="ref-TOsASkn5">
        <w:r>
          <w:rPr>
            <w:rStyle w:val="Hyperlink"/>
            <w:vertAlign w:val="superscript"/>
          </w:rPr>
          <w:t xml:space="preserve">41</w:t>
        </w:r>
      </w:hyperlink>
      <w:r>
        <w:t xml:space="preserve">.</w:t>
      </w:r>
      <w:r>
        <w:t xml:space="preserve"> </w:t>
      </w:r>
      <w:r>
        <w:t xml:space="preserve">The Choose a License (</w:t>
      </w:r>
      <w:hyperlink r:id="rId189">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0">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1"/>
    <w:bookmarkStart w:id="192"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hyperlink w:anchor="ref-1BJcvyTmV">
        <w:r>
          <w:rPr>
            <w:rStyle w:val="Hyperlink"/>
            <w:vertAlign w:val="superscript"/>
          </w:rPr>
          <w:t xml:space="preserve">42</w:t>
        </w:r>
      </w:hyperlink>
      <w:r>
        <w:t xml:space="preserve">.</w:t>
      </w:r>
      <w:r>
        <w:t xml:space="preserve"> </w:t>
      </w:r>
      <w:r>
        <w:t xml:space="preserve">Moreover, version control</w:t>
      </w:r>
      <w:hyperlink w:anchor="ref-K7nbP1Ty">
        <w:r>
          <w:rPr>
            <w:rStyle w:val="Hyperlink"/>
            <w:vertAlign w:val="superscript"/>
          </w:rPr>
          <w:t xml:space="preserve">43</w:t>
        </w:r>
      </w:hyperlink>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hyperlink w:anchor="ref-hm9PaCLD">
        <w:r>
          <w:rPr>
            <w:rStyle w:val="Hyperlink"/>
            <w:vertAlign w:val="superscript"/>
          </w:rPr>
          <w:t xml:space="preserve">44</w:t>
        </w:r>
      </w:hyperlink>
      <w:r>
        <w:t xml:space="preserve"> </w:t>
      </w:r>
      <w:r>
        <w:t xml:space="preserve">can also help advisors identify errors early in the process, and inform further training and mentorship to fill gaps in skills.</w:t>
      </w:r>
    </w:p>
    <w:bookmarkEnd w:id="192"/>
    <w:bookmarkStart w:id="195"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hyperlink w:anchor="ref-4ny1onB0">
        <w:r>
          <w:rPr>
            <w:rStyle w:val="Hyperlink"/>
            <w:vertAlign w:val="superscript"/>
          </w:rPr>
          <w:t xml:space="preserve">8</w:t>
        </w:r>
      </w:hyperlink>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1</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3">
        <w:r>
          <w:rPr>
            <w:rStyle w:val="Hyperlink"/>
          </w:rPr>
          <w:t xml:space="preserve">https://hackmd.io</w:t>
        </w:r>
      </w:hyperlink>
      <w:r>
        <w:t xml:space="preserve">) for Markdown documents).</w:t>
      </w:r>
    </w:p>
    <w:p>
      <w:pPr>
        <w:pStyle w:val="BodyText"/>
      </w:pPr>
      <w:r>
        <w:t xml:space="preserve">We wrote this manuscript using Manubot</w:t>
      </w:r>
      <w:hyperlink w:anchor="ref-YuJbg3zO">
        <w:r>
          <w:rPr>
            <w:rStyle w:val="Hyperlink"/>
            <w:vertAlign w:val="superscript"/>
          </w:rPr>
          <w:t xml:space="preserve">45</w:t>
        </w:r>
      </w:hyperlink>
      <w:r>
        <w:t xml:space="preserve">, a workflow implemented in GitHub to automatically render manuscripts and automate bibliographical tasks.</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4">
        <w:r>
          <w:rPr>
            <w:rStyle w:val="Hyperlink"/>
          </w:rPr>
          <w:t xml:space="preserve">https://github.com/SORTEE-Github-Hackathon/manuscript/tree/main/.github/workflows</w:t>
        </w:r>
      </w:hyperlink>
      <w:r>
        <w:t xml:space="preserve">).</w:t>
      </w:r>
      <w:r>
        <w:t xml:space="preserve"> </w:t>
      </w:r>
      <w:r>
        <w:t xml:space="preserve">For more examples of manuscripts built via Manubot, see</w:t>
      </w:r>
      <w:hyperlink w:anchor="ref-YuJbg3zO">
        <w:r>
          <w:rPr>
            <w:rStyle w:val="Hyperlink"/>
            <w:vertAlign w:val="superscript"/>
          </w:rPr>
          <w:t xml:space="preserve">45</w:t>
        </w:r>
      </w:hyperlink>
      <w:r>
        <w:t xml:space="preserve">.</w:t>
      </w:r>
    </w:p>
    <w:bookmarkEnd w:id="195"/>
    <w:bookmarkStart w:id="199"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6">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7">
        <w:r>
          <w:rPr>
            <w:rStyle w:val="Hyperlink"/>
          </w:rPr>
          <w:t xml:space="preserve">https://ropensci.org/software-review/</w:t>
        </w:r>
      </w:hyperlink>
      <w:r>
        <w:t xml:space="preserve">), Journal of Open Source Software (</w:t>
      </w:r>
      <w:hyperlink r:id="rId198">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hyperlink w:anchor="ref-Xsdcv6q">
        <w:r>
          <w:rPr>
            <w:rStyle w:val="Hyperlink"/>
            <w:vertAlign w:val="superscript"/>
          </w:rPr>
          <w:t xml:space="preserve">46</w:t>
        </w:r>
      </w:hyperlink>
      <w:r>
        <w:t xml:space="preserve"> </w:t>
      </w:r>
      <w:r>
        <w:t xml:space="preserve">and</w:t>
      </w:r>
      <w:r>
        <w:t xml:space="preserve"> </w:t>
      </w:r>
      <w:r>
        <w:rPr>
          <w:rStyle w:val="VerbatimChar"/>
        </w:rPr>
        <w:t xml:space="preserve">taxize</w:t>
      </w:r>
      <w:hyperlink w:anchor="ref-FVBWKkZu">
        <w:r>
          <w:rPr>
            <w:rStyle w:val="Hyperlink"/>
            <w:vertAlign w:val="superscript"/>
          </w:rPr>
          <w:t xml:space="preserve">47</w:t>
        </w:r>
      </w:hyperlink>
      <w:r>
        <w:t xml:space="preserve">.</w:t>
      </w:r>
    </w:p>
    <w:bookmarkEnd w:id="199"/>
    <w:bookmarkStart w:id="201"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hyperlink w:anchor="ref-NOgBWVAr">
        <w:r>
          <w:rPr>
            <w:rStyle w:val="Hyperlink"/>
            <w:vertAlign w:val="superscript"/>
          </w:rPr>
          <w:t xml:space="preserve">48</w:t>
        </w:r>
      </w:hyperlink>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hyperlink w:anchor="ref-18PTmKJkq">
        <w:r>
          <w:rPr>
            <w:rStyle w:val="Hyperlink"/>
            <w:vertAlign w:val="superscript"/>
          </w:rPr>
          <w:t xml:space="preserve">49</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0">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5">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1"/>
    <w:bookmarkStart w:id="202"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hyperlink w:anchor="ref-D4C4k4ak">
        <w:r>
          <w:rPr>
            <w:rStyle w:val="Hyperlink"/>
            <w:vertAlign w:val="superscript"/>
          </w:rPr>
          <w:t xml:space="preserve">50</w:t>
        </w:r>
      </w:hyperlink>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hyperlink w:anchor="ref-19kmNxiHc">
        <w:r>
          <w:rPr>
            <w:rStyle w:val="Hyperlink"/>
            <w:vertAlign w:val="superscript"/>
          </w:rPr>
          <w:t xml:space="preserve">51</w:t>
        </w:r>
      </w:hyperlink>
      <w:r>
        <w:t xml:space="preserve">.</w:t>
      </w:r>
    </w:p>
    <w:p>
      <w:pPr>
        <w:pStyle w:val="BodyText"/>
      </w:pPr>
      <w:r>
        <w:t xml:space="preserve">GitHub can facilitate project continuity among research code by making code handover easier</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50</w:t>
        </w:r>
      </w:hyperlink>
      <w:r>
        <w:t xml:space="preserve">.</w:t>
      </w:r>
      <w:r>
        <w:t xml:space="preserve"> </w:t>
      </w:r>
      <w:r>
        <w:t xml:space="preserve">Through version control, the history of code and data from projects in ecology and evolution can be tracked and accessible to future laboratory members and collaborators</w:t>
      </w:r>
      <w:hyperlink w:anchor="ref-3DKwn1sY">
        <w:r>
          <w:rPr>
            <w:rStyle w:val="Hyperlink"/>
            <w:vertAlign w:val="superscript"/>
          </w:rPr>
          <w:t xml:space="preserve">12</w:t>
        </w:r>
      </w:hyperlink>
      <w:r>
        <w:t xml:space="preserve">.</w:t>
      </w:r>
      <w:r>
        <w:t xml:space="preserve"> </w:t>
      </w:r>
      <w:r>
        <w:t xml:space="preserve">Repositories and organizations can have designated data and code owners (or more appropriate, stewards; see</w:t>
      </w:r>
      <w:hyperlink w:anchor="ref-iIEKCTLU">
        <w:r>
          <w:rPr>
            <w:rStyle w:val="Hyperlink"/>
            <w:vertAlign w:val="superscript"/>
          </w:rPr>
          <w:t xml:space="preserve">40</w:t>
        </w:r>
      </w:hyperlink>
      <w:r>
        <w:t xml:space="preserve">,</w:t>
      </w:r>
      <w:hyperlink w:anchor="ref-s91uGRZ2">
        <w:r>
          <w:rPr>
            <w:rStyle w:val="Hyperlink"/>
            <w:vertAlign w:val="superscript"/>
          </w:rPr>
          <w:t xml:space="preserve">52</w:t>
        </w:r>
      </w:hyperlink>
      <w:r>
        <w:t xml:space="preserve">), who can also can change through time allowing for the transition of code from one cohort of researchers to the next.</w:t>
      </w:r>
      <w:r>
        <w:t xml:space="preserve"> </w:t>
      </w:r>
      <w:r>
        <w:t xml:space="preserve">Other project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usage of actions with specific software versions in its automation tool, GitHub Actions.</w:t>
      </w:r>
    </w:p>
    <w:bookmarkEnd w:id="202"/>
    <w:bookmarkStart w:id="207" w:name="github-organizations"/>
    <w:p>
      <w:pPr>
        <w:pStyle w:val="Heading3"/>
      </w:pPr>
      <w:r>
        <w:t xml:space="preserve">GitHub Organizations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easy issue tracking and discussions related to research content and progress.</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to institutions, such as the German Centre for Integrative Biodiversity Research (iDiv,</w:t>
      </w:r>
      <w:r>
        <w:t xml:space="preserve"> </w:t>
      </w:r>
      <w:hyperlink r:id="rId203">
        <w:r>
          <w:rPr>
            <w:rStyle w:val="Hyperlink"/>
          </w:rPr>
          <w:t xml:space="preserve">https://github.com/idiv-biodiversity</w:t>
        </w:r>
      </w:hyperlink>
      <w:r>
        <w:t xml:space="preserve">).</w:t>
      </w:r>
      <w:r>
        <w:t xml:space="preserve"> </w:t>
      </w:r>
      <w:r>
        <w:t xml:space="preserve">The team organizing the hackathon which inspired this paper used a GitHub Organization (SORTEE-Github-Hackathon,</w:t>
      </w:r>
      <w:r>
        <w:t xml:space="preserve"> </w:t>
      </w:r>
      <w:hyperlink r:id="rId204">
        <w:r>
          <w:rPr>
            <w:rStyle w:val="Hyperlink"/>
          </w:rPr>
          <w:t xml:space="preserve">https://github.com/SORTEE-Github-Hackathon</w:t>
        </w:r>
      </w:hyperlink>
      <w:r>
        <w:t xml:space="preserve">) to keeping track of all materials as ideas developed and took shape in one virtual space.</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5">
        <w:r>
          <w:rPr>
            <w:rStyle w:val="Hyperlink"/>
          </w:rPr>
          <w:t xml:space="preserve">https://github.com/QCBSRworkshops</w:t>
        </w:r>
      </w:hyperlink>
      <w:r>
        <w:t xml:space="preserve">) or the University of Edinburgh’s Coding Club (Coding Club,</w:t>
      </w:r>
      <w:r>
        <w:t xml:space="preserve"> </w:t>
      </w:r>
      <w:hyperlink r:id="rId206">
        <w:r>
          <w:rPr>
            <w:rStyle w:val="Hyperlink"/>
          </w:rPr>
          <w:t xml:space="preserve">https://github.com/ourcodingclub</w:t>
        </w:r>
      </w:hyperlink>
      <w:r>
        <w:t xml:space="preserve">), which may be updated by an ever-evolving group of contributors over time.</w:t>
      </w:r>
    </w:p>
    <w:bookmarkEnd w:id="207"/>
    <w:bookmarkEnd w:id="208"/>
    <w:bookmarkStart w:id="228" w:name="discussion"/>
    <w:p>
      <w:pPr>
        <w:pStyle w:val="Heading2"/>
      </w:pPr>
      <w:r>
        <w:t xml:space="preserve">Discussion</w:t>
      </w:r>
    </w:p>
    <w:bookmarkStart w:id="209"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39</w:t>
        </w:r>
      </w:hyperlink>
      <w:r>
        <w:rPr>
          <w:vertAlign w:val="superscript"/>
        </w:rPr>
        <w:t xml:space="preserve">,</w:t>
      </w:r>
      <w:hyperlink w:anchor="ref-UsTxAq4f">
        <w:r>
          <w:rPr>
            <w:rStyle w:val="Hyperlink"/>
            <w:vertAlign w:val="superscript"/>
          </w:rPr>
          <w:t xml:space="preserve">53</w:t>
        </w:r>
      </w:hyperlink>
      <w:r>
        <w:t xml:space="preserve">.</w:t>
      </w:r>
      <w:r>
        <w:t xml:space="preserve"> </w:t>
      </w:r>
      <w:r>
        <w:t xml:space="preserve">This call comes in light of both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extremely useful for learning to use GitHub in our own work.</w:t>
      </w:r>
      <w:r>
        <w:t xml:space="preserve"> </w:t>
      </w:r>
      <w:r>
        <w:t xml:space="preserve">We also feel that a collation of the main uses of GitHub in EEB into one medium, while adding on our personal perspectives, will be useful to the EEB community.</w:t>
      </w:r>
    </w:p>
    <w:p>
      <w:pPr>
        <w:pStyle w:val="BodyText"/>
      </w:pPr>
      <w:r>
        <w:t xml:space="preserve">In this paper, we described twelve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involve creating a repository on GitHub, pushing code to the repository, and then going through the necessary steps (</w:t>
      </w:r>
      <w:r>
        <w:rPr>
          <w:iCs/>
          <w:i/>
        </w:rPr>
        <w:t xml:space="preserve">e.g.</w:t>
      </w:r>
      <w:r>
        <w:t xml:space="preserve">, connecting a GitHub repository with Zenodo; see below) for creating a DOI.</w:t>
      </w:r>
      <w:r>
        <w:t xml:space="preserve"> </w:t>
      </w:r>
      <w:r>
        <w:t xml:space="preserve">These actions are often covered in GitHub tutorials and require little effort to implement.</w:t>
      </w:r>
      <w:r>
        <w:t xml:space="preserve"> </w:t>
      </w:r>
      <w:r>
        <w:t xml:space="preserve">On the other hand, some examples we described here, including course material development, web hosting, and delivery, may require a greater time commitment, but have the potential to make EEB research more open, accessible, and collaborative.</w:t>
      </w:r>
      <w:r>
        <w:t xml:space="preserve"> </w:t>
      </w:r>
      <w:r>
        <w:t xml:space="preserve">Managing full research projects or laboratories on GitHub requires careful thought as to how to delegate tasks such as reviewing pull requests or creating issues.</w:t>
      </w:r>
      <w:r>
        <w:t xml:space="preserve"> </w:t>
      </w:r>
      <w:r>
        <w:t xml:space="preserve">For example, collaboratively writing a paper using GitHub, as we have done here, may involve a learning curve for co-authors less familiar with the intricacies of GitHub, and requires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09"/>
    <w:bookmarkStart w:id="211"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0">
        <w:r>
          <w:rPr>
            <w:rStyle w:val="Hyperlink"/>
          </w:rPr>
          <w:t xml:space="preserve">https://hackmd.io/</w:t>
        </w:r>
      </w:hyperlink>
      <w:r>
        <w:t xml:space="preserve">)).</w:t>
      </w:r>
      <w:r>
        <w:t xml:space="preserve"> </w:t>
      </w:r>
      <w:r>
        <w:t xml:space="preserve">Second, operations that are dependent on other software might not be easily accomplished in GitHub, such as manipulating figures or tables.</w:t>
      </w:r>
      <w:r>
        <w:t xml:space="preserve"> </w:t>
      </w:r>
      <w:r>
        <w:t xml:space="preserve">Although creating tables and figures can be achieved through code, users may choose other software to collaboratively brainstorm figures and tables (</w:t>
      </w:r>
      <w:r>
        <w:rPr>
          <w:iCs/>
          <w:i/>
        </w:rPr>
        <w:t xml:space="preserve">e.g.</w:t>
      </w:r>
      <w:r>
        <w:t xml:space="preserve"> </w:t>
      </w:r>
      <w:r>
        <w:t xml:space="preserve">Google Slides, Google Sheets).</w:t>
      </w:r>
    </w:p>
    <w:bookmarkEnd w:id="211"/>
    <w:bookmarkStart w:id="213"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in an EEB context, it is usually accompanying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w:t>
      </w:r>
      <w:r>
        <w:t xml:space="preserve"> </w:t>
      </w:r>
      <w:hyperlink w:anchor="tbl:roles">
        <w:r>
          <w:rPr>
            <w:rStyle w:val="Hyperlink"/>
          </w:rPr>
          <w:t xml:space="preserve">Table 2</w:t>
        </w:r>
      </w:hyperlink>
      <w:r>
        <w:t xml:space="preserve">; for example, project stakeholders can provide a list of use-cases or highlight important conceptual components of a project using GitHub’s issues or discussions features.</w:t>
      </w:r>
    </w:p>
    <w:p>
      <w:pPr>
        <w:pStyle w:val="BodyText"/>
      </w:pPr>
      <w:r>
        <w:t xml:space="preserve">A third barrier may come from general reluctance to share data and code publicly, or technical and logistical issues</w:t>
      </w:r>
      <w:hyperlink w:anchor="ref-pq2Tv1BC">
        <w:r>
          <w:rPr>
            <w:rStyle w:val="Hyperlink"/>
            <w:vertAlign w:val="superscript"/>
          </w:rPr>
          <w:t xml:space="preserve">16</w:t>
        </w:r>
      </w:hyperlink>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We also note that large file storage is discouraged (and limited) on GitHub but add-ons do exist (</w:t>
      </w:r>
      <w:r>
        <w:rPr>
          <w:iCs/>
          <w:i/>
        </w:rPr>
        <w:t xml:space="preserve">e.g.</w:t>
      </w:r>
      <w:r>
        <w:t xml:space="preserve">,</w:t>
      </w:r>
      <w:r>
        <w:t xml:space="preserve"> </w:t>
      </w:r>
      <w:hyperlink r:id="rId212">
        <w:r>
          <w:rPr>
            <w:rStyle w:val="Hyperlink"/>
          </w:rPr>
          <w:t xml:space="preserve">https://git-lfs.github.com/</w:t>
        </w:r>
      </w:hyperlink>
      <w:r>
        <w:t xml:space="preserve">) that permit data storage, and increasing integration between platforms (</w:t>
      </w:r>
      <w:r>
        <w:rPr>
          <w:iCs/>
          <w:i/>
        </w:rPr>
        <w:t xml:space="preserve">e.g.</w:t>
      </w:r>
      <w:r>
        <w:t xml:space="preserve">,</w:t>
      </w:r>
      <w:hyperlink w:anchor="ref-lx49NGto">
        <w:r>
          <w:rPr>
            <w:rStyle w:val="Hyperlink"/>
            <w:vertAlign w:val="superscript"/>
          </w:rPr>
          <w:t xml:space="preserve">54</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w:t>
      </w:r>
      <w:r>
        <w:rPr>
          <w:iCs/>
          <w:i/>
        </w:rPr>
        <w:t xml:space="preserve">e.g.</w:t>
      </w:r>
      <w:r>
        <w:t xml:space="preserve">, Bitbucket and GitLab).</w:t>
      </w:r>
      <w:r>
        <w:t xml:space="preserve"> </w:t>
      </w:r>
      <w:r>
        <w:t xml:space="preserve">At this point however, there is little practical difference for EEB researchers between the paid and free GitHub plans.</w:t>
      </w:r>
    </w:p>
    <w:bookmarkEnd w:id="213"/>
    <w:bookmarkStart w:id="227"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4">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5">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55</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6">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17">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18">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56</w:t>
              </w:r>
            </w:hyperlink>
            <w:r>
              <w:t xml:space="preserve">, statistics course</w:t>
            </w:r>
            <w:hyperlink w:anchor="ref-6CMMeSeD">
              <w:r>
                <w:rPr>
                  <w:rStyle w:val="Hyperlink"/>
                  <w:vertAlign w:val="superscript"/>
                </w:rPr>
                <w:t xml:space="preserve">57</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Rmarkdown and GitHub. Getting students started with these tools earlier will prevent the resistance that comes from working with a less reproducible workflow for a longer period of time. (see example</w:t>
            </w:r>
            <w:r>
              <w:t xml:space="preserve"> </w:t>
            </w:r>
            <w:hyperlink r:id="rId219">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20">
              <w:r>
                <w:rPr>
                  <w:rStyle w:val="Hyperlink"/>
                </w:rPr>
                <w:t xml:space="preserve">https://desktop.github.com</w:t>
              </w:r>
            </w:hyperlink>
            <w:r>
              <w:t xml:space="preserve">), git-gui (</w:t>
            </w:r>
            <w:hyperlink r:id="rId221">
              <w:r>
                <w:rPr>
                  <w:rStyle w:val="Hyperlink"/>
                </w:rPr>
                <w:t xml:space="preserve">https://git-scm.com/docs/git-gui</w:t>
              </w:r>
            </w:hyperlink>
            <w:r>
              <w:t xml:space="preserve">), RStudio (</w:t>
            </w:r>
            <w:hyperlink r:id="rId222">
              <w:r>
                <w:rPr>
                  <w:rStyle w:val="Hyperlink"/>
                </w:rPr>
                <w:t xml:space="preserve">https://www.rstudio.com</w:t>
              </w:r>
            </w:hyperlink>
            <w:r>
              <w:t xml:space="preserve">), Visual Studio Code (</w:t>
            </w:r>
            <w:hyperlink r:id="rId223">
              <w:r>
                <w:rPr>
                  <w:rStyle w:val="Hyperlink"/>
                </w:rPr>
                <w:t xml:space="preserve">https://code.visualstudio.com</w:t>
              </w:r>
            </w:hyperlink>
            <w:r>
              <w:t xml:space="preserve">), Atom (</w:t>
            </w:r>
            <w:hyperlink r:id="rId224">
              <w:r>
                <w:rPr>
                  <w:rStyle w:val="Hyperlink"/>
                </w:rPr>
                <w:t xml:space="preserve">https://atom.io</w:t>
              </w:r>
            </w:hyperlink>
            <w:r>
              <w:t xml:space="preserve">), GitKraken (</w:t>
            </w:r>
            <w:hyperlink r:id="rId225">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6">
              <w:r>
                <w:rPr>
                  <w:rStyle w:val="Hyperlink"/>
                </w:rPr>
                <w:t xml:space="preserve">https://octobox.io</w:t>
              </w:r>
            </w:hyperlink>
            <w:r>
              <w:t xml:space="preserve">) to disentangle and manage multiple notifications from distinct GitHub projects.</w:t>
            </w:r>
          </w:p>
        </w:tc>
      </w:tr>
    </w:tbl>
    <w:bookmarkEnd w:id="227"/>
    <w:bookmarkEnd w:id="228"/>
    <w:bookmarkStart w:id="229" w:name="conclusion"/>
    <w:p>
      <w:pPr>
        <w:pStyle w:val="Heading2"/>
      </w:pPr>
      <w:r>
        <w:t xml:space="preserve">Conclusion</w:t>
      </w:r>
    </w:p>
    <w:p>
      <w:pPr>
        <w:pStyle w:val="FirstParagraph"/>
      </w:pPr>
      <w:r>
        <w:t xml:space="preserve">We provide twelve practical ways that ecologists and evolutionary biologists can adopt GitHub to improve their research workflow.</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first.</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9"/>
    <w:bookmarkStart w:id="231" w:name="author-contributions"/>
    <w:p>
      <w:pPr>
        <w:pStyle w:val="Heading2"/>
      </w:pPr>
      <w:r>
        <w:t xml:space="preserve">Author Contributions</w:t>
      </w:r>
    </w:p>
    <w:p>
      <w:pPr>
        <w:pStyle w:val="FirstParagraph"/>
      </w:pPr>
      <w:r>
        <w:t xml:space="preserve">We indicate author contributions using the</w:t>
      </w:r>
      <w:r>
        <w:t xml:space="preserve"> </w:t>
      </w:r>
      <w:hyperlink r:id="rId230">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1"/>
    <w:bookmarkStart w:id="232"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2"/>
    <w:bookmarkStart w:id="233"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6">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3"/>
    <w:bookmarkStart w:id="242" w:name="figures"/>
    <w:p>
      <w:pPr>
        <w:pStyle w:val="Heading2"/>
      </w:pPr>
      <w:r>
        <w:t xml:space="preserve">Figures</w:t>
      </w:r>
    </w:p>
    <w:bookmarkStart w:id="0" w:name="fig:github-diagram"/>
    <w:p>
      <w:pPr>
        <w:pStyle w:val="CaptionedFigure"/>
      </w:pPr>
      <w:bookmarkStart w:id="237"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5" name="Picture"/>
            <a:graphic>
              <a:graphicData uri="http://schemas.openxmlformats.org/drawingml/2006/picture">
                <pic:pic>
                  <pic:nvPicPr>
                    <pic:cNvPr descr="images/github_diagram.png" id="236" name="Picture"/>
                    <pic:cNvPicPr>
                      <a:picLocks noChangeArrowheads="1" noChangeAspect="1"/>
                    </pic:cNvPicPr>
                  </pic:nvPicPr>
                  <pic:blipFill>
                    <a:blip r:embed="rId234"/>
                    <a:stretch>
                      <a:fillRect/>
                    </a:stretch>
                  </pic:blipFill>
                  <pic:spPr bwMode="auto">
                    <a:xfrm>
                      <a:off x="0" y="0"/>
                      <a:ext cx="5943600" cy="4783225"/>
                    </a:xfrm>
                    <a:prstGeom prst="rect">
                      <a:avLst/>
                    </a:prstGeom>
                    <a:noFill/>
                    <a:ln w="9525">
                      <a:noFill/>
                      <a:headEnd/>
                      <a:tailEnd/>
                    </a:ln>
                  </pic:spPr>
                </pic:pic>
              </a:graphicData>
            </a:graphic>
          </wp:inline>
        </w:drawing>
      </w:r>
      <w:bookmarkEnd w:id="237"/>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1"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9" name="Picture"/>
            <a:graphic>
              <a:graphicData uri="http://schemas.openxmlformats.org/drawingml/2006/picture">
                <pic:pic>
                  <pic:nvPicPr>
                    <pic:cNvPr descr="images/scatterblob_1.png" id="240" name="Picture"/>
                    <pic:cNvPicPr>
                      <a:picLocks noChangeArrowheads="1" noChangeAspect="1"/>
                    </pic:cNvPicPr>
                  </pic:nvPicPr>
                  <pic:blipFill>
                    <a:blip r:embed="rId238"/>
                    <a:stretch>
                      <a:fillRect/>
                    </a:stretch>
                  </pic:blipFill>
                  <pic:spPr bwMode="auto">
                    <a:xfrm>
                      <a:off x="0" y="0"/>
                      <a:ext cx="5943600" cy="4322618"/>
                    </a:xfrm>
                    <a:prstGeom prst="rect">
                      <a:avLst/>
                    </a:prstGeom>
                    <a:noFill/>
                    <a:ln w="9525">
                      <a:noFill/>
                      <a:headEnd/>
                      <a:tailEnd/>
                    </a:ln>
                  </pic:spPr>
                </pic:pic>
              </a:graphicData>
            </a:graphic>
          </wp:inline>
        </w:drawing>
      </w:r>
      <w:bookmarkEnd w:id="241"/>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2"/>
    <w:bookmarkStart w:id="243"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w:t>
      </w:r>
      <w:r>
        <w:t xml:space="preserve"> </w:t>
      </w:r>
    </w:p>
    <w:tbl>
      <w:tblPr>
        <w:tblStyle w:val="Table"/>
        <w:tblW w:type="pct" w:w="5000"/>
        <w:tblLook w:firstRow="1" w:lastRow="0" w:firstColumn="0" w:lastColumn="0" w:noHBand="0" w:noVBand="0" w:val="0020"/>
        <w:tblCaption w:val="Table 2: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43"/>
    <w:bookmarkStart w:id="355" w:name="references"/>
    <w:p>
      <w:pPr>
        <w:pStyle w:val="Heading2"/>
      </w:pPr>
      <w:r>
        <w:t xml:space="preserve">References</w:t>
      </w:r>
    </w:p>
    <w:bookmarkStart w:id="354" w:name="refs"/>
    <w:bookmarkStart w:id="245"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4">
        <w:r>
          <w:rPr>
            <w:rStyle w:val="Hyperlink"/>
          </w:rPr>
          <w:t xml:space="preserve">10.1109/secse.2009.5069155</w:t>
        </w:r>
      </w:hyperlink>
      <w:r>
        <w:t xml:space="preserve">.</w:t>
      </w:r>
    </w:p>
    <w:bookmarkEnd w:id="245"/>
    <w:bookmarkStart w:id="247" w:name="ref-1Kqna6l2"/>
    <w:p>
      <w:pPr>
        <w:pStyle w:val="Bibliography"/>
      </w:pPr>
      <w:r>
        <w:t xml:space="preserve">2.</w:t>
      </w:r>
      <w:r>
        <w:t xml:space="preserve"> </w:t>
      </w:r>
      <w:r>
        <w:t xml:space="preserve">	</w:t>
      </w:r>
      <w:r>
        <w:t xml:space="preserve">Perkel, J. M.</w:t>
      </w:r>
      <w:r>
        <w:t xml:space="preserve"> </w:t>
      </w:r>
      <w:hyperlink r:id="rId246">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7"/>
    <w:bookmarkStart w:id="249" w:name="ref-10ghgV3S8"/>
    <w:p>
      <w:pPr>
        <w:pStyle w:val="Bibliography"/>
      </w:pPr>
      <w:r>
        <w:t xml:space="preserve">3.</w:t>
      </w:r>
      <w:r>
        <w:t xml:space="preserve"> </w:t>
      </w:r>
      <w:r>
        <w:t xml:space="preserve">	</w:t>
      </w:r>
      <w:r>
        <w:t xml:space="preserve">Perkel, J.</w:t>
      </w:r>
      <w:r>
        <w:t xml:space="preserve"> </w:t>
      </w:r>
      <w:hyperlink r:id="rId248">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9"/>
    <w:bookmarkStart w:id="251"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50">
        <w:r>
          <w:rPr>
            <w:rStyle w:val="Hyperlink"/>
          </w:rPr>
          <w:t xml:space="preserve">10.1145/2063348.2063374</w:t>
        </w:r>
      </w:hyperlink>
      <w:r>
        <w:t xml:space="preserve">.</w:t>
      </w:r>
    </w:p>
    <w:bookmarkEnd w:id="251"/>
    <w:bookmarkStart w:id="253"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52">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3"/>
    <w:bookmarkStart w:id="255"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4">
        <w:r>
          <w:rPr>
            <w:rStyle w:val="Hyperlink"/>
          </w:rPr>
          <w:t xml:space="preserve">https://github.com</w:t>
        </w:r>
      </w:hyperlink>
      <w:r>
        <w:t xml:space="preserve">.</w:t>
      </w:r>
    </w:p>
    <w:bookmarkEnd w:id="255"/>
    <w:bookmarkStart w:id="257" w:name="ref-RVetqmsg"/>
    <w:p>
      <w:pPr>
        <w:pStyle w:val="Bibliography"/>
      </w:pPr>
      <w:r>
        <w:t xml:space="preserve">7.</w:t>
      </w:r>
      <w:r>
        <w:t xml:space="preserve"> </w:t>
      </w:r>
      <w:r>
        <w:t xml:space="preserve">	</w:t>
      </w:r>
      <w:r>
        <w:t xml:space="preserve">Bryan, J.</w:t>
      </w:r>
      <w:r>
        <w:t xml:space="preserve"> </w:t>
      </w:r>
      <w:hyperlink r:id="rId256">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7"/>
    <w:bookmarkStart w:id="259" w:name="ref-4ny1onB0"/>
    <w:p>
      <w:pPr>
        <w:pStyle w:val="Bibliography"/>
      </w:pPr>
      <w:r>
        <w:t xml:space="preserve">8.</w:t>
      </w:r>
      <w:r>
        <w:t xml:space="preserve"> </w:t>
      </w:r>
      <w:r>
        <w:t xml:space="preserve">	</w:t>
      </w:r>
      <w:r>
        <w:t xml:space="preserve">Ram, K.</w:t>
      </w:r>
      <w:r>
        <w:t xml:space="preserve"> </w:t>
      </w:r>
      <w:hyperlink r:id="rId258">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9"/>
    <w:bookmarkStart w:id="261"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60">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61"/>
    <w:bookmarkStart w:id="263" w:name="ref-13jOlVcpp"/>
    <w:p>
      <w:pPr>
        <w:pStyle w:val="Bibliography"/>
      </w:pPr>
      <w:r>
        <w:t xml:space="preserve">10.</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263"/>
    <w:bookmarkStart w:id="265" w:name="ref-u5aEVE4B"/>
    <w:p>
      <w:pPr>
        <w:pStyle w:val="Bibliography"/>
      </w:pPr>
      <w:r>
        <w:t xml:space="preserve">11.</w:t>
      </w:r>
      <w:r>
        <w:t xml:space="preserve"> </w:t>
      </w:r>
      <w:r>
        <w:t xml:space="preserve">	</w:t>
      </w:r>
      <w:r>
        <w:t xml:space="preserve">Coding Club: A Positive Peer-Learning Community.</w:t>
      </w:r>
      <w:r>
        <w:t xml:space="preserve"> </w:t>
      </w:r>
      <w:hyperlink r:id="rId264">
        <w:r>
          <w:rPr>
            <w:rStyle w:val="Hyperlink"/>
          </w:rPr>
          <w:t xml:space="preserve">https://ourcodingclub.github.io/</w:t>
        </w:r>
      </w:hyperlink>
      <w:r>
        <w:t xml:space="preserve">.</w:t>
      </w:r>
    </w:p>
    <w:bookmarkEnd w:id="265"/>
    <w:bookmarkStart w:id="267" w:name="ref-3DKwn1sY"/>
    <w:p>
      <w:pPr>
        <w:pStyle w:val="Bibliography"/>
      </w:pPr>
      <w:r>
        <w:t xml:space="preserve">12.</w:t>
      </w:r>
      <w:r>
        <w:t xml:space="preserve"> </w:t>
      </w:r>
      <w:r>
        <w:t xml:space="preserve">	</w:t>
      </w:r>
      <w:r>
        <w:t xml:space="preserve">Lowndes, J. S. S.</w:t>
      </w:r>
      <w:r>
        <w:t xml:space="preserve"> </w:t>
      </w:r>
      <w:r>
        <w:rPr>
          <w:iCs/>
          <w:i/>
        </w:rPr>
        <w:t xml:space="preserve">et al.</w:t>
      </w:r>
      <w:r>
        <w:t xml:space="preserve"> </w:t>
      </w:r>
      <w:hyperlink r:id="rId266">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7"/>
    <w:bookmarkStart w:id="269" w:name="ref-139b0pSGc"/>
    <w:p>
      <w:pPr>
        <w:pStyle w:val="Bibliography"/>
      </w:pPr>
      <w:r>
        <w:t xml:space="preserve">13.</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8">
        <w:r>
          <w:rPr>
            <w:rStyle w:val="Hyperlink"/>
          </w:rPr>
          <w:t xml:space="preserve">10.1109/asonam.2016.7752419</w:t>
        </w:r>
      </w:hyperlink>
      <w:r>
        <w:t xml:space="preserve">.</w:t>
      </w:r>
    </w:p>
    <w:bookmarkEnd w:id="269"/>
    <w:bookmarkStart w:id="271" w:name="ref-ydrk01SR"/>
    <w:p>
      <w:pPr>
        <w:pStyle w:val="Bibliography"/>
      </w:pPr>
      <w:r>
        <w:t xml:space="preserve">14.</w:t>
      </w:r>
      <w:r>
        <w:t xml:space="preserve"> </w:t>
      </w:r>
      <w:r>
        <w:t xml:space="preserve">	</w:t>
      </w:r>
      <w:r>
        <w:t xml:space="preserve">Briney, K., Coates, H. &amp; Goben, A.</w:t>
      </w:r>
      <w:r>
        <w:t xml:space="preserve"> </w:t>
      </w:r>
      <w:hyperlink r:id="rId270">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1"/>
    <w:bookmarkStart w:id="273" w:name="ref-13QX8XU3J"/>
    <w:p>
      <w:pPr>
        <w:pStyle w:val="Bibliography"/>
      </w:pPr>
      <w:r>
        <w:t xml:space="preserve">15.</w:t>
      </w:r>
      <w:r>
        <w:t xml:space="preserve"> </w:t>
      </w:r>
      <w:r>
        <w:t xml:space="preserve">	</w:t>
      </w:r>
      <w:r>
        <w:t xml:space="preserve">Alston, J. M. &amp; Rick, J. A.</w:t>
      </w:r>
      <w:r>
        <w:t xml:space="preserve"> </w:t>
      </w:r>
      <w:hyperlink r:id="rId272">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3"/>
    <w:bookmarkStart w:id="275" w:name="ref-pq2Tv1BC"/>
    <w:p>
      <w:pPr>
        <w:pStyle w:val="Bibliography"/>
      </w:pPr>
      <w:r>
        <w:t xml:space="preserve">16.</w:t>
      </w:r>
      <w:r>
        <w:t xml:space="preserve"> </w:t>
      </w:r>
      <w:r>
        <w:t xml:space="preserve">	</w:t>
      </w:r>
      <w:r>
        <w:t xml:space="preserve">Gomes, D. G. E.</w:t>
      </w:r>
      <w:r>
        <w:t xml:space="preserve"> </w:t>
      </w:r>
      <w:r>
        <w:rPr>
          <w:iCs/>
          <w:i/>
        </w:rPr>
        <w:t xml:space="preserve">et al.</w:t>
      </w:r>
      <w:r>
        <w:t xml:space="preserve"> Why don’t we share data and code? Perceived barriers and benefits to public archiving practices. (2022) doi:</w:t>
      </w:r>
      <w:hyperlink r:id="rId274">
        <w:r>
          <w:rPr>
            <w:rStyle w:val="Hyperlink"/>
          </w:rPr>
          <w:t xml:space="preserve">10.31222/osf.io/gaj43</w:t>
        </w:r>
      </w:hyperlink>
      <w:r>
        <w:t xml:space="preserve">.</w:t>
      </w:r>
    </w:p>
    <w:bookmarkEnd w:id="275"/>
    <w:bookmarkStart w:id="277" w:name="ref-MwwMapRG"/>
    <w:p>
      <w:pPr>
        <w:pStyle w:val="Bibliography"/>
      </w:pPr>
      <w:r>
        <w:t xml:space="preserve">17.</w:t>
      </w:r>
      <w:r>
        <w:t xml:space="preserve"> </w:t>
      </w:r>
      <w:r>
        <w:t xml:space="preserve">	</w:t>
      </w:r>
      <w:r>
        <w:t xml:space="preserve">Marwick, B., Boettiger, C. &amp; Mullen, L.</w:t>
      </w:r>
      <w:r>
        <w:t xml:space="preserve"> </w:t>
      </w:r>
      <w:hyperlink r:id="rId276">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7"/>
    <w:bookmarkStart w:id="279" w:name="ref-1Co6ZZjF1"/>
    <w:p>
      <w:pPr>
        <w:pStyle w:val="Bibliography"/>
      </w:pPr>
      <w:r>
        <w:t xml:space="preserve">18.</w:t>
      </w:r>
      <w:r>
        <w:t xml:space="preserve"> </w:t>
      </w:r>
      <w:r>
        <w:t xml:space="preserve">	</w:t>
      </w:r>
      <w:r>
        <w:t xml:space="preserve">About large files on GitHub.</w:t>
      </w:r>
      <w:r>
        <w:t xml:space="preserve"> </w:t>
      </w:r>
      <w:r>
        <w:rPr>
          <w:iCs/>
          <w:i/>
        </w:rPr>
        <w:t xml:space="preserve">GitHub Docs</w:t>
      </w:r>
      <w:r>
        <w:t xml:space="preserve"> </w:t>
      </w:r>
      <w:hyperlink r:id="rId278">
        <w:r>
          <w:rPr>
            <w:rStyle w:val="Hyperlink"/>
          </w:rPr>
          <w:t xml:space="preserve">https://ghdocs-prod.azurewebsites.net/en/repositories/working-with-files/managing-large-files/about-large-files-on-github</w:t>
        </w:r>
      </w:hyperlink>
      <w:r>
        <w:t xml:space="preserve">.</w:t>
      </w:r>
    </w:p>
    <w:bookmarkEnd w:id="279"/>
    <w:bookmarkStart w:id="280" w:name="ref-11GtZ7icJ"/>
    <w:p>
      <w:pPr>
        <w:pStyle w:val="Bibliography"/>
      </w:pPr>
      <w:r>
        <w:t xml:space="preserve">19.</w:t>
      </w:r>
      <w:r>
        <w:t xml:space="preserve"> </w:t>
      </w:r>
      <w:r>
        <w:t xml:space="preserve">	</w:t>
      </w:r>
      <w:r>
        <w:t xml:space="preserve">Git Large File Storage.</w:t>
      </w:r>
      <w:r>
        <w:t xml:space="preserve"> </w:t>
      </w:r>
      <w:r>
        <w:rPr>
          <w:iCs/>
          <w:i/>
        </w:rPr>
        <w:t xml:space="preserve">Git Large File Storage</w:t>
      </w:r>
      <w:r>
        <w:t xml:space="preserve"> </w:t>
      </w:r>
      <w:hyperlink r:id="rId212">
        <w:r>
          <w:rPr>
            <w:rStyle w:val="Hyperlink"/>
          </w:rPr>
          <w:t xml:space="preserve">https://git-lfs.github.com/</w:t>
        </w:r>
      </w:hyperlink>
      <w:r>
        <w:t xml:space="preserve">.</w:t>
      </w:r>
    </w:p>
    <w:bookmarkEnd w:id="280"/>
    <w:bookmarkStart w:id="282" w:name="ref-wwHxTOtm"/>
    <w:p>
      <w:pPr>
        <w:pStyle w:val="Bibliography"/>
      </w:pPr>
      <w:r>
        <w:t xml:space="preserve">20.</w:t>
      </w:r>
      <w:r>
        <w:t xml:space="preserve"> </w:t>
      </w:r>
      <w:r>
        <w:t xml:space="preserve">	</w:t>
      </w:r>
      <w:r>
        <w:t xml:space="preserve">Kanza, S.</w:t>
      </w:r>
      <w:r>
        <w:t xml:space="preserve"> </w:t>
      </w:r>
      <w:r>
        <w:rPr>
          <w:iCs/>
          <w:i/>
        </w:rPr>
        <w:t xml:space="preserve">et al.</w:t>
      </w:r>
      <w:r>
        <w:t xml:space="preserve"> </w:t>
      </w:r>
      <w:hyperlink r:id="rId281">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82"/>
    <w:bookmarkStart w:id="284" w:name="ref-10V7x4H4l"/>
    <w:p>
      <w:pPr>
        <w:pStyle w:val="Bibliography"/>
      </w:pPr>
      <w:r>
        <w:t xml:space="preserve">21.</w:t>
      </w:r>
      <w:r>
        <w:t xml:space="preserve"> </w:t>
      </w:r>
      <w:r>
        <w:t xml:space="preserve">	</w:t>
      </w:r>
      <w:r>
        <w:t xml:space="preserve">Schnell, S.</w:t>
      </w:r>
      <w:r>
        <w:t xml:space="preserve"> </w:t>
      </w:r>
      <w:hyperlink r:id="rId283">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4"/>
    <w:bookmarkStart w:id="286" w:name="ref-RhBKe0MG"/>
    <w:p>
      <w:pPr>
        <w:pStyle w:val="Bibliography"/>
      </w:pPr>
      <w:r>
        <w:t xml:space="preserve">22.</w:t>
      </w:r>
      <w:r>
        <w:t xml:space="preserve"> </w:t>
      </w:r>
      <w:r>
        <w:t xml:space="preserve">	</w:t>
      </w:r>
      <w:r>
        <w:t xml:space="preserve">About projects (beta).</w:t>
      </w:r>
      <w:r>
        <w:t xml:space="preserve"> </w:t>
      </w:r>
      <w:r>
        <w:rPr>
          <w:iCs/>
          <w:i/>
        </w:rPr>
        <w:t xml:space="preserve">GitHub Docs</w:t>
      </w:r>
      <w:r>
        <w:t xml:space="preserve"> </w:t>
      </w:r>
      <w:hyperlink r:id="rId285">
        <w:r>
          <w:rPr>
            <w:rStyle w:val="Hyperlink"/>
          </w:rPr>
          <w:t xml:space="preserve">https://ghdocs-prod.azurewebsites.net/en/issues/trying-out-the-new-projects-experience/about-projects</w:t>
        </w:r>
      </w:hyperlink>
      <w:r>
        <w:t xml:space="preserve">.</w:t>
      </w:r>
    </w:p>
    <w:bookmarkEnd w:id="286"/>
    <w:bookmarkStart w:id="288" w:name="ref-1GRWGlDWy"/>
    <w:p>
      <w:pPr>
        <w:pStyle w:val="Bibliography"/>
      </w:pPr>
      <w:r>
        <w:t xml:space="preserve">23.</w:t>
      </w:r>
      <w:r>
        <w:t xml:space="preserve"> </w:t>
      </w:r>
      <w:r>
        <w:t xml:space="preserve">	</w:t>
      </w:r>
      <w:r>
        <w:t xml:space="preserve">Slack. GitHub for Slack.</w:t>
      </w:r>
      <w:r>
        <w:t xml:space="preserve"> </w:t>
      </w:r>
      <w:r>
        <w:rPr>
          <w:iCs/>
          <w:i/>
        </w:rPr>
        <w:t xml:space="preserve">Slack Help Center</w:t>
      </w:r>
      <w:r>
        <w:t xml:space="preserve"> </w:t>
      </w:r>
      <w:hyperlink r:id="rId287">
        <w:r>
          <w:rPr>
            <w:rStyle w:val="Hyperlink"/>
          </w:rPr>
          <w:t xml:space="preserve">https://slack.com/help/articles/232289568-GitHub-for-Slack</w:t>
        </w:r>
      </w:hyperlink>
      <w:r>
        <w:t xml:space="preserve">.</w:t>
      </w:r>
    </w:p>
    <w:bookmarkEnd w:id="288"/>
    <w:bookmarkStart w:id="289" w:name="ref-QqMezOMg"/>
    <w:p>
      <w:pPr>
        <w:pStyle w:val="Bibliography"/>
      </w:pPr>
      <w:r>
        <w:t xml:space="preserve">24.</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9"/>
    <w:bookmarkStart w:id="291" w:name="ref-MDQfMwCW"/>
    <w:p>
      <w:pPr>
        <w:pStyle w:val="Bibliography"/>
      </w:pPr>
      <w:r>
        <w:t xml:space="preserve">25.</w:t>
      </w:r>
      <w:r>
        <w:t xml:space="preserve"> </w:t>
      </w:r>
      <w:r>
        <w:t xml:space="preserve">	</w:t>
      </w:r>
      <w:r>
        <w:t xml:space="preserve">Quickstart for GitHub Pages.</w:t>
      </w:r>
      <w:r>
        <w:t xml:space="preserve"> </w:t>
      </w:r>
      <w:r>
        <w:rPr>
          <w:iCs/>
          <w:i/>
        </w:rPr>
        <w:t xml:space="preserve">GitHub Docs</w:t>
      </w:r>
      <w:r>
        <w:t xml:space="preserve"> </w:t>
      </w:r>
      <w:hyperlink r:id="rId290">
        <w:r>
          <w:rPr>
            <w:rStyle w:val="Hyperlink"/>
          </w:rPr>
          <w:t xml:space="preserve">https://ghdocs-prod.azurewebsites.net/en/pages/quickstart</w:t>
        </w:r>
      </w:hyperlink>
      <w:r>
        <w:t xml:space="preserve">.</w:t>
      </w:r>
    </w:p>
    <w:bookmarkEnd w:id="291"/>
    <w:bookmarkStart w:id="293" w:name="ref-dqrFjoSb"/>
    <w:p>
      <w:pPr>
        <w:pStyle w:val="Bibliography"/>
      </w:pPr>
      <w:r>
        <w:t xml:space="preserve">26.</w:t>
      </w:r>
      <w:r>
        <w:t xml:space="preserve"> </w:t>
      </w:r>
      <w:r>
        <w:t xml:space="preserve">	</w:t>
      </w:r>
      <w:r>
        <w:t xml:space="preserve">Trujillo, G. &amp; Tanner, K. D.</w:t>
      </w:r>
      <w:r>
        <w:t xml:space="preserve"> </w:t>
      </w:r>
      <w:hyperlink r:id="rId292">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93"/>
    <w:bookmarkStart w:id="295" w:name="ref-HiIPSSHV"/>
    <w:p>
      <w:pPr>
        <w:pStyle w:val="Bibliography"/>
      </w:pPr>
      <w:r>
        <w:t xml:space="preserve">27.</w:t>
      </w:r>
      <w:r>
        <w:t xml:space="preserve"> </w:t>
      </w:r>
      <w:r>
        <w:t xml:space="preserve">	</w:t>
      </w:r>
      <w:r>
        <w:t xml:space="preserve">Smaglik, P.</w:t>
      </w:r>
      <w:r>
        <w:t xml:space="preserve"> </w:t>
      </w:r>
      <w:hyperlink r:id="rId294">
        <w:r>
          <w:rPr>
            <w:rStyle w:val="Hyperlink"/>
          </w:rPr>
          <w:t xml:space="preserve">Creating better lab websites gives potential collaborators and recruiters a clearer window into your world.</w:t>
        </w:r>
      </w:hyperlink>
      <w:r>
        <w:t xml:space="preserve"> </w:t>
      </w:r>
      <w:r>
        <w:rPr>
          <w:iCs/>
          <w:i/>
        </w:rPr>
        <w:t xml:space="preserve">Nature</w:t>
      </w:r>
      <w:r>
        <w:t xml:space="preserve"> </w:t>
      </w:r>
      <w:r>
        <w:rPr>
          <w:bCs/>
          <w:b/>
        </w:rPr>
        <w:t xml:space="preserve">447</w:t>
      </w:r>
      <w:r>
        <w:t xml:space="preserve">, 347–347 (2007).</w:t>
      </w:r>
    </w:p>
    <w:bookmarkEnd w:id="295"/>
    <w:bookmarkStart w:id="296" w:name="ref-MXxgZJ45"/>
    <w:p>
      <w:pPr>
        <w:pStyle w:val="Bibliography"/>
      </w:pPr>
      <w:r>
        <w:t xml:space="preserve">28.</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96"/>
    <w:bookmarkStart w:id="298" w:name="ref-PLmDFZrm"/>
    <w:p>
      <w:pPr>
        <w:pStyle w:val="Bibliography"/>
      </w:pPr>
      <w:r>
        <w:t xml:space="preserve">29.</w:t>
      </w:r>
      <w:r>
        <w:t xml:space="preserve"> </w:t>
      </w:r>
      <w:r>
        <w:t xml:space="preserve">	</w:t>
      </w:r>
      <w:r>
        <w:t xml:space="preserve">Tenopir, C.</w:t>
      </w:r>
      <w:r>
        <w:t xml:space="preserve"> </w:t>
      </w:r>
      <w:r>
        <w:rPr>
          <w:iCs/>
          <w:i/>
        </w:rPr>
        <w:t xml:space="preserve">et al.</w:t>
      </w:r>
      <w:r>
        <w:t xml:space="preserve"> </w:t>
      </w:r>
      <w:hyperlink r:id="rId297">
        <w:r>
          <w:rPr>
            <w:rStyle w:val="Hyperlink"/>
          </w:rPr>
          <w:t xml:space="preserve">Data sharing, management, use, and reuse: Practices and perceptions of scientists worldwide</w:t>
        </w:r>
      </w:hyperlink>
      <w:r>
        <w:t xml:space="preserve">.</w:t>
      </w:r>
      <w:r>
        <w:t xml:space="preserve"> </w:t>
      </w:r>
      <w:r>
        <w:rPr>
          <w:iCs/>
          <w:i/>
        </w:rPr>
        <w:t xml:space="preserve">PLoS ONE</w:t>
      </w:r>
      <w:r>
        <w:t xml:space="preserve"> </w:t>
      </w:r>
      <w:r>
        <w:rPr>
          <w:bCs/>
          <w:b/>
        </w:rPr>
        <w:t xml:space="preserve">15</w:t>
      </w:r>
      <w:r>
        <w:t xml:space="preserve">, e0229003 (2020).</w:t>
      </w:r>
    </w:p>
    <w:bookmarkEnd w:id="298"/>
    <w:bookmarkStart w:id="300" w:name="ref-1Hcf13Q0k"/>
    <w:p>
      <w:pPr>
        <w:pStyle w:val="Bibliography"/>
      </w:pPr>
      <w:r>
        <w:t xml:space="preserve">30.</w:t>
      </w:r>
      <w:r>
        <w:t xml:space="preserve"> </w:t>
      </w:r>
      <w:r>
        <w:t xml:space="preserve">	</w:t>
      </w:r>
      <w:r>
        <w:t xml:space="preserve">Nugroho, R. P., Zuiderwijk, A., Janssen, M. &amp; de Jong, M.</w:t>
      </w:r>
      <w:r>
        <w:t xml:space="preserve"> </w:t>
      </w:r>
      <w:hyperlink r:id="rId299">
        <w:r>
          <w:rPr>
            <w:rStyle w:val="Hyperlink"/>
          </w:rPr>
          <w:t xml:space="preserve">A comparison of national open data policies: lessons learned</w:t>
        </w:r>
      </w:hyperlink>
      <w:r>
        <w:t xml:space="preserve">.</w:t>
      </w:r>
      <w:r>
        <w:t xml:space="preserve"> </w:t>
      </w:r>
      <w:r>
        <w:rPr>
          <w:iCs/>
          <w:i/>
        </w:rPr>
        <w:t xml:space="preserve">Transforming Government: People, Process and Policy</w:t>
      </w:r>
      <w:r>
        <w:t xml:space="preserve"> </w:t>
      </w:r>
      <w:r>
        <w:rPr>
          <w:bCs/>
          <w:b/>
        </w:rPr>
        <w:t xml:space="preserve">9</w:t>
      </w:r>
      <w:r>
        <w:t xml:space="preserve">, 286–308 (2015).</w:t>
      </w:r>
    </w:p>
    <w:bookmarkEnd w:id="300"/>
    <w:bookmarkStart w:id="302" w:name="ref-1Ch6LSHef"/>
    <w:p>
      <w:pPr>
        <w:pStyle w:val="Bibliography"/>
      </w:pPr>
      <w:r>
        <w:t xml:space="preserve">31.</w:t>
      </w:r>
      <w:r>
        <w:t xml:space="preserve"> </w:t>
      </w:r>
      <w:r>
        <w:t xml:space="preserve">	</w:t>
      </w:r>
      <w:r>
        <w:t xml:space="preserve">Wicherts, J. M., Bakker, M. &amp; Molenaar, D.</w:t>
      </w:r>
      <w:r>
        <w:t xml:space="preserve"> </w:t>
      </w:r>
      <w:hyperlink r:id="rId301">
        <w:r>
          <w:rPr>
            <w:rStyle w:val="Hyperlink"/>
          </w:rPr>
          <w:t xml:space="preserve">Willingness to Share Research Data Is Related to the Strength of the Evidence and the Quality of Reporting of Statistical Results</w:t>
        </w:r>
      </w:hyperlink>
      <w:r>
        <w:t xml:space="preserve">.</w:t>
      </w:r>
      <w:r>
        <w:t xml:space="preserve"> </w:t>
      </w:r>
      <w:r>
        <w:rPr>
          <w:iCs/>
          <w:i/>
        </w:rPr>
        <w:t xml:space="preserve">PLoS ONE</w:t>
      </w:r>
      <w:r>
        <w:t xml:space="preserve"> </w:t>
      </w:r>
      <w:r>
        <w:rPr>
          <w:bCs/>
          <w:b/>
        </w:rPr>
        <w:t xml:space="preserve">6</w:t>
      </w:r>
      <w:r>
        <w:t xml:space="preserve">, e26828 (2011).</w:t>
      </w:r>
    </w:p>
    <w:bookmarkEnd w:id="302"/>
    <w:bookmarkStart w:id="304" w:name="ref-SLq38RVv"/>
    <w:p>
      <w:pPr>
        <w:pStyle w:val="Bibliography"/>
      </w:pPr>
      <w:r>
        <w:t xml:space="preserve">32.</w:t>
      </w:r>
      <w:r>
        <w:t xml:space="preserve"> </w:t>
      </w:r>
      <w:r>
        <w:t xml:space="preserve">	</w:t>
      </w:r>
      <w:r>
        <w:t xml:space="preserve">Figueiredo, A. S.</w:t>
      </w:r>
      <w:r>
        <w:t xml:space="preserve"> </w:t>
      </w:r>
      <w:hyperlink r:id="rId303">
        <w:r>
          <w:rPr>
            <w:rStyle w:val="Hyperlink"/>
          </w:rPr>
          <w:t xml:space="preserve">Data Sharing: Convert Challenges into Opportunities</w:t>
        </w:r>
      </w:hyperlink>
      <w:r>
        <w:t xml:space="preserve">.</w:t>
      </w:r>
      <w:r>
        <w:t xml:space="preserve"> </w:t>
      </w:r>
      <w:r>
        <w:rPr>
          <w:iCs/>
          <w:i/>
        </w:rPr>
        <w:t xml:space="preserve">Front. Public Health</w:t>
      </w:r>
      <w:r>
        <w:t xml:space="preserve"> </w:t>
      </w:r>
      <w:r>
        <w:rPr>
          <w:bCs/>
          <w:b/>
        </w:rPr>
        <w:t xml:space="preserve">5</w:t>
      </w:r>
      <w:r>
        <w:t xml:space="preserve">, (2017).</w:t>
      </w:r>
    </w:p>
    <w:bookmarkEnd w:id="304"/>
    <w:bookmarkStart w:id="306" w:name="ref-1CzUZwyU2"/>
    <w:p>
      <w:pPr>
        <w:pStyle w:val="Bibliography"/>
      </w:pPr>
      <w:r>
        <w:t xml:space="preserve">33.</w:t>
      </w:r>
      <w:r>
        <w:t xml:space="preserve"> </w:t>
      </w:r>
      <w:r>
        <w:t xml:space="preserve">	</w:t>
      </w:r>
      <w:r>
        <w:t xml:space="preserve">Tenopir, C.</w:t>
      </w:r>
      <w:r>
        <w:t xml:space="preserve"> </w:t>
      </w:r>
      <w:r>
        <w:rPr>
          <w:iCs/>
          <w:i/>
        </w:rPr>
        <w:t xml:space="preserve">et al.</w:t>
      </w:r>
      <w:r>
        <w:t xml:space="preserve"> </w:t>
      </w:r>
      <w:hyperlink r:id="rId305">
        <w:r>
          <w:rPr>
            <w:rStyle w:val="Hyperlink"/>
          </w:rPr>
          <w:t xml:space="preserve">Changes in Data Sharing and Data Reuse Practices and Perceptions among Scientists Worldwide</w:t>
        </w:r>
      </w:hyperlink>
      <w:r>
        <w:t xml:space="preserve">.</w:t>
      </w:r>
      <w:r>
        <w:t xml:space="preserve"> </w:t>
      </w:r>
      <w:r>
        <w:rPr>
          <w:iCs/>
          <w:i/>
        </w:rPr>
        <w:t xml:space="preserve">PLoS ONE</w:t>
      </w:r>
      <w:r>
        <w:t xml:space="preserve"> </w:t>
      </w:r>
      <w:r>
        <w:rPr>
          <w:bCs/>
          <w:b/>
        </w:rPr>
        <w:t xml:space="preserve">10</w:t>
      </w:r>
      <w:r>
        <w:t xml:space="preserve">, e0134826 (2015).</w:t>
      </w:r>
    </w:p>
    <w:bookmarkEnd w:id="306"/>
    <w:bookmarkStart w:id="308" w:name="ref-666HppfO"/>
    <w:p>
      <w:pPr>
        <w:pStyle w:val="Bibliography"/>
      </w:pPr>
      <w:r>
        <w:t xml:space="preserve">34.</w:t>
      </w:r>
      <w:r>
        <w:t xml:space="preserve"> </w:t>
      </w:r>
      <w:r>
        <w:t xml:space="preserve">	</w:t>
      </w:r>
      <w:r>
        <w:t xml:space="preserve">Pronk, T. E., Wiersma, P. H., van Weerden, A. &amp; Schieving, F.</w:t>
      </w:r>
      <w:r>
        <w:t xml:space="preserve"> </w:t>
      </w:r>
      <w:hyperlink r:id="rId307">
        <w:r>
          <w:rPr>
            <w:rStyle w:val="Hyperlink"/>
          </w:rPr>
          <w:t xml:space="preserve">A game theoretic analysis of research data sharing</w:t>
        </w:r>
      </w:hyperlink>
      <w:r>
        <w:t xml:space="preserve">.</w:t>
      </w:r>
      <w:r>
        <w:t xml:space="preserve"> </w:t>
      </w:r>
      <w:r>
        <w:rPr>
          <w:iCs/>
          <w:i/>
        </w:rPr>
        <w:t xml:space="preserve">PeerJ</w:t>
      </w:r>
      <w:r>
        <w:t xml:space="preserve"> </w:t>
      </w:r>
      <w:r>
        <w:rPr>
          <w:bCs/>
          <w:b/>
        </w:rPr>
        <w:t xml:space="preserve">3</w:t>
      </w:r>
      <w:r>
        <w:t xml:space="preserve">, e1242 (2015).</w:t>
      </w:r>
    </w:p>
    <w:bookmarkEnd w:id="308"/>
    <w:bookmarkStart w:id="310" w:name="ref-1CcAUn3Lu"/>
    <w:p>
      <w:pPr>
        <w:pStyle w:val="Bibliography"/>
      </w:pPr>
      <w:r>
        <w:t xml:space="preserve">35.</w:t>
      </w:r>
      <w:r>
        <w:t xml:space="preserve"> </w:t>
      </w:r>
      <w:r>
        <w:t xml:space="preserve">	</w:t>
      </w:r>
      <w:r>
        <w:t xml:space="preserve">Piwowar, H. A., Day, R. S. &amp; Fridsma, D. B.</w:t>
      </w:r>
      <w:r>
        <w:t xml:space="preserve"> </w:t>
      </w:r>
      <w:hyperlink r:id="rId309">
        <w:r>
          <w:rPr>
            <w:rStyle w:val="Hyperlink"/>
          </w:rPr>
          <w:t xml:space="preserve">Sharing Detailed Research Data Is Associated with Increased Citation Rate</w:t>
        </w:r>
      </w:hyperlink>
      <w:r>
        <w:t xml:space="preserve">.</w:t>
      </w:r>
      <w:r>
        <w:t xml:space="preserve"> </w:t>
      </w:r>
      <w:r>
        <w:rPr>
          <w:iCs/>
          <w:i/>
        </w:rPr>
        <w:t xml:space="preserve">PLoS ONE</w:t>
      </w:r>
      <w:r>
        <w:t xml:space="preserve"> </w:t>
      </w:r>
      <w:r>
        <w:rPr>
          <w:bCs/>
          <w:b/>
        </w:rPr>
        <w:t xml:space="preserve">2</w:t>
      </w:r>
      <w:r>
        <w:t xml:space="preserve">, e308 (2007).</w:t>
      </w:r>
    </w:p>
    <w:bookmarkEnd w:id="310"/>
    <w:bookmarkStart w:id="312" w:name="ref-4LaijDIZ"/>
    <w:p>
      <w:pPr>
        <w:pStyle w:val="Bibliography"/>
      </w:pPr>
      <w:r>
        <w:t xml:space="preserve">36.</w:t>
      </w:r>
      <w:r>
        <w:t xml:space="preserve"> </w:t>
      </w:r>
      <w:r>
        <w:t xml:space="preserve">	</w:t>
      </w:r>
      <w:hyperlink r:id="rId311">
        <w:r>
          <w:rPr>
            <w:rStyle w:val="Hyperlink"/>
          </w:rPr>
          <w:t xml:space="preserve">On data availability, reproducibility and reuse</w:t>
        </w:r>
      </w:hyperlink>
      <w:r>
        <w:t xml:space="preserve">.</w:t>
      </w:r>
      <w:r>
        <w:t xml:space="preserve"> </w:t>
      </w:r>
      <w:r>
        <w:rPr>
          <w:iCs/>
          <w:i/>
        </w:rPr>
        <w:t xml:space="preserve">Nat Cell Biol</w:t>
      </w:r>
      <w:r>
        <w:t xml:space="preserve"> </w:t>
      </w:r>
      <w:r>
        <w:rPr>
          <w:bCs/>
          <w:b/>
        </w:rPr>
        <w:t xml:space="preserve">19</w:t>
      </w:r>
      <w:r>
        <w:t xml:space="preserve">, 259–259 (2017).</w:t>
      </w:r>
    </w:p>
    <w:bookmarkEnd w:id="312"/>
    <w:bookmarkStart w:id="314" w:name="ref-uBJwnPbq"/>
    <w:p>
      <w:pPr>
        <w:pStyle w:val="Bibliography"/>
      </w:pPr>
      <w:r>
        <w:t xml:space="preserve">37.</w:t>
      </w:r>
      <w:r>
        <w:t xml:space="preserve"> </w:t>
      </w:r>
      <w:r>
        <w:t xml:space="preserve">	</w:t>
      </w:r>
      <w:r>
        <w:t xml:space="preserve">Mislan, K. A. S., Heer, J. M. &amp; White, E. P.</w:t>
      </w:r>
      <w:r>
        <w:t xml:space="preserve"> </w:t>
      </w:r>
      <w:hyperlink r:id="rId313">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314"/>
    <w:bookmarkStart w:id="316" w:name="ref-1HZdsK5Kn"/>
    <w:p>
      <w:pPr>
        <w:pStyle w:val="Bibliography"/>
      </w:pPr>
      <w:r>
        <w:t xml:space="preserve">38.</w:t>
      </w:r>
      <w:r>
        <w:t xml:space="preserve"> </w:t>
      </w:r>
      <w:r>
        <w:t xml:space="preserve">	</w:t>
      </w:r>
      <w:r>
        <w:t xml:space="preserve">Baker, M.</w:t>
      </w:r>
      <w:r>
        <w:t xml:space="preserve"> </w:t>
      </w:r>
      <w:hyperlink r:id="rId315">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16"/>
    <w:bookmarkStart w:id="318" w:name="ref-1Du6fzB8g"/>
    <w:p>
      <w:pPr>
        <w:pStyle w:val="Bibliography"/>
      </w:pPr>
      <w:r>
        <w:t xml:space="preserve">39.</w:t>
      </w:r>
      <w:r>
        <w:t xml:space="preserve"> </w:t>
      </w:r>
      <w:r>
        <w:t xml:space="preserve">	</w:t>
      </w:r>
      <w:r>
        <w:t xml:space="preserve">Crystal‐Ornelas, R.</w:t>
      </w:r>
      <w:r>
        <w:t xml:space="preserve"> </w:t>
      </w:r>
      <w:r>
        <w:rPr>
          <w:iCs/>
          <w:i/>
        </w:rPr>
        <w:t xml:space="preserve">et al.</w:t>
      </w:r>
      <w:r>
        <w:t xml:space="preserve"> </w:t>
      </w:r>
      <w:hyperlink r:id="rId317">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318"/>
    <w:bookmarkStart w:id="320" w:name="ref-iIEKCTLU"/>
    <w:p>
      <w:pPr>
        <w:pStyle w:val="Bibliography"/>
      </w:pPr>
      <w:r>
        <w:t xml:space="preserve">40.</w:t>
      </w:r>
      <w:r>
        <w:t xml:space="preserve"> </w:t>
      </w:r>
      <w:r>
        <w:t xml:space="preserve">	</w:t>
      </w:r>
      <w:r>
        <w:t xml:space="preserve">Hampton, S. E.</w:t>
      </w:r>
      <w:r>
        <w:t xml:space="preserve"> </w:t>
      </w:r>
      <w:r>
        <w:rPr>
          <w:iCs/>
          <w:i/>
        </w:rPr>
        <w:t xml:space="preserve">et al.</w:t>
      </w:r>
      <w:r>
        <w:t xml:space="preserve"> </w:t>
      </w:r>
      <w:hyperlink r:id="rId319">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320"/>
    <w:bookmarkStart w:id="322" w:name="ref-TOsASkn5"/>
    <w:p>
      <w:pPr>
        <w:pStyle w:val="Bibliography"/>
      </w:pPr>
      <w:r>
        <w:t xml:space="preserve">41.</w:t>
      </w:r>
      <w:r>
        <w:t xml:space="preserve"> </w:t>
      </w:r>
      <w:r>
        <w:t xml:space="preserve">	</w:t>
      </w:r>
      <w:r>
        <w:t xml:space="preserve">Adding a license to a repository.</w:t>
      </w:r>
      <w:r>
        <w:t xml:space="preserve"> </w:t>
      </w:r>
      <w:r>
        <w:rPr>
          <w:iCs/>
          <w:i/>
        </w:rPr>
        <w:t xml:space="preserve">GitHub Docs</w:t>
      </w:r>
      <w:r>
        <w:t xml:space="preserve"> </w:t>
      </w:r>
      <w:hyperlink r:id="rId321">
        <w:r>
          <w:rPr>
            <w:rStyle w:val="Hyperlink"/>
          </w:rPr>
          <w:t xml:space="preserve">https://ghdocs-prod.azurewebsites.net/en/communities/setting-up-your-project-for-healthy-contributions/adding-a-license-to-a-repository</w:t>
        </w:r>
      </w:hyperlink>
      <w:r>
        <w:t xml:space="preserve">.</w:t>
      </w:r>
    </w:p>
    <w:bookmarkEnd w:id="322"/>
    <w:bookmarkStart w:id="324" w:name="ref-1BJcvyTmV"/>
    <w:p>
      <w:pPr>
        <w:pStyle w:val="Bibliography"/>
      </w:pPr>
      <w:r>
        <w:t xml:space="preserve">42.</w:t>
      </w:r>
      <w:r>
        <w:t xml:space="preserve"> </w:t>
      </w:r>
      <w:r>
        <w:t xml:space="preserve">	</w:t>
      </w:r>
      <w:r>
        <w:t xml:space="preserve">Vale, G., Schmid, A., Santos, A. R., de Almeida, E. S. &amp; Apel, S.</w:t>
      </w:r>
      <w:r>
        <w:t xml:space="preserve"> </w:t>
      </w:r>
      <w:hyperlink r:id="rId323">
        <w:r>
          <w:rPr>
            <w:rStyle w:val="Hyperlink"/>
          </w:rPr>
          <w:t xml:space="preserve">On the relation between Github communication activity and merge conflicts</w:t>
        </w:r>
      </w:hyperlink>
      <w:r>
        <w:t xml:space="preserve">.</w:t>
      </w:r>
      <w:r>
        <w:t xml:space="preserve"> </w:t>
      </w:r>
      <w:r>
        <w:rPr>
          <w:iCs/>
          <w:i/>
        </w:rPr>
        <w:t xml:space="preserve">Empir Software Eng</w:t>
      </w:r>
      <w:r>
        <w:t xml:space="preserve"> </w:t>
      </w:r>
      <w:r>
        <w:rPr>
          <w:bCs/>
          <w:b/>
        </w:rPr>
        <w:t xml:space="preserve">25</w:t>
      </w:r>
      <w:r>
        <w:t xml:space="preserve">, 402–433 (2019).</w:t>
      </w:r>
    </w:p>
    <w:bookmarkEnd w:id="324"/>
    <w:bookmarkStart w:id="326" w:name="ref-K7nbP1Ty"/>
    <w:p>
      <w:pPr>
        <w:pStyle w:val="Bibliography"/>
      </w:pPr>
      <w:r>
        <w:t xml:space="preserve">43.</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25">
        <w:r>
          <w:rPr>
            <w:rStyle w:val="Hyperlink"/>
          </w:rPr>
          <w:t xml:space="preserve">https://SORTEE-Github-Hackathon.github.io/manuscript/</w:t>
        </w:r>
      </w:hyperlink>
      <w:r>
        <w:t xml:space="preserve"> </w:t>
      </w:r>
      <w:r>
        <w:t xml:space="preserve">(2022).</w:t>
      </w:r>
    </w:p>
    <w:bookmarkEnd w:id="326"/>
    <w:bookmarkStart w:id="328" w:name="ref-hm9PaCLD"/>
    <w:p>
      <w:pPr>
        <w:pStyle w:val="Bibliography"/>
      </w:pPr>
      <w:r>
        <w:t xml:space="preserve">44.</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27">
        <w:r>
          <w:rPr>
            <w:rStyle w:val="Hyperlink"/>
          </w:rPr>
          <w:t xml:space="preserve">10.1145/3341525.3387370</w:t>
        </w:r>
      </w:hyperlink>
      <w:r>
        <w:t xml:space="preserve">.</w:t>
      </w:r>
    </w:p>
    <w:bookmarkEnd w:id="328"/>
    <w:bookmarkStart w:id="330" w:name="ref-YuJbg3zO"/>
    <w:p>
      <w:pPr>
        <w:pStyle w:val="Bibliography"/>
      </w:pPr>
      <w:r>
        <w:t xml:space="preserve">45.</w:t>
      </w:r>
      <w:r>
        <w:t xml:space="preserve"> </w:t>
      </w:r>
      <w:r>
        <w:t xml:space="preserve">	</w:t>
      </w:r>
      <w:r>
        <w:t xml:space="preserve">Himmelstein, D. S.</w:t>
      </w:r>
      <w:r>
        <w:t xml:space="preserve"> </w:t>
      </w:r>
      <w:r>
        <w:rPr>
          <w:iCs/>
          <w:i/>
        </w:rPr>
        <w:t xml:space="preserve">et al.</w:t>
      </w:r>
      <w:r>
        <w:t xml:space="preserve"> </w:t>
      </w:r>
      <w:hyperlink r:id="rId329">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30"/>
    <w:bookmarkStart w:id="332" w:name="ref-Xsdcv6q"/>
    <w:p>
      <w:pPr>
        <w:pStyle w:val="Bibliography"/>
      </w:pPr>
      <w:r>
        <w:t xml:space="preserve">46.</w:t>
      </w:r>
      <w:r>
        <w:t xml:space="preserve"> </w:t>
      </w:r>
      <w:r>
        <w:t xml:space="preserve">	</w:t>
      </w:r>
      <w:r>
        <w:t xml:space="preserve">Boettiger, C., Lang, D. T. &amp; Wainwright, P. C.</w:t>
      </w:r>
      <w:r>
        <w:t xml:space="preserve"> </w:t>
      </w:r>
      <w:hyperlink r:id="rId331">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32"/>
    <w:bookmarkStart w:id="334" w:name="ref-FVBWKkZu"/>
    <w:p>
      <w:pPr>
        <w:pStyle w:val="Bibliography"/>
      </w:pPr>
      <w:r>
        <w:t xml:space="preserve">47.</w:t>
      </w:r>
      <w:r>
        <w:t xml:space="preserve"> </w:t>
      </w:r>
      <w:r>
        <w:t xml:space="preserve">	</w:t>
      </w:r>
      <w:r>
        <w:t xml:space="preserve">Chamberlain, S. A. &amp; Szöcs, E.</w:t>
      </w:r>
      <w:r>
        <w:t xml:space="preserve"> </w:t>
      </w:r>
      <w:hyperlink r:id="rId333">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34"/>
    <w:bookmarkStart w:id="336" w:name="ref-NOgBWVAr"/>
    <w:p>
      <w:pPr>
        <w:pStyle w:val="Bibliography"/>
      </w:pPr>
      <w:r>
        <w:t xml:space="preserve">48.</w:t>
      </w:r>
      <w:r>
        <w:t xml:space="preserve"> </w:t>
      </w:r>
      <w:r>
        <w:t xml:space="preserve">	</w:t>
      </w:r>
      <w:r>
        <w:t xml:space="preserve">Culina, A., van den Berg, I., Evans, S. &amp; Sánchez-Tójar, A.</w:t>
      </w:r>
      <w:r>
        <w:t xml:space="preserve"> </w:t>
      </w:r>
      <w:hyperlink r:id="rId335">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36"/>
    <w:bookmarkStart w:id="338" w:name="ref-18PTmKJkq"/>
    <w:p>
      <w:pPr>
        <w:pStyle w:val="Bibliography"/>
      </w:pPr>
      <w:r>
        <w:t xml:space="preserve">49.</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37">
        <w:r>
          <w:rPr>
            <w:rStyle w:val="Hyperlink"/>
          </w:rPr>
          <w:t xml:space="preserve">https://ecologyforthemasses.com/2020/02/04/pruittdata-and-the-ethics-of-data-in-science/</w:t>
        </w:r>
      </w:hyperlink>
      <w:r>
        <w:t xml:space="preserve"> </w:t>
      </w:r>
      <w:r>
        <w:t xml:space="preserve">(2020).</w:t>
      </w:r>
    </w:p>
    <w:bookmarkEnd w:id="338"/>
    <w:bookmarkStart w:id="340" w:name="ref-D4C4k4ak"/>
    <w:p>
      <w:pPr>
        <w:pStyle w:val="Bibliography"/>
      </w:pPr>
      <w:r>
        <w:t xml:space="preserve">50.</w:t>
      </w:r>
      <w:r>
        <w:t xml:space="preserve"> </w:t>
      </w:r>
      <w:r>
        <w:t xml:space="preserve">	</w:t>
      </w:r>
      <w:r>
        <w:t xml:space="preserve">Fehr, J., Himpe, C., Rave, S. &amp; Saak, J.</w:t>
      </w:r>
      <w:r>
        <w:t xml:space="preserve"> </w:t>
      </w:r>
      <w:hyperlink r:id="rId339">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40"/>
    <w:bookmarkStart w:id="342" w:name="ref-19kmNxiHc"/>
    <w:p>
      <w:pPr>
        <w:pStyle w:val="Bibliography"/>
      </w:pPr>
      <w:r>
        <w:t xml:space="preserve">51.</w:t>
      </w:r>
      <w:r>
        <w:t xml:space="preserve"> </w:t>
      </w:r>
      <w:r>
        <w:t xml:space="preserve">	</w:t>
      </w:r>
      <w:r>
        <w:t xml:space="preserve">Vines, Timothy H.</w:t>
      </w:r>
      <w:r>
        <w:t xml:space="preserve"> </w:t>
      </w:r>
      <w:r>
        <w:rPr>
          <w:iCs/>
          <w:i/>
        </w:rPr>
        <w:t xml:space="preserve">et al.</w:t>
      </w:r>
      <w:r>
        <w:t xml:space="preserve"> </w:t>
      </w:r>
      <w:hyperlink r:id="rId341">
        <w:r>
          <w:rPr>
            <w:rStyle w:val="Hyperlink"/>
          </w:rPr>
          <w:t xml:space="preserve">The Availability of Research Data Declines Rapidly with Article Age</w:t>
        </w:r>
      </w:hyperlink>
      <w:r>
        <w:t xml:space="preserve">.</w:t>
      </w:r>
      <w:r>
        <w:t xml:space="preserve"> </w:t>
      </w:r>
      <w:r>
        <w:rPr>
          <w:iCs/>
          <w:i/>
        </w:rPr>
        <w:t xml:space="preserve">Current Biology</w:t>
      </w:r>
      <w:r>
        <w:t xml:space="preserve"> </w:t>
      </w:r>
      <w:r>
        <w:rPr>
          <w:bCs/>
          <w:b/>
        </w:rPr>
        <w:t xml:space="preserve">24</w:t>
      </w:r>
      <w:r>
        <w:t xml:space="preserve">, 94–97 (2014).</w:t>
      </w:r>
    </w:p>
    <w:bookmarkEnd w:id="342"/>
    <w:bookmarkStart w:id="344" w:name="ref-s91uGRZ2"/>
    <w:p>
      <w:pPr>
        <w:pStyle w:val="Bibliography"/>
      </w:pPr>
      <w:r>
        <w:t xml:space="preserve">52.</w:t>
      </w:r>
      <w:r>
        <w:t xml:space="preserve"> </w:t>
      </w:r>
      <w:r>
        <w:t xml:space="preserve">	</w:t>
      </w:r>
      <w:r>
        <w:t xml:space="preserve">About code owners.</w:t>
      </w:r>
      <w:r>
        <w:t xml:space="preserve"> </w:t>
      </w:r>
      <w:r>
        <w:rPr>
          <w:iCs/>
          <w:i/>
        </w:rPr>
        <w:t xml:space="preserve">GitHub Docs</w:t>
      </w:r>
      <w:r>
        <w:t xml:space="preserve"> </w:t>
      </w:r>
      <w:hyperlink r:id="rId343">
        <w:r>
          <w:rPr>
            <w:rStyle w:val="Hyperlink"/>
          </w:rPr>
          <w:t xml:space="preserve">https://ghdocs-prod.azurewebsites.net/en/repositories/managing-your-repositorys-settings-and-features/customizing-your-repository/about-code-owners</w:t>
        </w:r>
      </w:hyperlink>
      <w:r>
        <w:t xml:space="preserve">.</w:t>
      </w:r>
    </w:p>
    <w:bookmarkEnd w:id="344"/>
    <w:bookmarkStart w:id="346" w:name="ref-UsTxAq4f"/>
    <w:p>
      <w:pPr>
        <w:pStyle w:val="Bibliography"/>
      </w:pPr>
      <w:r>
        <w:t xml:space="preserve">53.</w:t>
      </w:r>
      <w:r>
        <w:t xml:space="preserve"> </w:t>
      </w:r>
      <w:r>
        <w:t xml:space="preserve">	</w:t>
      </w:r>
      <w:r>
        <w:t xml:space="preserve">Anbaroğlu, B.</w:t>
      </w:r>
      <w:r>
        <w:t xml:space="preserve"> </w:t>
      </w:r>
      <w:hyperlink r:id="rId345">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46"/>
    <w:bookmarkStart w:id="348" w:name="ref-lx49NGto"/>
    <w:p>
      <w:pPr>
        <w:pStyle w:val="Bibliography"/>
      </w:pPr>
      <w:r>
        <w:t xml:space="preserve">54.</w:t>
      </w:r>
      <w:r>
        <w:t xml:space="preserve"> </w:t>
      </w:r>
      <w:r>
        <w:t xml:space="preserve">	</w:t>
      </w:r>
      <w:r>
        <w:t xml:space="preserve">Connect GitHub to a Project - OSF Support.</w:t>
      </w:r>
      <w:r>
        <w:t xml:space="preserve"> </w:t>
      </w:r>
      <w:hyperlink r:id="rId347">
        <w:r>
          <w:rPr>
            <w:rStyle w:val="Hyperlink"/>
          </w:rPr>
          <w:t xml:space="preserve">https://help.osf.io/article/211-connect-github-to-a-project</w:t>
        </w:r>
      </w:hyperlink>
      <w:r>
        <w:t xml:space="preserve">.</w:t>
      </w:r>
    </w:p>
    <w:bookmarkEnd w:id="348"/>
    <w:bookmarkStart w:id="350" w:name="ref-pjy75gHr"/>
    <w:p>
      <w:pPr>
        <w:pStyle w:val="Bibliography"/>
      </w:pPr>
      <w:r>
        <w:t xml:space="preserve">55.</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at</w:t>
      </w:r>
      <w:r>
        <w:t xml:space="preserve"> </w:t>
      </w:r>
      <w:hyperlink r:id="rId349">
        <w:r>
          <w:rPr>
            <w:rStyle w:val="Hyperlink"/>
          </w:rPr>
          <w:t xml:space="preserve">https://doi.org/10.5281/zenodo.3264950</w:t>
        </w:r>
      </w:hyperlink>
      <w:r>
        <w:t xml:space="preserve"> </w:t>
      </w:r>
      <w:r>
        <w:t xml:space="preserve">(2019).</w:t>
      </w:r>
    </w:p>
    <w:bookmarkEnd w:id="350"/>
    <w:bookmarkStart w:id="351" w:name="ref-ZvrOcg9w"/>
    <w:p>
      <w:pPr>
        <w:pStyle w:val="Bibliography"/>
      </w:pPr>
      <w:r>
        <w:t xml:space="preserve">56.</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351"/>
    <w:bookmarkStart w:id="353" w:name="ref-6CMMeSeD"/>
    <w:p>
      <w:pPr>
        <w:pStyle w:val="Bibliography"/>
      </w:pPr>
      <w:r>
        <w:t xml:space="preserve">57.</w:t>
      </w:r>
      <w:r>
        <w:t xml:space="preserve"> </w:t>
      </w:r>
      <w:r>
        <w:t xml:space="preserve">	</w:t>
      </w:r>
      <w:r>
        <w:t xml:space="preserve">Bryan, J. &amp; TAs, T. S. 545.</w:t>
      </w:r>
      <w:r>
        <w:t xml:space="preserve"> </w:t>
      </w:r>
      <w:hyperlink r:id="rId352">
        <w:r>
          <w:rPr>
            <w:rStyle w:val="Hyperlink"/>
            <w:iCs/>
            <w:i/>
          </w:rPr>
          <w:t xml:space="preserve">STAT 545</w:t>
        </w:r>
      </w:hyperlink>
      <w:r>
        <w:t xml:space="preserve">.</w:t>
      </w:r>
    </w:p>
    <w:bookmarkEnd w:id="353"/>
    <w:bookmarkEnd w:id="354"/>
    <w:bookmarkEnd w:id="3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4" Target="media/rId234.png" /><Relationship Type="http://schemas.openxmlformats.org/officeDocument/2006/relationships/image" Id="rId22" Target="media/rId22.svg" /><Relationship Type="http://schemas.openxmlformats.org/officeDocument/2006/relationships/image" Id="rId238" Target="media/rId238.png" /><Relationship Type="http://schemas.openxmlformats.org/officeDocument/2006/relationships/image" Id="rId30" Target="media/rId30.svg" /><Relationship Type="http://schemas.openxmlformats.org/officeDocument/2006/relationships/hyperlink" Id="rId218" Target="http://markdownguide.org/basic-syntax" TargetMode="External" /><Relationship Type="http://schemas.openxmlformats.org/officeDocument/2006/relationships/hyperlink" Id="rId325" Target="https://SORTEE-Github-Hackathon.github.io/manuscript/" TargetMode="External" /><Relationship Type="http://schemas.openxmlformats.org/officeDocument/2006/relationships/hyperlink" Id="rId20" Target="https://SORTEE-Github-Hackathon.github.io/manuscript/v/63f18c11f35a239c2085d7d7dfdb935614f182cf/" TargetMode="External" /><Relationship Type="http://schemas.openxmlformats.org/officeDocument/2006/relationships/hyperlink" Id="rId224"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30"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178" Target="https://classroom.github.com" TargetMode="External" /><Relationship Type="http://schemas.openxmlformats.org/officeDocument/2006/relationships/hyperlink" Id="rId223" Target="https://code.visualstudio.com" TargetMode="External" /><Relationship Type="http://schemas.openxmlformats.org/officeDocument/2006/relationships/hyperlink" Id="rId190" Target="https://creativecommons.org/licenses/" TargetMode="External" /><Relationship Type="http://schemas.openxmlformats.org/officeDocument/2006/relationships/hyperlink" Id="rId220" Target="https://desktop.github.com" TargetMode="External" /><Relationship Type="http://schemas.openxmlformats.org/officeDocument/2006/relationships/hyperlink" Id="rId214"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323" Target="https://doi.org/10.1007/s10664-019-09774-x" TargetMode="External" /><Relationship Type="http://schemas.openxmlformats.org/officeDocument/2006/relationships/hyperlink" Id="rId341" Target="https://doi.org/10.1016/j.cub.2013.11.014" TargetMode="External" /><Relationship Type="http://schemas.openxmlformats.org/officeDocument/2006/relationships/hyperlink" Id="rId313" Target="https://doi.org/10.1016/j.tree.2015.11.006" TargetMode="External" /><Relationship Type="http://schemas.openxmlformats.org/officeDocument/2006/relationships/hyperlink" Id="rId317" Target="https://doi.org/10.1029/2021ea001797" TargetMode="External" /><Relationship Type="http://schemas.openxmlformats.org/officeDocument/2006/relationships/hyperlink" Id="rId315"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311" Target="https://doi.org/10.1038/ncb3506" TargetMode="External" /><Relationship Type="http://schemas.openxmlformats.org/officeDocument/2006/relationships/hyperlink" Id="rId294" Target="https://doi.org/10.1038/nj7142-347a" TargetMode="External" /><Relationship Type="http://schemas.openxmlformats.org/officeDocument/2006/relationships/hyperlink" Id="rId266" Target="https://doi.org/10.1038/s41559-017-0160" TargetMode="External" /><Relationship Type="http://schemas.openxmlformats.org/officeDocument/2006/relationships/hyperlink" Id="rId276"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299" Target="https://doi.org/10.1108/tg-03-2014-0008" TargetMode="External" /><Relationship Type="http://schemas.openxmlformats.org/officeDocument/2006/relationships/hyperlink" Id="rId268" Target="https://doi.org/10.1109/asonam.2016.7752419" TargetMode="External" /><Relationship Type="http://schemas.openxmlformats.org/officeDocument/2006/relationships/hyperlink" Id="rId244" Target="https://doi.org/10.1109/secse.2009.5069155" TargetMode="External" /><Relationship Type="http://schemas.openxmlformats.org/officeDocument/2006/relationships/hyperlink" Id="rId331" Target="https://doi.org/10.1111/j.1095-8649.2012.03464.x" TargetMode="External" /><Relationship Type="http://schemas.openxmlformats.org/officeDocument/2006/relationships/hyperlink" Id="rId345" Target="https://doi.org/10.1111/tgis.12810" TargetMode="External" /><Relationship Type="http://schemas.openxmlformats.org/officeDocument/2006/relationships/hyperlink" Id="rId250" Target="https://doi.org/10.1145/2063348.2063374" TargetMode="External" /><Relationship Type="http://schemas.openxmlformats.org/officeDocument/2006/relationships/hyperlink" Id="rId327"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1" Target="https://doi.org/10.1186/s13321-017-0221-3" TargetMode="External" /><Relationship Type="http://schemas.openxmlformats.org/officeDocument/2006/relationships/hyperlink" Id="rId292" Target="https://doi.org/10.1187/cbe.13-12-0241" TargetMode="External" /><Relationship Type="http://schemas.openxmlformats.org/officeDocument/2006/relationships/hyperlink" Id="rId333" Target="https://doi.org/10.12688/f1000research.2-191.v2" TargetMode="External" /><Relationship Type="http://schemas.openxmlformats.org/officeDocument/2006/relationships/hyperlink" Id="rId252" Target="https://doi.org/10.1371/journal.pbio.1001745" TargetMode="External" /><Relationship Type="http://schemas.openxmlformats.org/officeDocument/2006/relationships/hyperlink" Id="rId335" Target="https://doi.org/10.1371/journal.pbio.3000763" TargetMode="External" /><Relationship Type="http://schemas.openxmlformats.org/officeDocument/2006/relationships/hyperlink" Id="rId283" Target="https://doi.org/10.1371/journal.pcbi.1004385" TargetMode="External" /><Relationship Type="http://schemas.openxmlformats.org/officeDocument/2006/relationships/hyperlink" Id="rId260" Target="https://doi.org/10.1371/journal.pcbi.1004947" TargetMode="External" /><Relationship Type="http://schemas.openxmlformats.org/officeDocument/2006/relationships/hyperlink" Id="rId329" Target="https://doi.org/10.1371/journal.pcbi.1007128" TargetMode="External" /><Relationship Type="http://schemas.openxmlformats.org/officeDocument/2006/relationships/hyperlink" Id="rId309" Target="https://doi.org/10.1371/journal.pone.0000308" TargetMode="External" /><Relationship Type="http://schemas.openxmlformats.org/officeDocument/2006/relationships/hyperlink" Id="rId301" Target="https://doi.org/10.1371/journal.pone.0026828" TargetMode="External" /><Relationship Type="http://schemas.openxmlformats.org/officeDocument/2006/relationships/hyperlink" Id="rId305" Target="https://doi.org/10.1371/journal.pone.0134826" TargetMode="External" /><Relationship Type="http://schemas.openxmlformats.org/officeDocument/2006/relationships/hyperlink" Id="rId297" Target="https://doi.org/10.1371/journal.pone.0229003" TargetMode="External" /><Relationship Type="http://schemas.openxmlformats.org/officeDocument/2006/relationships/hyperlink" Id="rId319" Target="https://doi.org/10.1890/es14-00402.1" TargetMode="External" /><Relationship Type="http://schemas.openxmlformats.org/officeDocument/2006/relationships/hyperlink" Id="rId274" Target="https://doi.org/10.31222/osf.io/gaj43" TargetMode="External" /><Relationship Type="http://schemas.openxmlformats.org/officeDocument/2006/relationships/hyperlink" Id="rId303"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49" Target="https://doi.org/10.5281/zenodo.3264950" TargetMode="External" /><Relationship Type="http://schemas.openxmlformats.org/officeDocument/2006/relationships/hyperlink" Id="rId339" Target="https://doi.org/10.5334/jors.307" TargetMode="External" /><Relationship Type="http://schemas.openxmlformats.org/officeDocument/2006/relationships/hyperlink" Id="rId307" Target="https://doi.org/10.7717/peerj.1242" TargetMode="External" /><Relationship Type="http://schemas.openxmlformats.org/officeDocument/2006/relationships/hyperlink" Id="rId337" Target="https://ecologyforthemasses.com/2020/02/04/pruittdata-and-the-ethics-of-data-in-science/" TargetMode="External" /><Relationship Type="http://schemas.openxmlformats.org/officeDocument/2006/relationships/hyperlink" Id="rId321" Target="https://ghdocs-prod.azurewebsites.net/en/communities/setting-up-your-project-for-healthy-contributions/adding-a-license-to-a-repository" TargetMode="External" /><Relationship Type="http://schemas.openxmlformats.org/officeDocument/2006/relationships/hyperlink" Id="rId285" Target="https://ghdocs-prod.azurewebsites.net/en/issues/trying-out-the-new-projects-experience/about-projects" TargetMode="External" /><Relationship Type="http://schemas.openxmlformats.org/officeDocument/2006/relationships/hyperlink" Id="rId290" Target="https://ghdocs-prod.azurewebsites.net/en/pages/quickstart" TargetMode="External" /><Relationship Type="http://schemas.openxmlformats.org/officeDocument/2006/relationships/hyperlink" Id="rId343" Target="https://ghdocs-prod.azurewebsites.net/en/repositories/managing-your-repositorys-settings-and-features/customizing-your-repository/about-code-owners" TargetMode="External" /><Relationship Type="http://schemas.openxmlformats.org/officeDocument/2006/relationships/hyperlink" Id="rId278" Target="https://ghdocs-prod.azurewebsites.net/en/repositories/working-with-files/managing-large-files/about-large-files-on-github" TargetMode="External" /><Relationship Type="http://schemas.openxmlformats.org/officeDocument/2006/relationships/hyperlink" Id="rId212" Target="https://git-lfs.github.com/" TargetMode="External" /><Relationship Type="http://schemas.openxmlformats.org/officeDocument/2006/relationships/hyperlink" Id="rId221" Target="https://git-scm.com/docs/git-gui" TargetMode="External" /><Relationship Type="http://schemas.openxmlformats.org/officeDocument/2006/relationships/hyperlink" Id="rId215" Target="https://github.blog" TargetMode="External" /><Relationship Type="http://schemas.openxmlformats.org/officeDocument/2006/relationships/hyperlink" Id="rId254"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5" Target="https://github.com/QCBSRworkshops" TargetMode="External" /><Relationship Type="http://schemas.openxmlformats.org/officeDocument/2006/relationships/hyperlink" Id="rId204" Target="https://github.com/SORTEE-Github-Hackathon" TargetMode="External" /><Relationship Type="http://schemas.openxmlformats.org/officeDocument/2006/relationships/hyperlink" Id="rId216" Target="https://github.com/SORTEE-Github-Hackathon/manuscript" TargetMode="External" /><Relationship Type="http://schemas.openxmlformats.org/officeDocument/2006/relationships/hyperlink" Id="rId196" Target="https://github.com/SORTEE-Github-Hackathon/manuscript/issues?q=label%3A%22Reviewer+Comment%22+" TargetMode="External" /><Relationship Type="http://schemas.openxmlformats.org/officeDocument/2006/relationships/hyperlink" Id="rId21" Target="https://github.com/SORTEE-Github-Hackathon/manuscript/tree/63f18c11f35a239c2085d7d7dfdb935614f182cf" TargetMode="External" /><Relationship Type="http://schemas.openxmlformats.org/officeDocument/2006/relationships/hyperlink" Id="rId194"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3"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6"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9"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187"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3" Target="https://hackmd.io" TargetMode="External" /><Relationship Type="http://schemas.openxmlformats.org/officeDocument/2006/relationships/hyperlink" Id="rId210" Target="https://hackmd.io/" TargetMode="External" /><Relationship Type="http://schemas.openxmlformats.org/officeDocument/2006/relationships/hyperlink" Id="rId262" Target="https://happygitwithr.com/" TargetMode="External" /><Relationship Type="http://schemas.openxmlformats.org/officeDocument/2006/relationships/hyperlink" Id="rId347"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8"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217" Target="https://lab.github.com" TargetMode="External" /><Relationship Type="http://schemas.openxmlformats.org/officeDocument/2006/relationships/hyperlink" Id="rId226"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4"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7"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87"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52"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5"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2" Target="https://www.rstudio.com" TargetMode="External" /><Relationship Type="http://schemas.openxmlformats.org/officeDocument/2006/relationships/hyperlink" Id="rId164" Target="https://www.sortee.org" TargetMode="External" /><Relationship Type="http://schemas.openxmlformats.org/officeDocument/2006/relationships/hyperlink" Id="rId172"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18" Target="http://markdownguide.org/basic-syntax" TargetMode="External" /><Relationship Type="http://schemas.openxmlformats.org/officeDocument/2006/relationships/hyperlink" Id="rId325" Target="https://SORTEE-Github-Hackathon.github.io/manuscript/" TargetMode="External" /><Relationship Type="http://schemas.openxmlformats.org/officeDocument/2006/relationships/hyperlink" Id="rId20" Target="https://SORTEE-Github-Hackathon.github.io/manuscript/v/63f18c11f35a239c2085d7d7dfdb935614f182cf/" TargetMode="External" /><Relationship Type="http://schemas.openxmlformats.org/officeDocument/2006/relationships/hyperlink" Id="rId224"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30"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178" Target="https://classroom.github.com" TargetMode="External" /><Relationship Type="http://schemas.openxmlformats.org/officeDocument/2006/relationships/hyperlink" Id="rId223" Target="https://code.visualstudio.com" TargetMode="External" /><Relationship Type="http://schemas.openxmlformats.org/officeDocument/2006/relationships/hyperlink" Id="rId190" Target="https://creativecommons.org/licenses/" TargetMode="External" /><Relationship Type="http://schemas.openxmlformats.org/officeDocument/2006/relationships/hyperlink" Id="rId220" Target="https://desktop.github.com" TargetMode="External" /><Relationship Type="http://schemas.openxmlformats.org/officeDocument/2006/relationships/hyperlink" Id="rId214"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323" Target="https://doi.org/10.1007/s10664-019-09774-x" TargetMode="External" /><Relationship Type="http://schemas.openxmlformats.org/officeDocument/2006/relationships/hyperlink" Id="rId341" Target="https://doi.org/10.1016/j.cub.2013.11.014" TargetMode="External" /><Relationship Type="http://schemas.openxmlformats.org/officeDocument/2006/relationships/hyperlink" Id="rId313" Target="https://doi.org/10.1016/j.tree.2015.11.006" TargetMode="External" /><Relationship Type="http://schemas.openxmlformats.org/officeDocument/2006/relationships/hyperlink" Id="rId317" Target="https://doi.org/10.1029/2021ea001797" TargetMode="External" /><Relationship Type="http://schemas.openxmlformats.org/officeDocument/2006/relationships/hyperlink" Id="rId315"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311" Target="https://doi.org/10.1038/ncb3506" TargetMode="External" /><Relationship Type="http://schemas.openxmlformats.org/officeDocument/2006/relationships/hyperlink" Id="rId294" Target="https://doi.org/10.1038/nj7142-347a" TargetMode="External" /><Relationship Type="http://schemas.openxmlformats.org/officeDocument/2006/relationships/hyperlink" Id="rId266" Target="https://doi.org/10.1038/s41559-017-0160" TargetMode="External" /><Relationship Type="http://schemas.openxmlformats.org/officeDocument/2006/relationships/hyperlink" Id="rId276"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299" Target="https://doi.org/10.1108/tg-03-2014-0008" TargetMode="External" /><Relationship Type="http://schemas.openxmlformats.org/officeDocument/2006/relationships/hyperlink" Id="rId268" Target="https://doi.org/10.1109/asonam.2016.7752419" TargetMode="External" /><Relationship Type="http://schemas.openxmlformats.org/officeDocument/2006/relationships/hyperlink" Id="rId244" Target="https://doi.org/10.1109/secse.2009.5069155" TargetMode="External" /><Relationship Type="http://schemas.openxmlformats.org/officeDocument/2006/relationships/hyperlink" Id="rId331" Target="https://doi.org/10.1111/j.1095-8649.2012.03464.x" TargetMode="External" /><Relationship Type="http://schemas.openxmlformats.org/officeDocument/2006/relationships/hyperlink" Id="rId345" Target="https://doi.org/10.1111/tgis.12810" TargetMode="External" /><Relationship Type="http://schemas.openxmlformats.org/officeDocument/2006/relationships/hyperlink" Id="rId250" Target="https://doi.org/10.1145/2063348.2063374" TargetMode="External" /><Relationship Type="http://schemas.openxmlformats.org/officeDocument/2006/relationships/hyperlink" Id="rId327"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1" Target="https://doi.org/10.1186/s13321-017-0221-3" TargetMode="External" /><Relationship Type="http://schemas.openxmlformats.org/officeDocument/2006/relationships/hyperlink" Id="rId292" Target="https://doi.org/10.1187/cbe.13-12-0241" TargetMode="External" /><Relationship Type="http://schemas.openxmlformats.org/officeDocument/2006/relationships/hyperlink" Id="rId333" Target="https://doi.org/10.12688/f1000research.2-191.v2" TargetMode="External" /><Relationship Type="http://schemas.openxmlformats.org/officeDocument/2006/relationships/hyperlink" Id="rId252" Target="https://doi.org/10.1371/journal.pbio.1001745" TargetMode="External" /><Relationship Type="http://schemas.openxmlformats.org/officeDocument/2006/relationships/hyperlink" Id="rId335" Target="https://doi.org/10.1371/journal.pbio.3000763" TargetMode="External" /><Relationship Type="http://schemas.openxmlformats.org/officeDocument/2006/relationships/hyperlink" Id="rId283" Target="https://doi.org/10.1371/journal.pcbi.1004385" TargetMode="External" /><Relationship Type="http://schemas.openxmlformats.org/officeDocument/2006/relationships/hyperlink" Id="rId260" Target="https://doi.org/10.1371/journal.pcbi.1004947" TargetMode="External" /><Relationship Type="http://schemas.openxmlformats.org/officeDocument/2006/relationships/hyperlink" Id="rId329" Target="https://doi.org/10.1371/journal.pcbi.1007128" TargetMode="External" /><Relationship Type="http://schemas.openxmlformats.org/officeDocument/2006/relationships/hyperlink" Id="rId309" Target="https://doi.org/10.1371/journal.pone.0000308" TargetMode="External" /><Relationship Type="http://schemas.openxmlformats.org/officeDocument/2006/relationships/hyperlink" Id="rId301" Target="https://doi.org/10.1371/journal.pone.0026828" TargetMode="External" /><Relationship Type="http://schemas.openxmlformats.org/officeDocument/2006/relationships/hyperlink" Id="rId305" Target="https://doi.org/10.1371/journal.pone.0134826" TargetMode="External" /><Relationship Type="http://schemas.openxmlformats.org/officeDocument/2006/relationships/hyperlink" Id="rId297" Target="https://doi.org/10.1371/journal.pone.0229003" TargetMode="External" /><Relationship Type="http://schemas.openxmlformats.org/officeDocument/2006/relationships/hyperlink" Id="rId319" Target="https://doi.org/10.1890/es14-00402.1" TargetMode="External" /><Relationship Type="http://schemas.openxmlformats.org/officeDocument/2006/relationships/hyperlink" Id="rId274" Target="https://doi.org/10.31222/osf.io/gaj43" TargetMode="External" /><Relationship Type="http://schemas.openxmlformats.org/officeDocument/2006/relationships/hyperlink" Id="rId303"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49" Target="https://doi.org/10.5281/zenodo.3264950" TargetMode="External" /><Relationship Type="http://schemas.openxmlformats.org/officeDocument/2006/relationships/hyperlink" Id="rId339" Target="https://doi.org/10.5334/jors.307" TargetMode="External" /><Relationship Type="http://schemas.openxmlformats.org/officeDocument/2006/relationships/hyperlink" Id="rId307" Target="https://doi.org/10.7717/peerj.1242" TargetMode="External" /><Relationship Type="http://schemas.openxmlformats.org/officeDocument/2006/relationships/hyperlink" Id="rId337" Target="https://ecologyforthemasses.com/2020/02/04/pruittdata-and-the-ethics-of-data-in-science/" TargetMode="External" /><Relationship Type="http://schemas.openxmlformats.org/officeDocument/2006/relationships/hyperlink" Id="rId321" Target="https://ghdocs-prod.azurewebsites.net/en/communities/setting-up-your-project-for-healthy-contributions/adding-a-license-to-a-repository" TargetMode="External" /><Relationship Type="http://schemas.openxmlformats.org/officeDocument/2006/relationships/hyperlink" Id="rId285" Target="https://ghdocs-prod.azurewebsites.net/en/issues/trying-out-the-new-projects-experience/about-projects" TargetMode="External" /><Relationship Type="http://schemas.openxmlformats.org/officeDocument/2006/relationships/hyperlink" Id="rId290" Target="https://ghdocs-prod.azurewebsites.net/en/pages/quickstart" TargetMode="External" /><Relationship Type="http://schemas.openxmlformats.org/officeDocument/2006/relationships/hyperlink" Id="rId343" Target="https://ghdocs-prod.azurewebsites.net/en/repositories/managing-your-repositorys-settings-and-features/customizing-your-repository/about-code-owners" TargetMode="External" /><Relationship Type="http://schemas.openxmlformats.org/officeDocument/2006/relationships/hyperlink" Id="rId278" Target="https://ghdocs-prod.azurewebsites.net/en/repositories/working-with-files/managing-large-files/about-large-files-on-github" TargetMode="External" /><Relationship Type="http://schemas.openxmlformats.org/officeDocument/2006/relationships/hyperlink" Id="rId212" Target="https://git-lfs.github.com/" TargetMode="External" /><Relationship Type="http://schemas.openxmlformats.org/officeDocument/2006/relationships/hyperlink" Id="rId221" Target="https://git-scm.com/docs/git-gui" TargetMode="External" /><Relationship Type="http://schemas.openxmlformats.org/officeDocument/2006/relationships/hyperlink" Id="rId215" Target="https://github.blog" TargetMode="External" /><Relationship Type="http://schemas.openxmlformats.org/officeDocument/2006/relationships/hyperlink" Id="rId254"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5" Target="https://github.com/QCBSRworkshops" TargetMode="External" /><Relationship Type="http://schemas.openxmlformats.org/officeDocument/2006/relationships/hyperlink" Id="rId204" Target="https://github.com/SORTEE-Github-Hackathon" TargetMode="External" /><Relationship Type="http://schemas.openxmlformats.org/officeDocument/2006/relationships/hyperlink" Id="rId216" Target="https://github.com/SORTEE-Github-Hackathon/manuscript" TargetMode="External" /><Relationship Type="http://schemas.openxmlformats.org/officeDocument/2006/relationships/hyperlink" Id="rId196" Target="https://github.com/SORTEE-Github-Hackathon/manuscript/issues?q=label%3A%22Reviewer+Comment%22+" TargetMode="External" /><Relationship Type="http://schemas.openxmlformats.org/officeDocument/2006/relationships/hyperlink" Id="rId21" Target="https://github.com/SORTEE-Github-Hackathon/manuscript/tree/63f18c11f35a239c2085d7d7dfdb935614f182cf" TargetMode="External" /><Relationship Type="http://schemas.openxmlformats.org/officeDocument/2006/relationships/hyperlink" Id="rId194"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3"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6"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9"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187"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3" Target="https://hackmd.io" TargetMode="External" /><Relationship Type="http://schemas.openxmlformats.org/officeDocument/2006/relationships/hyperlink" Id="rId210" Target="https://hackmd.io/" TargetMode="External" /><Relationship Type="http://schemas.openxmlformats.org/officeDocument/2006/relationships/hyperlink" Id="rId262" Target="https://happygitwithr.com/" TargetMode="External" /><Relationship Type="http://schemas.openxmlformats.org/officeDocument/2006/relationships/hyperlink" Id="rId347"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8"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217" Target="https://lab.github.com" TargetMode="External" /><Relationship Type="http://schemas.openxmlformats.org/officeDocument/2006/relationships/hyperlink" Id="rId226"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4"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7"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87"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52"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5"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2" Target="https://www.rstudio.com" TargetMode="External" /><Relationship Type="http://schemas.openxmlformats.org/officeDocument/2006/relationships/hyperlink" Id="rId164" Target="https://www.sortee.org" TargetMode="External" /><Relationship Type="http://schemas.openxmlformats.org/officeDocument/2006/relationships/hyperlink" Id="rId172"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2022-07-12T06:06:04Z</dcterms:created>
  <dcterms:modified xsi:type="dcterms:W3CDTF">2022-07-12T06:06:04Z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2022-07-12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