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1- chipset  2-Ultra DMA  3-High speed  4- LAN 5- Athlon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primera opción la 1080 ti 250W esta consume mas pero es un 20% mas barata actualmente,procesa un 11,4% mas rapido y tan solo consume un 11% mas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segunda opción la 2070 225W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(he usado la formula de : mayor-menor/menor*100 para obtener los porcentajes).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T.I. TSB43AB23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b) e chip gigabyte SATA 2 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c) ITE IT8720F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4)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Grafica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Rendimiento (benchmark)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453$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50939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+17%$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+16.6% rendimiento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1050 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384$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59385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-17%$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-16.6% rendimiento</w:t>
            </w:r>
          </w:p>
        </w:tc>
      </w:tr>
    </w:tbl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(he usado la formula de : mayor-menor/menor*100 para obtener los porcentajes).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5) a i7 22% mejor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b i5 40% mas caro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 amd a 2940 mb/s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Marca</w:t>
        <w:tab/>
        <w:t xml:space="preserve">ASUS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Conector de CPU</w:t>
        <w:tab/>
        <w:t xml:space="preserve">LGA 1200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Tecnología de memoria RAM</w:t>
        <w:tab/>
        <w:t xml:space="preserve">DDR4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Procesadores compatibles</w:t>
        <w:tab/>
        <w:t xml:space="preserve">10th Generation Intel Core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Velocidad de reloj de memoria</w:t>
        <w:tab/>
        <w:t xml:space="preserve">4700 MHz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Plataforma</w:t>
        <w:tab/>
        <w:t xml:space="preserve">Windows 10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Capacidad de almacenamiento de memoria</w:t>
        <w:tab/>
        <w:t xml:space="preserve">128 GB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Interfaz de tarjeta de gráficos</w:t>
        <w:tab/>
        <w:t xml:space="preserve">PCI-Express x16, PCI-E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Ranuras de memoria disponibles</w:t>
        <w:tab/>
        <w:t xml:space="preserve">4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precio 342$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Marca</w:t>
        <w:tab/>
        <w:t xml:space="preserve">Asrock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Conector de CPU</w:t>
        <w:tab/>
        <w:t xml:space="preserve">AM4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Tecnología de memoria RAM</w:t>
        <w:tab/>
        <w:t xml:space="preserve">DDR4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Procesadores compatibles</w:t>
        <w:tab/>
        <w:t xml:space="preserve">AMD Ryzen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Tipo de chipset</w:t>
        <w:tab/>
        <w:t xml:space="preserve">AMD X570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Velocidad de reloj de memoria</w:t>
        <w:tab/>
        <w:t xml:space="preserve">2400 MHz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Plataforma</w:t>
        <w:tab/>
        <w:t xml:space="preserve">Windows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Series</w:t>
        <w:tab/>
        <w:t xml:space="preserve">X570 Phantom Gaming 4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Capacidad de almacenamiento de memoria</w:t>
        <w:tab/>
        <w:t xml:space="preserve">128 GB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Tamaño máximo de memoria RAM</w:t>
        <w:tab/>
        <w:t xml:space="preserve">128 GB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precio 182$.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