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Machine Learning Structure ➖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 :-  (NumPy, Pandas, MatplotLib)</w:t>
        <w:br w:type="textWrapping"/>
        <w:tab/>
        <w:t xml:space="preserve">Data Collection</w:t>
        <w:br w:type="textWrapping"/>
        <w:tab/>
        <w:t xml:space="preserve">Import Data</w:t>
        <w:br w:type="textWrapping"/>
        <w:tab/>
        <w:t xml:space="preserve">Clean Data</w:t>
        <w:br w:type="textWrapping"/>
        <w:tab/>
        <w:t xml:space="preserve">Data Visualization</w:t>
        <w:br w:type="textWrapping"/>
        <w:tab/>
        <w:t xml:space="preserve">Feature Extraction (independent(x) and dependent variable(y))</w:t>
        <w:br w:type="textWrapping"/>
        <w:tab/>
        <w:t xml:space="preserve">Split Data into two parts (Train Data and Test Data)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Modeling</w:t>
        <w:br w:type="textWrapping"/>
        <w:tab/>
        <w:t xml:space="preserve">Model Selection</w:t>
        <w:br w:type="textWrapping"/>
        <w:tab/>
        <w:t xml:space="preserve">Model Training</w:t>
        <w:br w:type="textWrapping"/>
        <w:tab/>
        <w:t xml:space="preserve">Prediction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Phase</w:t>
        <w:br w:type="textWrapping"/>
        <w:tab/>
        <w:t xml:space="preserve">Evaluate Model Result</w:t>
        <w:br w:type="textWrapping"/>
        <w:tab/>
        <w:t xml:space="preserve">Generate Classification Reports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:- Categorical [Logistic regression, svc(support  vector classifier), random forest classifier, decision tree classifier, knn(k-nearest neighbour), Naive Baiyes (Gussian NB)]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Regrassion :- Contiguous approaches values [Linear regression, polynomial regression, svr(support vector regression),decision tree regression, random forest regression]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Boosting :- XGBoost.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(100%) -&gt;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Data (80%)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Data (20%)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