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04" w:rsidRPr="00E419D9" w:rsidRDefault="00522E16" w:rsidP="00E419D9">
      <w:pPr>
        <w:rPr>
          <w:b/>
        </w:rPr>
      </w:pPr>
      <w:r>
        <w:t xml:space="preserve">                  </w:t>
      </w:r>
      <w:r>
        <w:tab/>
        <w:t xml:space="preserve">     </w:t>
      </w:r>
      <w:r w:rsidRPr="0044686D">
        <w:rPr>
          <w:b/>
        </w:rPr>
        <w:t>AI-Powered Developer Performance Analytics Dashboard</w:t>
      </w:r>
    </w:p>
    <w:p w:rsidR="00522E16" w:rsidRDefault="00522E16" w:rsidP="00522E16">
      <w:pPr>
        <w:spacing w:after="0"/>
        <w:jc w:val="both"/>
      </w:pPr>
    </w:p>
    <w:p w:rsidR="00E419D9" w:rsidRPr="00E419D9" w:rsidRDefault="00E419D9" w:rsidP="00E419D9">
      <w:pPr>
        <w:jc w:val="both"/>
        <w:rPr>
          <w:b/>
          <w:bCs/>
        </w:rPr>
      </w:pPr>
      <w:r w:rsidRPr="00E419D9">
        <w:rPr>
          <w:b/>
          <w:bCs/>
        </w:rPr>
        <w:t>Methodology</w:t>
      </w:r>
    </w:p>
    <w:p w:rsidR="00E419D9" w:rsidRPr="008B3C19" w:rsidRDefault="00E419D9" w:rsidP="008B3C19">
      <w:pPr>
        <w:jc w:val="both"/>
        <w:rPr>
          <w:b/>
          <w:bCs/>
          <w:sz w:val="20"/>
          <w:szCs w:val="20"/>
        </w:rPr>
      </w:pPr>
      <w:r>
        <w:rPr>
          <w:b/>
          <w:bCs/>
        </w:rPr>
        <w:t xml:space="preserve"> </w:t>
      </w:r>
      <w:r w:rsidRPr="008B3C19">
        <w:rPr>
          <w:b/>
          <w:bCs/>
          <w:sz w:val="20"/>
          <w:szCs w:val="20"/>
        </w:rPr>
        <w:t>1. Data Collection:</w:t>
      </w:r>
      <w:r w:rsidR="008B3C19">
        <w:rPr>
          <w:b/>
          <w:bCs/>
          <w:sz w:val="20"/>
          <w:szCs w:val="20"/>
        </w:rPr>
        <w:t xml:space="preserve"> </w:t>
      </w:r>
      <w:r w:rsidRPr="008B3C19">
        <w:rPr>
          <w:sz w:val="20"/>
          <w:szCs w:val="20"/>
        </w:rPr>
        <w:t xml:space="preserve">The system retrieves data from </w:t>
      </w:r>
      <w:proofErr w:type="spellStart"/>
      <w:r w:rsidRPr="008B3C19">
        <w:rPr>
          <w:sz w:val="20"/>
          <w:szCs w:val="20"/>
        </w:rPr>
        <w:t>GitHub</w:t>
      </w:r>
      <w:proofErr w:type="spellEnd"/>
      <w:r w:rsidRPr="008B3C19">
        <w:rPr>
          <w:sz w:val="20"/>
          <w:szCs w:val="20"/>
        </w:rPr>
        <w:t xml:space="preserve"> by using a </w:t>
      </w:r>
      <w:r w:rsidRPr="008B3C19">
        <w:rPr>
          <w:b/>
          <w:bCs/>
          <w:sz w:val="20"/>
          <w:szCs w:val="20"/>
        </w:rPr>
        <w:t>personal access token</w:t>
      </w:r>
      <w:r w:rsidRPr="008B3C19">
        <w:rPr>
          <w:sz w:val="20"/>
          <w:szCs w:val="20"/>
        </w:rPr>
        <w:t xml:space="preserve"> and a specified </w:t>
      </w:r>
      <w:r w:rsidRPr="008B3C19">
        <w:rPr>
          <w:b/>
          <w:bCs/>
          <w:sz w:val="20"/>
          <w:szCs w:val="20"/>
        </w:rPr>
        <w:t>repository URL</w:t>
      </w:r>
      <w:r w:rsidRPr="008B3C19">
        <w:rPr>
          <w:sz w:val="20"/>
          <w:szCs w:val="20"/>
        </w:rPr>
        <w:t xml:space="preserve">. This ensures secure access to repository information. The main data collected includes </w:t>
      </w:r>
      <w:r w:rsidRPr="008B3C19">
        <w:rPr>
          <w:b/>
          <w:bCs/>
          <w:sz w:val="20"/>
          <w:szCs w:val="20"/>
        </w:rPr>
        <w:t>fork statistics</w:t>
      </w:r>
      <w:r w:rsidRPr="008B3C19">
        <w:rPr>
          <w:sz w:val="20"/>
          <w:szCs w:val="20"/>
        </w:rPr>
        <w:t xml:space="preserve">, </w:t>
      </w:r>
      <w:r w:rsidRPr="008B3C19">
        <w:rPr>
          <w:b/>
          <w:bCs/>
          <w:sz w:val="20"/>
          <w:szCs w:val="20"/>
        </w:rPr>
        <w:t>commit frequency</w:t>
      </w:r>
      <w:r w:rsidRPr="008B3C19">
        <w:rPr>
          <w:sz w:val="20"/>
          <w:szCs w:val="20"/>
        </w:rPr>
        <w:t xml:space="preserve">, and </w:t>
      </w:r>
      <w:r w:rsidRPr="008B3C19">
        <w:rPr>
          <w:b/>
          <w:bCs/>
          <w:sz w:val="20"/>
          <w:szCs w:val="20"/>
        </w:rPr>
        <w:t>issue tracking (open/closed issues)</w:t>
      </w:r>
      <w:r w:rsidRPr="008B3C19">
        <w:rPr>
          <w:sz w:val="20"/>
          <w:szCs w:val="20"/>
        </w:rPr>
        <w:t>. These metrics are essential for assessing the activity and health of a repository. The system is flexible enough to handle both private and public repositories.</w:t>
      </w:r>
    </w:p>
    <w:p w:rsidR="00E419D9" w:rsidRPr="008B3C19" w:rsidRDefault="008B3C19" w:rsidP="008B3C19">
      <w:pPr>
        <w:jc w:val="both"/>
        <w:rPr>
          <w:b/>
          <w:bCs/>
          <w:sz w:val="20"/>
          <w:szCs w:val="20"/>
        </w:rPr>
      </w:pPr>
      <w:r w:rsidRPr="008B3C19">
        <w:rPr>
          <w:b/>
          <w:bCs/>
          <w:sz w:val="20"/>
          <w:szCs w:val="20"/>
        </w:rPr>
        <w:t xml:space="preserve">2. </w:t>
      </w:r>
      <w:r w:rsidR="00E419D9" w:rsidRPr="008B3C19">
        <w:rPr>
          <w:b/>
          <w:bCs/>
          <w:sz w:val="20"/>
          <w:szCs w:val="20"/>
        </w:rPr>
        <w:t>Data Processing &amp; Report Generation:</w:t>
      </w:r>
      <w:r>
        <w:rPr>
          <w:b/>
          <w:bCs/>
          <w:sz w:val="20"/>
          <w:szCs w:val="20"/>
        </w:rPr>
        <w:t xml:space="preserve"> </w:t>
      </w:r>
      <w:r w:rsidR="00E419D9" w:rsidRPr="008B3C19">
        <w:rPr>
          <w:sz w:val="20"/>
          <w:szCs w:val="20"/>
        </w:rPr>
        <w:t xml:space="preserve">After data is gathered, it undergoes processing to generate meaningful insights. The processed data is organized into a structured format, with reports automatically generated in </w:t>
      </w:r>
      <w:r w:rsidR="00E419D9" w:rsidRPr="008B3C19">
        <w:rPr>
          <w:b/>
          <w:bCs/>
          <w:sz w:val="20"/>
          <w:szCs w:val="20"/>
        </w:rPr>
        <w:t>.</w:t>
      </w:r>
      <w:proofErr w:type="spellStart"/>
      <w:r w:rsidR="00E419D9" w:rsidRPr="008B3C19">
        <w:rPr>
          <w:b/>
          <w:bCs/>
          <w:sz w:val="20"/>
          <w:szCs w:val="20"/>
        </w:rPr>
        <w:t>csv</w:t>
      </w:r>
      <w:proofErr w:type="spellEnd"/>
      <w:r w:rsidR="00E419D9" w:rsidRPr="008B3C19">
        <w:rPr>
          <w:sz w:val="20"/>
          <w:szCs w:val="20"/>
        </w:rPr>
        <w:t xml:space="preserve"> and </w:t>
      </w:r>
      <w:r w:rsidR="00E419D9" w:rsidRPr="008B3C19">
        <w:rPr>
          <w:b/>
          <w:bCs/>
          <w:sz w:val="20"/>
          <w:szCs w:val="20"/>
        </w:rPr>
        <w:t>.</w:t>
      </w:r>
      <w:proofErr w:type="spellStart"/>
      <w:r w:rsidR="00E419D9" w:rsidRPr="008B3C19">
        <w:rPr>
          <w:b/>
          <w:bCs/>
          <w:sz w:val="20"/>
          <w:szCs w:val="20"/>
        </w:rPr>
        <w:t>json</w:t>
      </w:r>
      <w:proofErr w:type="spellEnd"/>
      <w:r w:rsidR="00E419D9" w:rsidRPr="008B3C19">
        <w:rPr>
          <w:sz w:val="20"/>
          <w:szCs w:val="20"/>
        </w:rPr>
        <w:t xml:space="preserve"> formats for easy sharing and further analysis. These reports contain crucial information such as the number of forks, the rate of commits, and the status of issues (open, closed, in-progress). This step ensures that key repository metrics are both captured and presented in a user-friendly format.</w:t>
      </w:r>
    </w:p>
    <w:p w:rsidR="00E419D9" w:rsidRPr="008B3C19" w:rsidRDefault="008B3C19" w:rsidP="008B3C19">
      <w:pPr>
        <w:jc w:val="both"/>
        <w:rPr>
          <w:b/>
          <w:bCs/>
          <w:sz w:val="20"/>
          <w:szCs w:val="20"/>
        </w:rPr>
      </w:pPr>
      <w:r w:rsidRPr="008B3C19">
        <w:rPr>
          <w:b/>
          <w:bCs/>
          <w:sz w:val="20"/>
          <w:szCs w:val="20"/>
        </w:rPr>
        <w:t xml:space="preserve">3. </w:t>
      </w:r>
      <w:r w:rsidR="00E419D9" w:rsidRPr="008B3C19">
        <w:rPr>
          <w:b/>
          <w:bCs/>
          <w:sz w:val="20"/>
          <w:szCs w:val="20"/>
        </w:rPr>
        <w:t>Data Visualization:</w:t>
      </w:r>
      <w:r>
        <w:rPr>
          <w:b/>
          <w:bCs/>
          <w:sz w:val="20"/>
          <w:szCs w:val="20"/>
        </w:rPr>
        <w:t xml:space="preserve"> </w:t>
      </w:r>
      <w:r w:rsidR="00E419D9" w:rsidRPr="008B3C19">
        <w:rPr>
          <w:sz w:val="20"/>
          <w:szCs w:val="20"/>
        </w:rPr>
        <w:t xml:space="preserve">To facilitate understanding, the system presents data through a </w:t>
      </w:r>
      <w:r w:rsidR="00E419D9" w:rsidRPr="008B3C19">
        <w:rPr>
          <w:b/>
          <w:bCs/>
          <w:sz w:val="20"/>
          <w:szCs w:val="20"/>
        </w:rPr>
        <w:t>visualization dashboard</w:t>
      </w:r>
      <w:r w:rsidR="00E419D9" w:rsidRPr="008B3C19">
        <w:rPr>
          <w:sz w:val="20"/>
          <w:szCs w:val="20"/>
        </w:rPr>
        <w:t xml:space="preserve">. This dashboard displays key metrics like </w:t>
      </w:r>
      <w:r w:rsidR="00E419D9" w:rsidRPr="008B3C19">
        <w:rPr>
          <w:b/>
          <w:bCs/>
          <w:sz w:val="20"/>
          <w:szCs w:val="20"/>
        </w:rPr>
        <w:t xml:space="preserve">overall </w:t>
      </w:r>
      <w:proofErr w:type="spellStart"/>
      <w:r w:rsidR="00E419D9" w:rsidRPr="008B3C19">
        <w:rPr>
          <w:b/>
          <w:bCs/>
          <w:sz w:val="20"/>
          <w:szCs w:val="20"/>
        </w:rPr>
        <w:t>fork</w:t>
      </w:r>
      <w:proofErr w:type="spellEnd"/>
      <w:r w:rsidR="00E419D9" w:rsidRPr="008B3C19">
        <w:rPr>
          <w:b/>
          <w:bCs/>
          <w:sz w:val="20"/>
          <w:szCs w:val="20"/>
        </w:rPr>
        <w:t xml:space="preserve"> information</w:t>
      </w:r>
      <w:r w:rsidR="00E419D9" w:rsidRPr="008B3C19">
        <w:rPr>
          <w:sz w:val="20"/>
          <w:szCs w:val="20"/>
        </w:rPr>
        <w:t xml:space="preserve">, </w:t>
      </w:r>
      <w:r w:rsidR="00E419D9" w:rsidRPr="008B3C19">
        <w:rPr>
          <w:b/>
          <w:bCs/>
          <w:sz w:val="20"/>
          <w:szCs w:val="20"/>
        </w:rPr>
        <w:t>commit frequency trends</w:t>
      </w:r>
      <w:r w:rsidR="00E419D9" w:rsidRPr="008B3C19">
        <w:rPr>
          <w:sz w:val="20"/>
          <w:szCs w:val="20"/>
        </w:rPr>
        <w:t xml:space="preserve">, and the </w:t>
      </w:r>
      <w:r w:rsidR="00E419D9" w:rsidRPr="008B3C19">
        <w:rPr>
          <w:b/>
          <w:bCs/>
          <w:sz w:val="20"/>
          <w:szCs w:val="20"/>
        </w:rPr>
        <w:t>status of issues</w:t>
      </w:r>
      <w:r w:rsidR="00E419D9" w:rsidRPr="008B3C19">
        <w:rPr>
          <w:sz w:val="20"/>
          <w:szCs w:val="20"/>
        </w:rPr>
        <w:t>. The visualizations offer users an at-a-glance overview of repository health and activity, allowing for quick assessments without needing to parse through raw data.</w:t>
      </w:r>
    </w:p>
    <w:p w:rsidR="00E419D9" w:rsidRPr="008B3C19" w:rsidRDefault="008B3C19" w:rsidP="008B3C19">
      <w:pPr>
        <w:jc w:val="both"/>
        <w:rPr>
          <w:b/>
          <w:bCs/>
          <w:sz w:val="20"/>
          <w:szCs w:val="20"/>
        </w:rPr>
      </w:pPr>
      <w:r w:rsidRPr="008B3C19">
        <w:rPr>
          <w:b/>
          <w:bCs/>
          <w:sz w:val="20"/>
          <w:szCs w:val="20"/>
        </w:rPr>
        <w:t xml:space="preserve">4. </w:t>
      </w:r>
      <w:r w:rsidR="00E419D9" w:rsidRPr="008B3C19">
        <w:rPr>
          <w:b/>
          <w:bCs/>
          <w:sz w:val="20"/>
          <w:szCs w:val="20"/>
        </w:rPr>
        <w:t>Natural Language Processing (NLP) &amp; Model Integration:</w:t>
      </w:r>
      <w:r>
        <w:rPr>
          <w:b/>
          <w:bCs/>
          <w:sz w:val="20"/>
          <w:szCs w:val="20"/>
        </w:rPr>
        <w:t xml:space="preserve"> </w:t>
      </w:r>
      <w:r w:rsidR="00E419D9" w:rsidRPr="008B3C19">
        <w:rPr>
          <w:sz w:val="20"/>
          <w:szCs w:val="20"/>
        </w:rPr>
        <w:t xml:space="preserve">Users interact with the system through natural language queries. An </w:t>
      </w:r>
      <w:proofErr w:type="spellStart"/>
      <w:r w:rsidR="00E419D9" w:rsidRPr="008B3C19">
        <w:rPr>
          <w:b/>
          <w:bCs/>
          <w:sz w:val="20"/>
          <w:szCs w:val="20"/>
        </w:rPr>
        <w:t>NLPProcessor</w:t>
      </w:r>
      <w:proofErr w:type="spellEnd"/>
      <w:r w:rsidR="00E419D9" w:rsidRPr="008B3C19">
        <w:rPr>
          <w:sz w:val="20"/>
          <w:szCs w:val="20"/>
        </w:rPr>
        <w:t xml:space="preserve"> linked to a </w:t>
      </w:r>
      <w:r w:rsidR="00E419D9" w:rsidRPr="008B3C19">
        <w:rPr>
          <w:b/>
          <w:bCs/>
          <w:sz w:val="20"/>
          <w:szCs w:val="20"/>
        </w:rPr>
        <w:t>LLaMA3.18b</w:t>
      </w:r>
      <w:r w:rsidR="00E419D9" w:rsidRPr="008B3C19">
        <w:rPr>
          <w:sz w:val="20"/>
          <w:szCs w:val="20"/>
        </w:rPr>
        <w:t xml:space="preserve"> model processes these queries. By using </w:t>
      </w:r>
      <w:r w:rsidR="00E419D9" w:rsidRPr="008B3C19">
        <w:rPr>
          <w:b/>
          <w:bCs/>
          <w:sz w:val="20"/>
          <w:szCs w:val="20"/>
        </w:rPr>
        <w:t>retrieval-augmented generation (RAG)</w:t>
      </w:r>
      <w:r w:rsidR="00E419D9" w:rsidRPr="008B3C19">
        <w:rPr>
          <w:sz w:val="20"/>
          <w:szCs w:val="20"/>
        </w:rPr>
        <w:t xml:space="preserve">, the system </w:t>
      </w:r>
      <w:proofErr w:type="gramStart"/>
      <w:r w:rsidR="00E419D9" w:rsidRPr="008B3C19">
        <w:rPr>
          <w:sz w:val="20"/>
          <w:szCs w:val="20"/>
        </w:rPr>
        <w:t>searches for relevant information based on the user’s question and generates</w:t>
      </w:r>
      <w:proofErr w:type="gramEnd"/>
      <w:r w:rsidR="00E419D9" w:rsidRPr="008B3C19">
        <w:rPr>
          <w:sz w:val="20"/>
          <w:szCs w:val="20"/>
        </w:rPr>
        <w:t xml:space="preserve"> a context-aware response. For example, users can ask about the current number of open issues or the most active period for commits, and the system will respond with accurate data.</w:t>
      </w:r>
    </w:p>
    <w:p w:rsidR="00E419D9" w:rsidRPr="008B3C19" w:rsidRDefault="008B3C19" w:rsidP="008B3C19">
      <w:pPr>
        <w:jc w:val="both"/>
        <w:rPr>
          <w:b/>
          <w:bCs/>
          <w:sz w:val="20"/>
          <w:szCs w:val="20"/>
        </w:rPr>
      </w:pPr>
      <w:r w:rsidRPr="008B3C19">
        <w:rPr>
          <w:b/>
          <w:bCs/>
          <w:sz w:val="20"/>
          <w:szCs w:val="20"/>
        </w:rPr>
        <w:t xml:space="preserve">5. </w:t>
      </w:r>
      <w:r w:rsidR="00E419D9" w:rsidRPr="008B3C19">
        <w:rPr>
          <w:b/>
          <w:bCs/>
          <w:sz w:val="20"/>
          <w:szCs w:val="20"/>
        </w:rPr>
        <w:t>User Interface:</w:t>
      </w:r>
      <w:r>
        <w:rPr>
          <w:b/>
          <w:bCs/>
          <w:sz w:val="20"/>
          <w:szCs w:val="20"/>
        </w:rPr>
        <w:t xml:space="preserve"> </w:t>
      </w:r>
      <w:r w:rsidR="00E419D9" w:rsidRPr="008B3C19">
        <w:rPr>
          <w:sz w:val="20"/>
          <w:szCs w:val="20"/>
        </w:rPr>
        <w:t xml:space="preserve">The system provides a </w:t>
      </w:r>
      <w:r w:rsidR="00E419D9" w:rsidRPr="008B3C19">
        <w:rPr>
          <w:rStyle w:val="Strong"/>
          <w:sz w:val="20"/>
          <w:szCs w:val="20"/>
        </w:rPr>
        <w:t>user-friendly interface</w:t>
      </w:r>
      <w:r w:rsidR="00E419D9" w:rsidRPr="008B3C19">
        <w:rPr>
          <w:sz w:val="20"/>
          <w:szCs w:val="20"/>
        </w:rPr>
        <w:t xml:space="preserve"> where data visualizations and responses to queries are displayed in a clean and interactive format. The UI is designed to allow both technical and non-technical users to easily navigate, request data, and interpret results.</w:t>
      </w:r>
    </w:p>
    <w:p w:rsidR="00E419D9" w:rsidRPr="00E419D9" w:rsidRDefault="00E419D9" w:rsidP="00E419D9">
      <w:pPr>
        <w:jc w:val="both"/>
      </w:pPr>
    </w:p>
    <w:p w:rsidR="0044686D" w:rsidRDefault="008B3C19" w:rsidP="00522E1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147955</wp:posOffset>
            </wp:positionV>
            <wp:extent cx="4324350" cy="2750820"/>
            <wp:effectExtent l="19050" t="0" r="0" b="0"/>
            <wp:wrapSquare wrapText="bothSides"/>
            <wp:docPr id="4" name="Picture 0" descr="Voice Recogini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 Recoginition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86D" w:rsidRDefault="0044686D" w:rsidP="00522E16">
      <w:pPr>
        <w:jc w:val="both"/>
      </w:pPr>
    </w:p>
    <w:p w:rsidR="00522E16" w:rsidRDefault="00522E16" w:rsidP="00522E16">
      <w:pPr>
        <w:jc w:val="both"/>
      </w:pPr>
    </w:p>
    <w:p w:rsidR="00522E16" w:rsidRDefault="00522E16" w:rsidP="00522E16">
      <w:pPr>
        <w:jc w:val="both"/>
      </w:pPr>
    </w:p>
    <w:p w:rsidR="00522E16" w:rsidRDefault="00522E16" w:rsidP="00522E16">
      <w:pPr>
        <w:jc w:val="both"/>
      </w:pPr>
    </w:p>
    <w:p w:rsidR="00522E16" w:rsidRDefault="00522E16" w:rsidP="00522E16">
      <w:pPr>
        <w:jc w:val="both"/>
      </w:pPr>
    </w:p>
    <w:p w:rsidR="00522E16" w:rsidRDefault="00522E16" w:rsidP="00522E16">
      <w:pPr>
        <w:jc w:val="both"/>
      </w:pPr>
    </w:p>
    <w:p w:rsidR="00522E16" w:rsidRDefault="00522E16" w:rsidP="00522E16">
      <w:pPr>
        <w:jc w:val="both"/>
      </w:pPr>
    </w:p>
    <w:sectPr w:rsidR="00522E16" w:rsidSect="00FC10F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0F5"/>
    <w:rsid w:val="001128C1"/>
    <w:rsid w:val="00275320"/>
    <w:rsid w:val="0044686D"/>
    <w:rsid w:val="00471A04"/>
    <w:rsid w:val="00522E16"/>
    <w:rsid w:val="006558F6"/>
    <w:rsid w:val="008B3C19"/>
    <w:rsid w:val="00E419D9"/>
    <w:rsid w:val="00F06F34"/>
    <w:rsid w:val="00FC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8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6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419D9"/>
    <w:rPr>
      <w:b/>
      <w:bCs/>
    </w:rPr>
  </w:style>
  <w:style w:type="paragraph" w:styleId="ListParagraph">
    <w:name w:val="List Paragraph"/>
    <w:basedOn w:val="Normal"/>
    <w:uiPriority w:val="34"/>
    <w:qFormat/>
    <w:rsid w:val="00E41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Soundara Barath</dc:creator>
  <cp:lastModifiedBy>Soundara Barath</cp:lastModifiedBy>
  <cp:revision>3</cp:revision>
  <dcterms:created xsi:type="dcterms:W3CDTF">2024-09-17T05:11:00Z</dcterms:created>
  <dcterms:modified xsi:type="dcterms:W3CDTF">2024-09-18T06:18:00Z</dcterms:modified>
</cp:coreProperties>
</file>